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253"/>
        <w:gridCol w:w="450"/>
        <w:gridCol w:w="650"/>
        <w:gridCol w:w="4428"/>
      </w:tblGrid>
      <w:tr w:rsidR="00930369" w:rsidRPr="00261E40" w:rsidTr="00562EB6">
        <w:trPr>
          <w:trHeight w:val="1221"/>
        </w:trPr>
        <w:tc>
          <w:tcPr>
            <w:tcW w:w="4253" w:type="dxa"/>
          </w:tcPr>
          <w:p w:rsidR="00930369" w:rsidRPr="00261E40" w:rsidRDefault="00930369" w:rsidP="00562EB6">
            <w:pPr>
              <w:pStyle w:val="aa"/>
              <w:ind w:firstLine="34"/>
              <w:rPr>
                <w:rFonts w:ascii="Arial" w:hAnsi="Arial" w:cs="Arial"/>
                <w:b w:val="0"/>
                <w:sz w:val="24"/>
                <w:lang w:val="ru-RU"/>
              </w:rPr>
            </w:pPr>
            <w:r w:rsidRPr="00261E40">
              <w:rPr>
                <w:rFonts w:ascii="Arial" w:hAnsi="Arial" w:cs="Arial"/>
                <w:b w:val="0"/>
                <w:sz w:val="24"/>
              </w:rPr>
              <w:t xml:space="preserve">СОВЕТ </w:t>
            </w:r>
          </w:p>
          <w:p w:rsidR="00930369" w:rsidRPr="00261E40" w:rsidRDefault="00930369" w:rsidP="00562EB6">
            <w:pPr>
              <w:pStyle w:val="aa"/>
              <w:ind w:firstLine="34"/>
              <w:rPr>
                <w:rFonts w:ascii="Arial" w:hAnsi="Arial" w:cs="Arial"/>
                <w:b w:val="0"/>
                <w:sz w:val="24"/>
                <w:lang w:val="tt-RU"/>
              </w:rPr>
            </w:pPr>
            <w:r w:rsidRPr="00261E40">
              <w:rPr>
                <w:rFonts w:ascii="Arial" w:hAnsi="Arial" w:cs="Arial"/>
                <w:b w:val="0"/>
                <w:sz w:val="24"/>
              </w:rPr>
              <w:t>ПОТАПОВО</w:t>
            </w:r>
            <w:r w:rsidRPr="00261E40">
              <w:rPr>
                <w:rFonts w:ascii="Arial" w:hAnsi="Arial" w:cs="Arial"/>
                <w:b w:val="0"/>
                <w:sz w:val="24"/>
                <w:lang w:val="ru-RU"/>
              </w:rPr>
              <w:t>-</w:t>
            </w:r>
            <w:r w:rsidRPr="00261E40">
              <w:rPr>
                <w:rFonts w:ascii="Arial" w:hAnsi="Arial" w:cs="Arial"/>
                <w:b w:val="0"/>
                <w:sz w:val="24"/>
              </w:rPr>
              <w:t>ТУМБАРЛИНСКОГО</w:t>
            </w:r>
          </w:p>
          <w:p w:rsidR="00930369" w:rsidRPr="00261E40" w:rsidRDefault="00930369" w:rsidP="00562EB6">
            <w:pPr>
              <w:tabs>
                <w:tab w:val="left" w:pos="92"/>
              </w:tabs>
              <w:ind w:firstLine="34"/>
              <w:jc w:val="center"/>
              <w:rPr>
                <w:rFonts w:ascii="Arial" w:hAnsi="Arial" w:cs="Arial"/>
                <w:lang w:val="tt-RU"/>
              </w:rPr>
            </w:pPr>
            <w:r w:rsidRPr="00261E40">
              <w:rPr>
                <w:rFonts w:ascii="Arial" w:hAnsi="Arial" w:cs="Arial"/>
              </w:rPr>
              <w:t>СЕЛЬСКОГО ПОСЕЛЕНИЯ</w:t>
            </w:r>
          </w:p>
          <w:p w:rsidR="00930369" w:rsidRPr="00261E40" w:rsidRDefault="00930369" w:rsidP="00562EB6">
            <w:pPr>
              <w:pStyle w:val="aa"/>
              <w:ind w:firstLine="34"/>
              <w:rPr>
                <w:rFonts w:ascii="Arial" w:hAnsi="Arial" w:cs="Arial"/>
                <w:b w:val="0"/>
                <w:sz w:val="24"/>
              </w:rPr>
            </w:pPr>
            <w:r w:rsidRPr="00261E40">
              <w:rPr>
                <w:rFonts w:ascii="Arial" w:hAnsi="Arial" w:cs="Arial"/>
                <w:b w:val="0"/>
                <w:sz w:val="24"/>
              </w:rPr>
              <w:t>БАВЛИНСКОГО  МУНИЦИПАЛЬНОГО РАЙОНА</w:t>
            </w:r>
          </w:p>
          <w:p w:rsidR="00930369" w:rsidRPr="00261E40" w:rsidRDefault="00930369" w:rsidP="00562EB6">
            <w:pPr>
              <w:tabs>
                <w:tab w:val="left" w:pos="92"/>
              </w:tabs>
              <w:ind w:firstLine="34"/>
              <w:jc w:val="center"/>
              <w:rPr>
                <w:rFonts w:ascii="Arial" w:hAnsi="Arial" w:cs="Arial"/>
                <w:lang w:val="tt-RU"/>
              </w:rPr>
            </w:pPr>
            <w:r w:rsidRPr="00261E40">
              <w:rPr>
                <w:rFonts w:ascii="Arial" w:hAnsi="Arial" w:cs="Arial"/>
                <w:lang w:val="tt-RU"/>
              </w:rPr>
              <w:t>РЕСПУБЛИКИ   ТАТАРСТАН</w:t>
            </w:r>
          </w:p>
        </w:tc>
        <w:tc>
          <w:tcPr>
            <w:tcW w:w="1100" w:type="dxa"/>
            <w:gridSpan w:val="2"/>
          </w:tcPr>
          <w:p w:rsidR="00930369" w:rsidRPr="00261E40" w:rsidRDefault="00930369" w:rsidP="00562EB6">
            <w:pPr>
              <w:jc w:val="center"/>
              <w:rPr>
                <w:rFonts w:ascii="Arial" w:hAnsi="Arial" w:cs="Arial"/>
              </w:rPr>
            </w:pPr>
          </w:p>
          <w:p w:rsidR="00930369" w:rsidRPr="00261E40" w:rsidRDefault="00930369" w:rsidP="00562EB6">
            <w:pPr>
              <w:jc w:val="center"/>
              <w:rPr>
                <w:rFonts w:ascii="Arial" w:hAnsi="Arial" w:cs="Arial"/>
              </w:rPr>
            </w:pPr>
          </w:p>
          <w:p w:rsidR="00930369" w:rsidRPr="00261E40" w:rsidRDefault="00930369" w:rsidP="00562EB6">
            <w:pPr>
              <w:jc w:val="center"/>
              <w:rPr>
                <w:rFonts w:ascii="Arial" w:hAnsi="Arial" w:cs="Arial"/>
              </w:rPr>
            </w:pPr>
          </w:p>
          <w:p w:rsidR="00930369" w:rsidRPr="00261E40" w:rsidRDefault="00930369" w:rsidP="00562EB6">
            <w:pPr>
              <w:jc w:val="center"/>
              <w:rPr>
                <w:rFonts w:ascii="Arial" w:hAnsi="Arial" w:cs="Arial"/>
              </w:rPr>
            </w:pPr>
          </w:p>
        </w:tc>
        <w:tc>
          <w:tcPr>
            <w:tcW w:w="4428" w:type="dxa"/>
            <w:shd w:val="clear" w:color="auto" w:fill="auto"/>
          </w:tcPr>
          <w:p w:rsidR="00930369" w:rsidRPr="00261E40" w:rsidRDefault="00930369" w:rsidP="00562EB6">
            <w:pPr>
              <w:jc w:val="center"/>
              <w:rPr>
                <w:rFonts w:ascii="Arial" w:hAnsi="Arial" w:cs="Arial"/>
              </w:rPr>
            </w:pPr>
            <w:r w:rsidRPr="00261E40">
              <w:rPr>
                <w:rFonts w:ascii="Arial" w:hAnsi="Arial" w:cs="Arial"/>
              </w:rPr>
              <w:t>ТАТАРСТАН   РЕСПУБЛИКАСЫ</w:t>
            </w:r>
          </w:p>
          <w:p w:rsidR="00930369" w:rsidRPr="00261E40" w:rsidRDefault="00930369" w:rsidP="00562EB6">
            <w:pPr>
              <w:pStyle w:val="2"/>
              <w:rPr>
                <w:rFonts w:ascii="Arial" w:hAnsi="Arial" w:cs="Arial"/>
                <w:b w:val="0"/>
                <w:sz w:val="24"/>
                <w:szCs w:val="24"/>
              </w:rPr>
            </w:pPr>
            <w:r w:rsidRPr="00261E40">
              <w:rPr>
                <w:rFonts w:ascii="Arial" w:hAnsi="Arial" w:cs="Arial"/>
                <w:b w:val="0"/>
                <w:sz w:val="24"/>
                <w:szCs w:val="24"/>
                <w:lang w:val="ar-SA"/>
              </w:rPr>
              <w:t>БАУЛЫ</w:t>
            </w:r>
            <w:r w:rsidRPr="00261E40">
              <w:rPr>
                <w:rFonts w:ascii="Arial" w:hAnsi="Arial" w:cs="Arial"/>
                <w:b w:val="0"/>
                <w:sz w:val="24"/>
                <w:szCs w:val="24"/>
              </w:rPr>
              <w:t xml:space="preserve"> </w:t>
            </w:r>
          </w:p>
          <w:p w:rsidR="00930369" w:rsidRPr="00261E40" w:rsidRDefault="00930369" w:rsidP="00562EB6">
            <w:pPr>
              <w:pStyle w:val="2"/>
              <w:rPr>
                <w:rFonts w:ascii="Arial" w:hAnsi="Arial" w:cs="Arial"/>
                <w:b w:val="0"/>
                <w:sz w:val="24"/>
                <w:szCs w:val="24"/>
                <w:lang w:val="tt-RU"/>
              </w:rPr>
            </w:pPr>
            <w:r w:rsidRPr="00261E40">
              <w:rPr>
                <w:rFonts w:ascii="Arial" w:hAnsi="Arial" w:cs="Arial"/>
                <w:b w:val="0"/>
                <w:sz w:val="24"/>
                <w:szCs w:val="24"/>
                <w:lang w:val="tt-RU"/>
              </w:rPr>
              <w:t xml:space="preserve"> МУНИЦИПАЛЬ РАЙОНЫ</w:t>
            </w:r>
          </w:p>
          <w:p w:rsidR="00930369" w:rsidRPr="00261E40" w:rsidRDefault="00930369" w:rsidP="00562EB6">
            <w:pPr>
              <w:jc w:val="center"/>
              <w:rPr>
                <w:rFonts w:ascii="Arial" w:hAnsi="Arial" w:cs="Arial"/>
                <w:lang w:val="tt-RU"/>
              </w:rPr>
            </w:pPr>
            <w:r w:rsidRPr="00261E40">
              <w:rPr>
                <w:rFonts w:ascii="Arial" w:hAnsi="Arial" w:cs="Arial"/>
                <w:lang w:val="tt-RU"/>
              </w:rPr>
              <w:t>ПОТАПОВО-ТОМБАРЛЫ</w:t>
            </w:r>
          </w:p>
          <w:p w:rsidR="00930369" w:rsidRPr="00261E40" w:rsidRDefault="00930369" w:rsidP="00562EB6">
            <w:pPr>
              <w:jc w:val="center"/>
              <w:rPr>
                <w:rFonts w:ascii="Arial" w:hAnsi="Arial" w:cs="Arial"/>
                <w:lang w:val="tt-RU"/>
              </w:rPr>
            </w:pPr>
            <w:r w:rsidRPr="00261E40">
              <w:rPr>
                <w:rFonts w:ascii="Arial" w:hAnsi="Arial" w:cs="Arial"/>
                <w:lang w:val="tt-RU"/>
              </w:rPr>
              <w:t xml:space="preserve"> АВЫЛ ЖИРЛЕГЕ </w:t>
            </w:r>
          </w:p>
          <w:p w:rsidR="00930369" w:rsidRPr="00261E40" w:rsidRDefault="00930369" w:rsidP="00562EB6">
            <w:pPr>
              <w:jc w:val="center"/>
              <w:rPr>
                <w:rFonts w:ascii="Arial" w:hAnsi="Arial" w:cs="Arial"/>
                <w:lang w:val="tt-RU"/>
              </w:rPr>
            </w:pPr>
            <w:r w:rsidRPr="00261E40">
              <w:rPr>
                <w:rFonts w:ascii="Arial" w:hAnsi="Arial" w:cs="Arial"/>
                <w:lang w:val="tt-RU"/>
              </w:rPr>
              <w:t>СОВЕТЫ</w:t>
            </w:r>
          </w:p>
        </w:tc>
      </w:tr>
      <w:tr w:rsidR="00930369" w:rsidRPr="00261E40" w:rsidTr="00562EB6">
        <w:trPr>
          <w:trHeight w:hRule="exact" w:val="387"/>
        </w:trPr>
        <w:tc>
          <w:tcPr>
            <w:tcW w:w="9781" w:type="dxa"/>
            <w:gridSpan w:val="4"/>
          </w:tcPr>
          <w:p w:rsidR="00930369" w:rsidRPr="00261E40" w:rsidRDefault="00930369" w:rsidP="00562EB6">
            <w:pPr>
              <w:pBdr>
                <w:bottom w:val="single" w:sz="18" w:space="1" w:color="auto"/>
                <w:between w:val="single" w:sz="2" w:space="1" w:color="auto"/>
              </w:pBdr>
              <w:contextualSpacing/>
              <w:jc w:val="center"/>
              <w:rPr>
                <w:rFonts w:ascii="Arial" w:hAnsi="Arial" w:cs="Arial"/>
              </w:rPr>
            </w:pPr>
          </w:p>
          <w:p w:rsidR="00930369" w:rsidRPr="00261E40" w:rsidRDefault="00930369" w:rsidP="00562EB6">
            <w:pPr>
              <w:jc w:val="center"/>
              <w:rPr>
                <w:rFonts w:ascii="Arial" w:hAnsi="Arial" w:cs="Arial"/>
              </w:rPr>
            </w:pPr>
          </w:p>
        </w:tc>
      </w:tr>
      <w:tr w:rsidR="00930369" w:rsidRPr="00261E40" w:rsidTr="00562EB6">
        <w:trPr>
          <w:trHeight w:val="413"/>
        </w:trPr>
        <w:tc>
          <w:tcPr>
            <w:tcW w:w="4703" w:type="dxa"/>
            <w:gridSpan w:val="2"/>
            <w:vAlign w:val="bottom"/>
          </w:tcPr>
          <w:p w:rsidR="00930369" w:rsidRPr="00261E40" w:rsidRDefault="00930369" w:rsidP="00562EB6">
            <w:pPr>
              <w:rPr>
                <w:rFonts w:ascii="Arial" w:hAnsi="Arial" w:cs="Arial"/>
              </w:rPr>
            </w:pPr>
            <w:r w:rsidRPr="00261E40">
              <w:rPr>
                <w:rFonts w:ascii="Arial" w:hAnsi="Arial" w:cs="Arial"/>
              </w:rPr>
              <w:t xml:space="preserve">              РЕШЕНИЕ</w:t>
            </w:r>
          </w:p>
        </w:tc>
        <w:tc>
          <w:tcPr>
            <w:tcW w:w="5078" w:type="dxa"/>
            <w:gridSpan w:val="2"/>
            <w:vAlign w:val="bottom"/>
          </w:tcPr>
          <w:p w:rsidR="00930369" w:rsidRPr="00261E40" w:rsidRDefault="00930369" w:rsidP="00562EB6">
            <w:pPr>
              <w:ind w:firstLine="4"/>
              <w:jc w:val="center"/>
              <w:rPr>
                <w:rFonts w:ascii="Arial" w:hAnsi="Arial" w:cs="Arial"/>
              </w:rPr>
            </w:pPr>
            <w:r w:rsidRPr="00261E40">
              <w:rPr>
                <w:rFonts w:ascii="Arial" w:hAnsi="Arial" w:cs="Arial"/>
              </w:rPr>
              <w:t xml:space="preserve">        КАРАР</w:t>
            </w:r>
          </w:p>
        </w:tc>
      </w:tr>
    </w:tbl>
    <w:p w:rsidR="00582DF4" w:rsidRPr="00261E40" w:rsidRDefault="00582DF4" w:rsidP="00DA48F7">
      <w:pPr>
        <w:pStyle w:val="ConsPlusTitle"/>
        <w:jc w:val="center"/>
        <w:rPr>
          <w:rFonts w:ascii="Arial" w:hAnsi="Arial" w:cs="Arial"/>
          <w:sz w:val="24"/>
          <w:szCs w:val="24"/>
        </w:rPr>
      </w:pPr>
    </w:p>
    <w:p w:rsidR="00567B06" w:rsidRPr="00261E40" w:rsidRDefault="00567B06" w:rsidP="00DA48F7">
      <w:pPr>
        <w:pStyle w:val="ConsPlusTitle"/>
        <w:ind w:right="2834"/>
        <w:jc w:val="both"/>
        <w:rPr>
          <w:rFonts w:ascii="Arial" w:hAnsi="Arial" w:cs="Arial"/>
          <w:sz w:val="24"/>
          <w:szCs w:val="24"/>
        </w:rPr>
      </w:pPr>
    </w:p>
    <w:p w:rsidR="00767B52" w:rsidRPr="00261E40" w:rsidRDefault="00767B52" w:rsidP="00767B52">
      <w:pPr>
        <w:pStyle w:val="ConsPlusTitle"/>
        <w:ind w:right="2834"/>
        <w:jc w:val="both"/>
        <w:rPr>
          <w:rFonts w:ascii="Arial" w:hAnsi="Arial" w:cs="Arial"/>
          <w:b w:val="0"/>
          <w:sz w:val="24"/>
          <w:szCs w:val="24"/>
        </w:rPr>
      </w:pPr>
      <w:proofErr w:type="gramStart"/>
      <w:r w:rsidRPr="00261E40">
        <w:rPr>
          <w:rFonts w:ascii="Arial" w:hAnsi="Arial" w:cs="Arial"/>
          <w:b w:val="0"/>
          <w:sz w:val="24"/>
          <w:szCs w:val="24"/>
        </w:rPr>
        <w:t xml:space="preserve">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Pr="00261E40">
        <w:rPr>
          <w:rFonts w:ascii="Arial" w:hAnsi="Arial" w:cs="Arial"/>
          <w:b w:val="0"/>
          <w:sz w:val="24"/>
          <w:szCs w:val="24"/>
        </w:rPr>
        <w:t>Потапово-Тумбарлинского</w:t>
      </w:r>
      <w:proofErr w:type="spellEnd"/>
      <w:r w:rsidRPr="00261E40">
        <w:rPr>
          <w:rFonts w:ascii="Arial" w:hAnsi="Arial" w:cs="Arial"/>
          <w:b w:val="0"/>
          <w:sz w:val="24"/>
          <w:szCs w:val="24"/>
        </w:rPr>
        <w:t xml:space="preserve">  сельского поселения Бавлинского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w:t>
      </w:r>
      <w:proofErr w:type="gramEnd"/>
      <w:r w:rsidRPr="00261E40">
        <w:rPr>
          <w:rFonts w:ascii="Arial" w:hAnsi="Arial" w:cs="Arial"/>
          <w:b w:val="0"/>
          <w:sz w:val="24"/>
          <w:szCs w:val="24"/>
        </w:rPr>
        <w:t xml:space="preserve"> искажение этих сведений является несущественным</w:t>
      </w:r>
    </w:p>
    <w:p w:rsidR="00767B52" w:rsidRPr="00261E40" w:rsidRDefault="00767B52" w:rsidP="00767B52">
      <w:pPr>
        <w:pStyle w:val="ConsPlusNormal"/>
        <w:jc w:val="both"/>
        <w:rPr>
          <w:rFonts w:ascii="Arial" w:hAnsi="Arial" w:cs="Arial"/>
          <w:sz w:val="24"/>
          <w:szCs w:val="24"/>
        </w:rPr>
      </w:pPr>
    </w:p>
    <w:p w:rsidR="00767B52" w:rsidRPr="00261E40" w:rsidRDefault="00767B52" w:rsidP="00767B52">
      <w:pPr>
        <w:pStyle w:val="ConsPlusNormal"/>
        <w:spacing w:line="360" w:lineRule="auto"/>
        <w:ind w:firstLine="540"/>
        <w:jc w:val="both"/>
        <w:rPr>
          <w:rFonts w:ascii="Arial" w:hAnsi="Arial" w:cs="Arial"/>
          <w:sz w:val="24"/>
          <w:szCs w:val="24"/>
        </w:rPr>
      </w:pPr>
      <w:r w:rsidRPr="00261E40">
        <w:rPr>
          <w:rFonts w:ascii="Arial" w:hAnsi="Arial" w:cs="Arial"/>
          <w:sz w:val="24"/>
          <w:szCs w:val="24"/>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w:t>
      </w:r>
      <w:r w:rsidR="00930369" w:rsidRPr="00261E40">
        <w:rPr>
          <w:rFonts w:ascii="Arial" w:hAnsi="Arial" w:cs="Arial"/>
          <w:sz w:val="24"/>
          <w:szCs w:val="24"/>
        </w:rPr>
        <w:t xml:space="preserve"> </w:t>
      </w:r>
      <w:r w:rsidRPr="00261E40">
        <w:rPr>
          <w:rFonts w:ascii="Arial" w:hAnsi="Arial" w:cs="Arial"/>
          <w:sz w:val="24"/>
          <w:szCs w:val="24"/>
        </w:rPr>
        <w:t xml:space="preserve">законами Республики </w:t>
      </w:r>
      <w:proofErr w:type="gramStart"/>
      <w:r w:rsidRPr="00261E40">
        <w:rPr>
          <w:rFonts w:ascii="Arial" w:hAnsi="Arial" w:cs="Arial"/>
          <w:sz w:val="24"/>
          <w:szCs w:val="24"/>
        </w:rPr>
        <w:t>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w:t>
      </w:r>
      <w:proofErr w:type="gramEnd"/>
      <w:r w:rsidRPr="00261E40">
        <w:rPr>
          <w:rFonts w:ascii="Arial" w:hAnsi="Arial" w:cs="Arial"/>
          <w:sz w:val="24"/>
          <w:szCs w:val="24"/>
        </w:rPr>
        <w:t xml:space="preserve">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w:t>
      </w:r>
      <w:proofErr w:type="spellStart"/>
      <w:r w:rsidRPr="00261E40">
        <w:rPr>
          <w:rFonts w:ascii="Arial" w:hAnsi="Arial" w:cs="Arial"/>
          <w:sz w:val="24"/>
          <w:szCs w:val="24"/>
        </w:rPr>
        <w:t>контракту»,</w:t>
      </w:r>
      <w:hyperlink r:id="rId8" w:history="1">
        <w:r w:rsidRPr="00261E40">
          <w:rPr>
            <w:rFonts w:ascii="Arial" w:hAnsi="Arial" w:cs="Arial"/>
            <w:sz w:val="24"/>
            <w:szCs w:val="24"/>
          </w:rPr>
          <w:t>Уставом</w:t>
        </w:r>
        <w:proofErr w:type="spellEnd"/>
      </w:hyperlink>
      <w:r w:rsidRPr="00261E40">
        <w:rPr>
          <w:rFonts w:ascii="Arial" w:hAnsi="Arial" w:cs="Arial"/>
          <w:sz w:val="24"/>
          <w:szCs w:val="24"/>
        </w:rPr>
        <w:t xml:space="preserve"> Совета  </w:t>
      </w:r>
      <w:proofErr w:type="spellStart"/>
      <w:r w:rsidRPr="00261E40">
        <w:rPr>
          <w:rFonts w:ascii="Arial" w:hAnsi="Arial" w:cs="Arial"/>
          <w:sz w:val="24"/>
          <w:szCs w:val="24"/>
        </w:rPr>
        <w:t>Потапово-Тумбарлинского</w:t>
      </w:r>
      <w:proofErr w:type="spellEnd"/>
      <w:r w:rsidRPr="00261E40">
        <w:rPr>
          <w:rFonts w:ascii="Arial" w:hAnsi="Arial" w:cs="Arial"/>
          <w:sz w:val="24"/>
          <w:szCs w:val="24"/>
        </w:rPr>
        <w:t xml:space="preserve">  сельского поселения Бавлинского муниципального района, Совет  </w:t>
      </w:r>
      <w:proofErr w:type="spellStart"/>
      <w:r w:rsidRPr="00261E40">
        <w:rPr>
          <w:rFonts w:ascii="Arial" w:hAnsi="Arial" w:cs="Arial"/>
          <w:sz w:val="24"/>
          <w:szCs w:val="24"/>
        </w:rPr>
        <w:t>Потапово-Тумбарлинского</w:t>
      </w:r>
      <w:proofErr w:type="spellEnd"/>
      <w:r w:rsidRPr="00261E40">
        <w:rPr>
          <w:rFonts w:ascii="Arial" w:hAnsi="Arial" w:cs="Arial"/>
          <w:sz w:val="24"/>
          <w:szCs w:val="24"/>
        </w:rPr>
        <w:t xml:space="preserve">  сельского поселения РЕШИЛ:</w:t>
      </w:r>
    </w:p>
    <w:p w:rsidR="00767B52" w:rsidRPr="00261E40" w:rsidRDefault="00767B52" w:rsidP="00767B52">
      <w:pPr>
        <w:pStyle w:val="ConsPlusNormal"/>
        <w:spacing w:line="360" w:lineRule="auto"/>
        <w:ind w:firstLine="540"/>
        <w:jc w:val="both"/>
        <w:rPr>
          <w:rFonts w:ascii="Arial" w:hAnsi="Arial" w:cs="Arial"/>
          <w:sz w:val="24"/>
          <w:szCs w:val="24"/>
        </w:rPr>
      </w:pPr>
      <w:r w:rsidRPr="00261E40">
        <w:rPr>
          <w:rFonts w:ascii="Arial" w:hAnsi="Arial" w:cs="Arial"/>
          <w:sz w:val="24"/>
          <w:szCs w:val="24"/>
        </w:rPr>
        <w:t xml:space="preserve">1. </w:t>
      </w:r>
      <w:proofErr w:type="gramStart"/>
      <w:r w:rsidRPr="00261E40">
        <w:rPr>
          <w:rFonts w:ascii="Arial" w:hAnsi="Arial" w:cs="Arial"/>
          <w:sz w:val="24"/>
          <w:szCs w:val="24"/>
        </w:rPr>
        <w:t xml:space="preserve">Утвердить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00930369" w:rsidRPr="00261E40">
        <w:rPr>
          <w:rFonts w:ascii="Arial" w:hAnsi="Arial" w:cs="Arial"/>
          <w:sz w:val="24"/>
          <w:szCs w:val="24"/>
        </w:rPr>
        <w:t>Потапово-Тумбарлинского</w:t>
      </w:r>
      <w:proofErr w:type="spellEnd"/>
      <w:r w:rsidR="00930369" w:rsidRPr="00261E40">
        <w:rPr>
          <w:rFonts w:ascii="Arial" w:hAnsi="Arial" w:cs="Arial"/>
          <w:sz w:val="24"/>
          <w:szCs w:val="24"/>
        </w:rPr>
        <w:t xml:space="preserve"> сельского поселения </w:t>
      </w:r>
      <w:r w:rsidRPr="00261E40">
        <w:rPr>
          <w:rFonts w:ascii="Arial" w:hAnsi="Arial" w:cs="Arial"/>
          <w:sz w:val="24"/>
          <w:szCs w:val="24"/>
        </w:rPr>
        <w:t xml:space="preserve">Бавлинского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w:t>
      </w:r>
      <w:r w:rsidRPr="00261E40">
        <w:rPr>
          <w:rFonts w:ascii="Arial" w:hAnsi="Arial" w:cs="Arial"/>
          <w:sz w:val="24"/>
          <w:szCs w:val="24"/>
        </w:rPr>
        <w:lastRenderedPageBreak/>
        <w:t>имущественного характера своих супруги (супруга) и несовершеннолетних детей, если</w:t>
      </w:r>
      <w:proofErr w:type="gramEnd"/>
      <w:r w:rsidRPr="00261E40">
        <w:rPr>
          <w:rFonts w:ascii="Arial" w:hAnsi="Arial" w:cs="Arial"/>
          <w:sz w:val="24"/>
          <w:szCs w:val="24"/>
        </w:rPr>
        <w:t xml:space="preserve"> искажение этих сведений является несущественным (Приложение).</w:t>
      </w:r>
    </w:p>
    <w:p w:rsidR="00767B52" w:rsidRPr="00261E40" w:rsidRDefault="00930369" w:rsidP="00930369">
      <w:pPr>
        <w:pStyle w:val="ConsPlusNormal"/>
        <w:spacing w:line="360" w:lineRule="auto"/>
        <w:ind w:firstLine="540"/>
        <w:jc w:val="both"/>
        <w:rPr>
          <w:rFonts w:ascii="Arial" w:hAnsi="Arial" w:cs="Arial"/>
          <w:sz w:val="24"/>
          <w:szCs w:val="24"/>
        </w:rPr>
      </w:pPr>
      <w:r w:rsidRPr="00261E40">
        <w:rPr>
          <w:rFonts w:ascii="Arial" w:hAnsi="Arial" w:cs="Arial"/>
          <w:sz w:val="24"/>
          <w:szCs w:val="24"/>
        </w:rPr>
        <w:t xml:space="preserve"> </w:t>
      </w:r>
      <w:r w:rsidR="00767B52" w:rsidRPr="00261E40">
        <w:rPr>
          <w:rFonts w:ascii="Arial" w:hAnsi="Arial" w:cs="Arial"/>
          <w:sz w:val="24"/>
          <w:szCs w:val="24"/>
        </w:rPr>
        <w:t>2. Настоящее решение вступает в силу после его официального опубликования.</w:t>
      </w:r>
    </w:p>
    <w:p w:rsidR="00767B52" w:rsidRPr="00261E40" w:rsidRDefault="00767B52" w:rsidP="00930369">
      <w:pPr>
        <w:spacing w:line="360" w:lineRule="auto"/>
        <w:jc w:val="both"/>
        <w:rPr>
          <w:rFonts w:ascii="Arial" w:hAnsi="Arial" w:cs="Arial"/>
        </w:rPr>
      </w:pPr>
      <w:r w:rsidRPr="00261E40">
        <w:rPr>
          <w:rFonts w:ascii="Arial" w:hAnsi="Arial" w:cs="Arial"/>
        </w:rPr>
        <w:t xml:space="preserve">        3. Опубликовать настоящее решение  на официальном портале правовой информации Республики Татарстан» (http://www pravo.tatarstan.ru) и на сайте Бавлинского муниципального района (http://www.bavly.tatarstan.ru).</w:t>
      </w:r>
    </w:p>
    <w:p w:rsidR="00767B52" w:rsidRPr="00261E40" w:rsidRDefault="00767B52" w:rsidP="00930369">
      <w:pPr>
        <w:spacing w:line="360" w:lineRule="auto"/>
        <w:jc w:val="both"/>
        <w:rPr>
          <w:rFonts w:ascii="Arial" w:hAnsi="Arial" w:cs="Arial"/>
        </w:rPr>
      </w:pPr>
      <w:r w:rsidRPr="00261E40">
        <w:rPr>
          <w:rFonts w:ascii="Arial" w:hAnsi="Arial" w:cs="Arial"/>
        </w:rPr>
        <w:t xml:space="preserve">        4. </w:t>
      </w:r>
      <w:proofErr w:type="gramStart"/>
      <w:r w:rsidRPr="00261E40">
        <w:rPr>
          <w:rFonts w:ascii="Arial" w:hAnsi="Arial" w:cs="Arial"/>
        </w:rPr>
        <w:t>Контроль за</w:t>
      </w:r>
      <w:proofErr w:type="gramEnd"/>
      <w:r w:rsidRPr="00261E40">
        <w:rPr>
          <w:rFonts w:ascii="Arial" w:hAnsi="Arial" w:cs="Arial"/>
        </w:rPr>
        <w:t xml:space="preserve"> исполнением настоящего решения оставляю за собой.</w:t>
      </w:r>
    </w:p>
    <w:p w:rsidR="00767B52" w:rsidRPr="00261E40" w:rsidRDefault="00767B52" w:rsidP="00767B52">
      <w:pPr>
        <w:pStyle w:val="ConsPlusNormal"/>
        <w:spacing w:line="360" w:lineRule="auto"/>
        <w:ind w:firstLine="540"/>
        <w:jc w:val="both"/>
        <w:rPr>
          <w:rFonts w:ascii="Arial" w:hAnsi="Arial" w:cs="Arial"/>
          <w:sz w:val="24"/>
          <w:szCs w:val="24"/>
        </w:rPr>
      </w:pPr>
    </w:p>
    <w:p w:rsidR="00767B52" w:rsidRPr="00261E40" w:rsidRDefault="00767B52" w:rsidP="00767B52">
      <w:pPr>
        <w:spacing w:line="360" w:lineRule="auto"/>
        <w:jc w:val="both"/>
        <w:rPr>
          <w:rFonts w:ascii="Arial" w:hAnsi="Arial" w:cs="Arial"/>
        </w:rPr>
      </w:pPr>
    </w:p>
    <w:p w:rsidR="00767B52" w:rsidRPr="00261E40" w:rsidRDefault="00767B52" w:rsidP="00767B52">
      <w:pPr>
        <w:rPr>
          <w:rFonts w:ascii="Arial" w:hAnsi="Arial" w:cs="Arial"/>
        </w:rPr>
      </w:pPr>
      <w:r w:rsidRPr="00261E40">
        <w:rPr>
          <w:rFonts w:ascii="Arial" w:hAnsi="Arial" w:cs="Arial"/>
        </w:rPr>
        <w:t xml:space="preserve"> Глава, Председатель Совета</w:t>
      </w:r>
    </w:p>
    <w:p w:rsidR="00767B52" w:rsidRPr="00261E40" w:rsidRDefault="00767B52" w:rsidP="00767B52">
      <w:pPr>
        <w:rPr>
          <w:rFonts w:ascii="Arial" w:hAnsi="Arial" w:cs="Arial"/>
        </w:rPr>
      </w:pPr>
      <w:r w:rsidRPr="00261E40">
        <w:rPr>
          <w:rFonts w:ascii="Arial" w:hAnsi="Arial" w:cs="Arial"/>
        </w:rPr>
        <w:t xml:space="preserve"> </w:t>
      </w:r>
      <w:proofErr w:type="spellStart"/>
      <w:r w:rsidRPr="00261E40">
        <w:rPr>
          <w:rFonts w:ascii="Arial" w:hAnsi="Arial" w:cs="Arial"/>
        </w:rPr>
        <w:t>Потапово-Тумбарлинского</w:t>
      </w:r>
      <w:proofErr w:type="spellEnd"/>
      <w:r w:rsidRPr="00261E40">
        <w:rPr>
          <w:rFonts w:ascii="Arial" w:hAnsi="Arial" w:cs="Arial"/>
        </w:rPr>
        <w:t xml:space="preserve"> </w:t>
      </w:r>
    </w:p>
    <w:p w:rsidR="00767B52" w:rsidRPr="00261E40" w:rsidRDefault="00930369" w:rsidP="00930369">
      <w:pPr>
        <w:rPr>
          <w:rFonts w:ascii="Arial" w:hAnsi="Arial" w:cs="Arial"/>
        </w:rPr>
      </w:pPr>
      <w:r w:rsidRPr="00261E40">
        <w:rPr>
          <w:rFonts w:ascii="Arial" w:hAnsi="Arial" w:cs="Arial"/>
        </w:rPr>
        <w:t xml:space="preserve"> </w:t>
      </w:r>
      <w:r w:rsidR="00767B52" w:rsidRPr="00261E40">
        <w:rPr>
          <w:rFonts w:ascii="Arial" w:hAnsi="Arial" w:cs="Arial"/>
        </w:rPr>
        <w:t xml:space="preserve">сельского поселения                                                                     </w:t>
      </w:r>
      <w:r w:rsidRPr="00261E40">
        <w:rPr>
          <w:rFonts w:ascii="Arial" w:hAnsi="Arial" w:cs="Arial"/>
        </w:rPr>
        <w:t>С.А. Козлова</w:t>
      </w: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Pr="00261E40" w:rsidRDefault="00767B52" w:rsidP="00767B52">
      <w:pPr>
        <w:pStyle w:val="ConsPlusNormal"/>
        <w:tabs>
          <w:tab w:val="left" w:pos="6804"/>
        </w:tabs>
        <w:ind w:left="6804"/>
        <w:outlineLvl w:val="0"/>
        <w:rPr>
          <w:rFonts w:ascii="Arial" w:hAnsi="Arial" w:cs="Arial"/>
          <w:sz w:val="24"/>
          <w:szCs w:val="24"/>
        </w:rPr>
      </w:pPr>
    </w:p>
    <w:p w:rsidR="00767B52" w:rsidRDefault="00767B52"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Default="00261E40" w:rsidP="00767B52">
      <w:pPr>
        <w:pStyle w:val="ConsPlusNormal"/>
        <w:tabs>
          <w:tab w:val="left" w:pos="6804"/>
        </w:tabs>
        <w:outlineLvl w:val="0"/>
        <w:rPr>
          <w:rFonts w:ascii="Arial" w:hAnsi="Arial" w:cs="Arial"/>
          <w:sz w:val="24"/>
          <w:szCs w:val="24"/>
        </w:rPr>
      </w:pPr>
    </w:p>
    <w:p w:rsidR="00261E40" w:rsidRPr="00261E40" w:rsidRDefault="00261E40" w:rsidP="00767B52">
      <w:pPr>
        <w:pStyle w:val="ConsPlusNormal"/>
        <w:tabs>
          <w:tab w:val="left" w:pos="6804"/>
        </w:tabs>
        <w:outlineLvl w:val="0"/>
        <w:rPr>
          <w:rFonts w:ascii="Arial" w:hAnsi="Arial" w:cs="Arial"/>
          <w:sz w:val="24"/>
          <w:szCs w:val="24"/>
        </w:rPr>
      </w:pPr>
    </w:p>
    <w:p w:rsidR="00767B52" w:rsidRDefault="00767B52" w:rsidP="00767B52">
      <w:pPr>
        <w:pStyle w:val="ConsPlusNormal"/>
        <w:tabs>
          <w:tab w:val="left" w:pos="6804"/>
        </w:tabs>
        <w:outlineLvl w:val="0"/>
        <w:rPr>
          <w:rFonts w:ascii="Arial" w:hAnsi="Arial" w:cs="Arial"/>
          <w:sz w:val="24"/>
          <w:szCs w:val="24"/>
        </w:rPr>
      </w:pPr>
      <w:r w:rsidRPr="00261E40">
        <w:rPr>
          <w:rFonts w:ascii="Arial" w:hAnsi="Arial" w:cs="Arial"/>
          <w:sz w:val="24"/>
          <w:szCs w:val="24"/>
        </w:rPr>
        <w:t xml:space="preserve">                                                                                                                </w:t>
      </w:r>
    </w:p>
    <w:p w:rsidR="008B1745" w:rsidRDefault="008B1745" w:rsidP="00767B52">
      <w:pPr>
        <w:pStyle w:val="ConsPlusNormal"/>
        <w:tabs>
          <w:tab w:val="left" w:pos="6804"/>
        </w:tabs>
        <w:outlineLvl w:val="0"/>
        <w:rPr>
          <w:rFonts w:ascii="Arial" w:hAnsi="Arial" w:cs="Arial"/>
          <w:sz w:val="24"/>
          <w:szCs w:val="24"/>
        </w:rPr>
      </w:pPr>
    </w:p>
    <w:p w:rsidR="008B1745" w:rsidRDefault="008B1745" w:rsidP="00767B52">
      <w:pPr>
        <w:pStyle w:val="ConsPlusNormal"/>
        <w:tabs>
          <w:tab w:val="left" w:pos="6804"/>
        </w:tabs>
        <w:outlineLvl w:val="0"/>
        <w:rPr>
          <w:rFonts w:ascii="Arial" w:hAnsi="Arial" w:cs="Arial"/>
          <w:sz w:val="24"/>
          <w:szCs w:val="24"/>
        </w:rPr>
      </w:pPr>
    </w:p>
    <w:p w:rsidR="008B1745" w:rsidRPr="00261E40" w:rsidRDefault="008B1745" w:rsidP="00767B52">
      <w:pPr>
        <w:pStyle w:val="ConsPlusNormal"/>
        <w:tabs>
          <w:tab w:val="left" w:pos="6804"/>
        </w:tabs>
        <w:outlineLvl w:val="0"/>
        <w:rPr>
          <w:rFonts w:ascii="Arial" w:hAnsi="Arial" w:cs="Arial"/>
          <w:sz w:val="24"/>
          <w:szCs w:val="24"/>
        </w:rPr>
      </w:pPr>
    </w:p>
    <w:p w:rsidR="00767B52" w:rsidRPr="00261E40" w:rsidRDefault="00767B52" w:rsidP="00767B52">
      <w:pPr>
        <w:pStyle w:val="ConsPlusNormal"/>
        <w:tabs>
          <w:tab w:val="left" w:pos="6804"/>
        </w:tabs>
        <w:outlineLvl w:val="0"/>
        <w:rPr>
          <w:rFonts w:ascii="Arial" w:hAnsi="Arial" w:cs="Arial"/>
          <w:sz w:val="24"/>
          <w:szCs w:val="24"/>
        </w:rPr>
      </w:pPr>
    </w:p>
    <w:p w:rsidR="00767B52" w:rsidRPr="00261E40" w:rsidRDefault="00767B52" w:rsidP="00767B52">
      <w:pPr>
        <w:pStyle w:val="ConsPlusNormal"/>
        <w:tabs>
          <w:tab w:val="left" w:pos="6804"/>
        </w:tabs>
        <w:jc w:val="right"/>
        <w:outlineLvl w:val="0"/>
        <w:rPr>
          <w:rFonts w:ascii="Arial" w:hAnsi="Arial" w:cs="Arial"/>
          <w:sz w:val="24"/>
          <w:szCs w:val="24"/>
        </w:rPr>
      </w:pPr>
      <w:r w:rsidRPr="00261E40">
        <w:rPr>
          <w:rFonts w:ascii="Arial" w:hAnsi="Arial" w:cs="Arial"/>
          <w:sz w:val="24"/>
          <w:szCs w:val="24"/>
        </w:rPr>
        <w:t xml:space="preserve">                                                                                                           Приложение </w:t>
      </w:r>
    </w:p>
    <w:p w:rsidR="00767B52" w:rsidRPr="00261E40" w:rsidRDefault="00767B52" w:rsidP="00767B52">
      <w:pPr>
        <w:pStyle w:val="ConsPlusNormal"/>
        <w:tabs>
          <w:tab w:val="left" w:pos="6804"/>
        </w:tabs>
        <w:jc w:val="right"/>
        <w:outlineLvl w:val="0"/>
        <w:rPr>
          <w:rFonts w:ascii="Arial" w:hAnsi="Arial" w:cs="Arial"/>
          <w:sz w:val="24"/>
          <w:szCs w:val="24"/>
        </w:rPr>
      </w:pPr>
      <w:r w:rsidRPr="00261E40">
        <w:rPr>
          <w:rFonts w:ascii="Arial" w:hAnsi="Arial" w:cs="Arial"/>
          <w:sz w:val="24"/>
          <w:szCs w:val="24"/>
        </w:rPr>
        <w:t xml:space="preserve">                                                                                                                 к решению Совета</w:t>
      </w:r>
    </w:p>
    <w:p w:rsidR="00767B52" w:rsidRPr="00261E40" w:rsidRDefault="00767B52" w:rsidP="00767B52">
      <w:pPr>
        <w:pStyle w:val="ConsPlusNormal"/>
        <w:tabs>
          <w:tab w:val="left" w:pos="6804"/>
        </w:tabs>
        <w:jc w:val="right"/>
        <w:outlineLvl w:val="0"/>
        <w:rPr>
          <w:rFonts w:ascii="Arial" w:hAnsi="Arial" w:cs="Arial"/>
          <w:sz w:val="24"/>
          <w:szCs w:val="24"/>
        </w:rPr>
      </w:pPr>
      <w:r w:rsidRPr="00261E40">
        <w:rPr>
          <w:rFonts w:ascii="Arial" w:hAnsi="Arial" w:cs="Arial"/>
          <w:sz w:val="24"/>
          <w:szCs w:val="24"/>
        </w:rPr>
        <w:t xml:space="preserve">                                                                                                                  </w:t>
      </w:r>
      <w:proofErr w:type="spellStart"/>
      <w:r w:rsidRPr="00261E40">
        <w:rPr>
          <w:rFonts w:ascii="Arial" w:hAnsi="Arial" w:cs="Arial"/>
          <w:sz w:val="24"/>
          <w:szCs w:val="24"/>
        </w:rPr>
        <w:t>Потапово-Тумбарлинского</w:t>
      </w:r>
      <w:proofErr w:type="spellEnd"/>
      <w:r w:rsidRPr="00261E40">
        <w:rPr>
          <w:rFonts w:ascii="Arial" w:hAnsi="Arial" w:cs="Arial"/>
          <w:sz w:val="24"/>
          <w:szCs w:val="24"/>
        </w:rPr>
        <w:t xml:space="preserve"> </w:t>
      </w:r>
    </w:p>
    <w:p w:rsidR="00767B52" w:rsidRPr="00261E40" w:rsidRDefault="00767B52" w:rsidP="00767B52">
      <w:pPr>
        <w:pStyle w:val="ConsPlusNormal"/>
        <w:tabs>
          <w:tab w:val="left" w:pos="6804"/>
        </w:tabs>
        <w:jc w:val="right"/>
        <w:rPr>
          <w:rFonts w:ascii="Arial" w:hAnsi="Arial" w:cs="Arial"/>
          <w:sz w:val="24"/>
          <w:szCs w:val="24"/>
        </w:rPr>
      </w:pPr>
      <w:r w:rsidRPr="00261E40">
        <w:rPr>
          <w:rFonts w:ascii="Arial" w:hAnsi="Arial" w:cs="Arial"/>
          <w:sz w:val="24"/>
          <w:szCs w:val="24"/>
        </w:rPr>
        <w:t xml:space="preserve">                                                                                                                сельского поселения             </w:t>
      </w:r>
    </w:p>
    <w:p w:rsidR="00767B52" w:rsidRPr="00261E40" w:rsidRDefault="00767B52" w:rsidP="00767B52">
      <w:pPr>
        <w:pStyle w:val="ConsPlusNormal"/>
        <w:tabs>
          <w:tab w:val="left" w:pos="6804"/>
        </w:tabs>
        <w:jc w:val="right"/>
        <w:rPr>
          <w:rFonts w:ascii="Arial" w:hAnsi="Arial" w:cs="Arial"/>
          <w:sz w:val="24"/>
          <w:szCs w:val="24"/>
        </w:rPr>
      </w:pPr>
      <w:r w:rsidRPr="00261E40">
        <w:rPr>
          <w:rFonts w:ascii="Arial" w:hAnsi="Arial" w:cs="Arial"/>
          <w:sz w:val="24"/>
          <w:szCs w:val="24"/>
        </w:rPr>
        <w:t xml:space="preserve">                                                                                                                Бавлинского</w:t>
      </w:r>
    </w:p>
    <w:p w:rsidR="00767B52" w:rsidRPr="00261E40" w:rsidRDefault="00767B52" w:rsidP="00767B52">
      <w:pPr>
        <w:pStyle w:val="ConsPlusNormal"/>
        <w:tabs>
          <w:tab w:val="left" w:pos="6804"/>
        </w:tabs>
        <w:jc w:val="right"/>
        <w:rPr>
          <w:rFonts w:ascii="Arial" w:hAnsi="Arial" w:cs="Arial"/>
          <w:sz w:val="24"/>
          <w:szCs w:val="24"/>
        </w:rPr>
      </w:pPr>
      <w:r w:rsidRPr="00261E40">
        <w:rPr>
          <w:rFonts w:ascii="Arial" w:hAnsi="Arial" w:cs="Arial"/>
          <w:sz w:val="24"/>
          <w:szCs w:val="24"/>
        </w:rPr>
        <w:t xml:space="preserve">                                                                                                                муниципального района</w:t>
      </w:r>
    </w:p>
    <w:p w:rsidR="00767B52" w:rsidRDefault="00767B52" w:rsidP="00767B52">
      <w:pPr>
        <w:pStyle w:val="ConsPlusNormal"/>
        <w:jc w:val="both"/>
        <w:rPr>
          <w:rFonts w:ascii="Arial" w:hAnsi="Arial" w:cs="Arial"/>
          <w:sz w:val="24"/>
          <w:szCs w:val="24"/>
        </w:rPr>
      </w:pPr>
    </w:p>
    <w:p w:rsidR="008B1745" w:rsidRPr="00261E40" w:rsidRDefault="008B1745" w:rsidP="00767B52">
      <w:pPr>
        <w:pStyle w:val="ConsPlusNormal"/>
        <w:jc w:val="both"/>
        <w:rPr>
          <w:rFonts w:ascii="Arial" w:hAnsi="Arial" w:cs="Arial"/>
          <w:sz w:val="24"/>
          <w:szCs w:val="24"/>
        </w:rPr>
      </w:pPr>
      <w:bookmarkStart w:id="0" w:name="_GoBack"/>
      <w:bookmarkEnd w:id="0"/>
    </w:p>
    <w:p w:rsidR="00767B52" w:rsidRPr="00261E40" w:rsidRDefault="00767B52" w:rsidP="00767B52">
      <w:pPr>
        <w:pStyle w:val="ConsPlusNormal"/>
        <w:jc w:val="center"/>
        <w:rPr>
          <w:rFonts w:ascii="Arial" w:hAnsi="Arial" w:cs="Arial"/>
          <w:sz w:val="24"/>
          <w:szCs w:val="24"/>
        </w:rPr>
      </w:pPr>
      <w:bookmarkStart w:id="1" w:name="P35"/>
      <w:bookmarkEnd w:id="1"/>
      <w:r w:rsidRPr="00261E40">
        <w:rPr>
          <w:rFonts w:ascii="Arial" w:hAnsi="Arial" w:cs="Arial"/>
          <w:sz w:val="24"/>
          <w:szCs w:val="24"/>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Pr="00261E40">
        <w:rPr>
          <w:rFonts w:ascii="Arial" w:hAnsi="Arial" w:cs="Arial"/>
          <w:sz w:val="24"/>
          <w:szCs w:val="24"/>
        </w:rPr>
        <w:t>Потапово-Тумбарлинского</w:t>
      </w:r>
      <w:proofErr w:type="spellEnd"/>
      <w:r w:rsidRPr="00261E40">
        <w:rPr>
          <w:rFonts w:ascii="Arial" w:hAnsi="Arial" w:cs="Arial"/>
          <w:sz w:val="24"/>
          <w:szCs w:val="24"/>
        </w:rPr>
        <w:t xml:space="preserve">  сельского поселения Бавлинского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w:t>
      </w:r>
      <w:proofErr w:type="gramStart"/>
      <w:r w:rsidRPr="00261E40">
        <w:rPr>
          <w:rFonts w:ascii="Arial" w:hAnsi="Arial" w:cs="Arial"/>
          <w:sz w:val="24"/>
          <w:szCs w:val="24"/>
        </w:rPr>
        <w:t>доходах</w:t>
      </w:r>
      <w:proofErr w:type="gramEnd"/>
      <w:r w:rsidRPr="00261E40">
        <w:rPr>
          <w:rFonts w:ascii="Arial" w:hAnsi="Arial" w:cs="Arial"/>
          <w:sz w:val="24"/>
          <w:szCs w:val="24"/>
        </w:rPr>
        <w:t>,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767B52" w:rsidRPr="00261E40" w:rsidRDefault="00767B52" w:rsidP="00767B52">
      <w:pPr>
        <w:pStyle w:val="ConsPlusNormal"/>
        <w:jc w:val="both"/>
        <w:rPr>
          <w:rFonts w:ascii="Arial" w:hAnsi="Arial" w:cs="Arial"/>
          <w:sz w:val="24"/>
          <w:szCs w:val="24"/>
        </w:rPr>
      </w:pPr>
    </w:p>
    <w:p w:rsidR="00767B52" w:rsidRPr="00261E40" w:rsidRDefault="00767B52" w:rsidP="00767B52">
      <w:pPr>
        <w:pStyle w:val="ConsPlusNormal"/>
        <w:ind w:firstLine="540"/>
        <w:jc w:val="both"/>
        <w:rPr>
          <w:rFonts w:ascii="Arial" w:hAnsi="Arial" w:cs="Arial"/>
          <w:sz w:val="24"/>
          <w:szCs w:val="24"/>
        </w:rPr>
      </w:pPr>
      <w:r w:rsidRPr="00261E40">
        <w:rPr>
          <w:rFonts w:ascii="Arial" w:hAnsi="Arial" w:cs="Arial"/>
          <w:sz w:val="24"/>
          <w:szCs w:val="24"/>
        </w:rPr>
        <w:t xml:space="preserve">1. Настоящий Порядок регламентирует процедуру принятия решения о применении к депутату, члену выборного органа местного самоуправления, выборному должностному лицу местного самоуправления </w:t>
      </w:r>
      <w:proofErr w:type="spellStart"/>
      <w:r w:rsidRPr="00261E40">
        <w:rPr>
          <w:rFonts w:ascii="Arial" w:hAnsi="Arial" w:cs="Arial"/>
          <w:sz w:val="24"/>
          <w:szCs w:val="24"/>
        </w:rPr>
        <w:t>Потапово-Тумбарлинского</w:t>
      </w:r>
      <w:proofErr w:type="spellEnd"/>
      <w:r w:rsidRPr="00261E40">
        <w:rPr>
          <w:rFonts w:ascii="Arial" w:hAnsi="Arial" w:cs="Arial"/>
          <w:sz w:val="24"/>
          <w:szCs w:val="24"/>
        </w:rPr>
        <w:t xml:space="preserve"> сельского поселения (далее–лицо, замещающее муниципальную должность)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имуществе и обязательствах имущественного характер своих супруги (супруга</w:t>
      </w:r>
      <w:proofErr w:type="gramStart"/>
      <w:r w:rsidRPr="00261E40">
        <w:rPr>
          <w:rFonts w:ascii="Arial" w:hAnsi="Arial" w:cs="Arial"/>
          <w:sz w:val="24"/>
          <w:szCs w:val="24"/>
        </w:rPr>
        <w:t>)и</w:t>
      </w:r>
      <w:proofErr w:type="gramEnd"/>
      <w:r w:rsidRPr="00261E40">
        <w:rPr>
          <w:rFonts w:ascii="Arial" w:hAnsi="Arial" w:cs="Arial"/>
          <w:sz w:val="24"/>
          <w:szCs w:val="24"/>
        </w:rPr>
        <w:t xml:space="preserve"> несовершеннолетних детей (далее - сведения о доходах, расходах, об имуществе и обязательствах имущественного характера), если искажение этих сведений является несущественным (далее – меры ответственности).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2. В соответствии с частью 7</w:t>
      </w:r>
      <w:r w:rsidRPr="00261E40">
        <w:rPr>
          <w:rFonts w:ascii="Arial" w:hAnsi="Arial" w:cs="Arial"/>
          <w:vertAlign w:val="superscript"/>
        </w:rPr>
        <w:t>3-1</w:t>
      </w:r>
      <w:r w:rsidRPr="00261E40">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w:t>
      </w:r>
      <w:proofErr w:type="gramStart"/>
      <w:r w:rsidRPr="00261E40">
        <w:rPr>
          <w:rFonts w:ascii="Arial" w:hAnsi="Arial" w:cs="Arial"/>
        </w:rPr>
        <w:t>»к</w:t>
      </w:r>
      <w:proofErr w:type="gramEnd"/>
      <w:r w:rsidRPr="00261E40">
        <w:rPr>
          <w:rFonts w:ascii="Arial" w:hAnsi="Arial" w:cs="Arial"/>
        </w:rPr>
        <w:t xml:space="preserve">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 меры ответственности: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1) предупреждение;</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2) освобождение депутата, лица замещающую муниципальную должность Бавлинского муниципального района от должности в Совете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Бавлинского муниципального района с лишением права занимать должности в Совете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Бавлинского муниципального района до прекращения срока его полномочий;</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4) запрет занимать должности в Совете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Бавлинского муниципального района, до прекращения срока его полномочий;</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5) запрет исполнять полномочия на постоянной основе до прекращения срока его полномочий.</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3.Вопрос о применении к лицам, замещающим муниципальные должности, одной из мер ответственности, перечисленных в пункте 2 настоящего Порядка, рассматривается Советом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Бавлинского муниципального района.</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Основанием для рассмотрения указанного вопроса является поступившее                                           в Совет заявление Президента Республики Татарстан, предусмотренное частью 7</w:t>
      </w:r>
      <w:r w:rsidRPr="00261E40">
        <w:rPr>
          <w:rFonts w:ascii="Arial" w:hAnsi="Arial" w:cs="Arial"/>
          <w:vertAlign w:val="superscript"/>
        </w:rPr>
        <w:t>3</w:t>
      </w:r>
      <w:r w:rsidRPr="00261E40">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                          о применении мер ответственности к лицу, замещающему муниципальную должность.</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4. Заявление Президента Республики Татарстан о применении мер ответственности рассматривается Советом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не позднее чем через три месяца со дня его поступления.</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5. Совет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уведомляет лицо, замещающее муниципальную должность, </w:t>
      </w:r>
      <w:r w:rsidRPr="00261E40">
        <w:rPr>
          <w:rFonts w:ascii="Arial" w:hAnsi="Arial" w:cs="Arial"/>
        </w:rPr>
        <w:br/>
        <w:t>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Неявка лица, замещающего муниципальную должность, извещенного о месте              и времени заседания Совета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не препятствует рассмотрению заявления Президента Республики Татарстан о применении мер ответственности.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6. Заявление Президента Республики Татарстан о применении мер ответственности к лицу, замещающему муниципальную должность, рассматривается на заседании Совета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в порядке, установленном Регламентом Совета, утвержденным решением Совета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Бавлинского муниципального района</w:t>
      </w:r>
      <w:r w:rsidR="00930369" w:rsidRPr="00261E40">
        <w:rPr>
          <w:rFonts w:ascii="Arial" w:hAnsi="Arial" w:cs="Arial"/>
        </w:rPr>
        <w:t xml:space="preserve"> </w:t>
      </w:r>
      <w:r w:rsidRPr="00261E40">
        <w:rPr>
          <w:rFonts w:ascii="Arial" w:hAnsi="Arial" w:cs="Arial"/>
        </w:rPr>
        <w:t>(далее – Регламент).</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При рассмотрении указанного вопроса лицу, замещающему муниципальную должность, должна быть предоставлена возможность дать пояснения                               по представленным сведениям.</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При рассмотрении вопроса о применении к лицу, замещающему муниципальную должность, одной из мер ответственности депутатами должны соблюдаться требования по предотвращению и урегулированию конфликта интересов. Председательствующий на заседании Совета  </w:t>
      </w:r>
      <w:proofErr w:type="spellStart"/>
      <w:r w:rsidRPr="00261E40">
        <w:rPr>
          <w:rFonts w:ascii="Arial" w:hAnsi="Arial" w:cs="Arial"/>
        </w:rPr>
        <w:t>Потапово-Тумбарлинского</w:t>
      </w:r>
      <w:proofErr w:type="spellEnd"/>
      <w:r w:rsidRPr="00261E40">
        <w:rPr>
          <w:rFonts w:ascii="Arial" w:hAnsi="Arial" w:cs="Arial"/>
        </w:rPr>
        <w:t xml:space="preserve">  сельского поселения обязан предложить депутатам сообщить о наличии либо возможности возникновения конфликта интересов.</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В целях предотвращения либо урегулирования конфликта интересов, депутат, являющийся стороной конфликта интересов, отстраняется председательствующим от принятия решения. </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7. По результатам рассмотрения заявления Президента Республики Татарстан принимается решение о применении меры ответственности к лицу, замещающему муниципальную должность, либо об отказе в применении меры ответственности.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Указанное решение принимается в порядке, установленном Регламентом.</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Депутат, в отношении которого поступило заявление Президента Республики Татарстан, не принимает участия в голосовании.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8. </w:t>
      </w:r>
      <w:proofErr w:type="gramStart"/>
      <w:r w:rsidRPr="00261E40">
        <w:rPr>
          <w:rFonts w:ascii="Arial" w:hAnsi="Arial" w:cs="Arial"/>
        </w:rPr>
        <w:t>Решение о применении меры ответственности принимается на основе принципов справедливости, соразмерности, пропорциональности и неотвратимости, с учетом характера совершенного коррупционного правонарушения, его тяжести, обстоятельств, при которых оно совершено, а также с учетом предшествующих результатов исполнения лицом, замещающим муниципальную должность,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roofErr w:type="gramEnd"/>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За представление в отчетный период недостоверных или неполных сведений </w:t>
      </w:r>
      <w:r w:rsidRPr="00261E40">
        <w:rPr>
          <w:rFonts w:ascii="Arial" w:hAnsi="Arial" w:cs="Arial"/>
        </w:rPr>
        <w:br/>
        <w:t>о доходах, о расходах, об имуществе и обязательствах имущественного характера может быть применена только одна мера ответственности.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9. 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10. Решение об отказе в применении меры ответственности должно содержать мотивированное обоснование такого отказа.</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 xml:space="preserve">11.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w:t>
      </w:r>
      <w:proofErr w:type="gramStart"/>
      <w:r w:rsidRPr="00261E40">
        <w:rPr>
          <w:rFonts w:ascii="Arial" w:hAnsi="Arial" w:cs="Arial"/>
        </w:rPr>
        <w:t>лицу, замещающему муниципальную должность                          под роспись либо направляется</w:t>
      </w:r>
      <w:proofErr w:type="gramEnd"/>
      <w:r w:rsidRPr="00261E40">
        <w:rPr>
          <w:rFonts w:ascii="Arial" w:hAnsi="Arial" w:cs="Arial"/>
        </w:rPr>
        <w:t xml:space="preserve"> почтовым отправлением с уведомлением                           о вручении, а также направляется Президенту Республики Татарстан.</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В случае если решение о применении меры ответственности невозможно довести до сведения лица, замещающего муниципальную должность, или указанное лицо отказывается принять решение под роспись, ответственный за профилактику коррупционных и иных правонарушений </w:t>
      </w:r>
      <w:proofErr w:type="gramStart"/>
      <w:r w:rsidRPr="00261E40">
        <w:rPr>
          <w:rFonts w:ascii="Arial" w:hAnsi="Arial" w:cs="Arial"/>
        </w:rPr>
        <w:t>–с</w:t>
      </w:r>
      <w:proofErr w:type="gramEnd"/>
      <w:r w:rsidRPr="00261E40">
        <w:rPr>
          <w:rFonts w:ascii="Arial" w:hAnsi="Arial" w:cs="Arial"/>
        </w:rPr>
        <w:t>оставляет акт об отказе в ознакомлении вышеуказанного лица с решением о применении меры ответственности или о невозможности его уведомления о таком решении.</w:t>
      </w:r>
    </w:p>
    <w:p w:rsidR="00767B52" w:rsidRPr="00261E40" w:rsidRDefault="00767B52" w:rsidP="00767B52">
      <w:pPr>
        <w:autoSpaceDE w:val="0"/>
        <w:autoSpaceDN w:val="0"/>
        <w:adjustRightInd w:val="0"/>
        <w:ind w:firstLine="540"/>
        <w:jc w:val="both"/>
        <w:rPr>
          <w:rFonts w:ascii="Arial" w:hAnsi="Arial" w:cs="Arial"/>
        </w:rPr>
      </w:pPr>
      <w:r w:rsidRPr="00261E40">
        <w:rPr>
          <w:rFonts w:ascii="Arial" w:hAnsi="Arial" w:cs="Arial"/>
        </w:rPr>
        <w:t>12. 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67B52" w:rsidRPr="00261E40" w:rsidRDefault="00767B52" w:rsidP="00767B52">
      <w:pPr>
        <w:autoSpaceDE w:val="0"/>
        <w:autoSpaceDN w:val="0"/>
        <w:adjustRightInd w:val="0"/>
        <w:ind w:firstLine="540"/>
        <w:jc w:val="both"/>
        <w:rPr>
          <w:rFonts w:ascii="Arial" w:hAnsi="Arial" w:cs="Arial"/>
        </w:rPr>
      </w:pPr>
    </w:p>
    <w:p w:rsidR="00767B52" w:rsidRPr="00261E40" w:rsidRDefault="00767B52" w:rsidP="00767B52">
      <w:pPr>
        <w:autoSpaceDE w:val="0"/>
        <w:autoSpaceDN w:val="0"/>
        <w:adjustRightInd w:val="0"/>
        <w:jc w:val="center"/>
        <w:rPr>
          <w:rFonts w:ascii="Arial" w:hAnsi="Arial" w:cs="Arial"/>
        </w:rPr>
      </w:pPr>
      <w:r w:rsidRPr="00261E40">
        <w:rPr>
          <w:rFonts w:ascii="Arial" w:hAnsi="Arial" w:cs="Arial"/>
        </w:rPr>
        <w:t>_________________</w:t>
      </w:r>
    </w:p>
    <w:p w:rsidR="00BB1483" w:rsidRPr="00261E40" w:rsidRDefault="00BB1483" w:rsidP="00BB1483">
      <w:pPr>
        <w:autoSpaceDE w:val="0"/>
        <w:autoSpaceDN w:val="0"/>
        <w:adjustRightInd w:val="0"/>
        <w:ind w:firstLine="540"/>
        <w:jc w:val="center"/>
        <w:rPr>
          <w:rFonts w:ascii="Arial" w:hAnsi="Arial" w:cs="Arial"/>
        </w:rPr>
      </w:pPr>
    </w:p>
    <w:p w:rsidR="00BB1483" w:rsidRPr="00261E40" w:rsidRDefault="00BB1483">
      <w:pPr>
        <w:autoSpaceDE w:val="0"/>
        <w:autoSpaceDN w:val="0"/>
        <w:adjustRightInd w:val="0"/>
        <w:ind w:firstLine="540"/>
        <w:jc w:val="both"/>
        <w:rPr>
          <w:rFonts w:ascii="Arial" w:hAnsi="Arial" w:cs="Arial"/>
        </w:rPr>
      </w:pPr>
    </w:p>
    <w:sectPr w:rsidR="00BB1483" w:rsidRPr="00261E40" w:rsidSect="00261E40">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B5" w:rsidRDefault="00E148B5" w:rsidP="00865450">
      <w:r>
        <w:separator/>
      </w:r>
    </w:p>
  </w:endnote>
  <w:endnote w:type="continuationSeparator" w:id="0">
    <w:p w:rsidR="00E148B5" w:rsidRDefault="00E148B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B5" w:rsidRDefault="00E148B5" w:rsidP="00865450">
      <w:r>
        <w:separator/>
      </w:r>
    </w:p>
  </w:footnote>
  <w:footnote w:type="continuationSeparator" w:id="0">
    <w:p w:rsidR="00E148B5" w:rsidRDefault="00E148B5"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7C0C7A" w:rsidRDefault="00C6210E">
        <w:pPr>
          <w:pStyle w:val="a5"/>
          <w:jc w:val="center"/>
        </w:pPr>
        <w:r>
          <w:fldChar w:fldCharType="begin"/>
        </w:r>
        <w:r w:rsidR="007C0C7A">
          <w:instrText>PAGE   \* MERGEFORMAT</w:instrText>
        </w:r>
        <w:r>
          <w:fldChar w:fldCharType="separate"/>
        </w:r>
        <w:r w:rsidR="008B1745">
          <w:rPr>
            <w:noProof/>
          </w:rPr>
          <w:t>2</w:t>
        </w:r>
        <w:r>
          <w:fldChar w:fldCharType="end"/>
        </w:r>
      </w:p>
    </w:sdtContent>
  </w:sdt>
  <w:p w:rsidR="007C0C7A" w:rsidRDefault="007C0C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3F14"/>
    <w:rsid w:val="00030545"/>
    <w:rsid w:val="00041404"/>
    <w:rsid w:val="00082A7A"/>
    <w:rsid w:val="00090B6E"/>
    <w:rsid w:val="000B1167"/>
    <w:rsid w:val="000C5F54"/>
    <w:rsid w:val="000E2EAE"/>
    <w:rsid w:val="000F7A3B"/>
    <w:rsid w:val="001167E1"/>
    <w:rsid w:val="00134608"/>
    <w:rsid w:val="001408F1"/>
    <w:rsid w:val="00144BFF"/>
    <w:rsid w:val="0014732A"/>
    <w:rsid w:val="001549EC"/>
    <w:rsid w:val="00182CCC"/>
    <w:rsid w:val="00185CB2"/>
    <w:rsid w:val="00186844"/>
    <w:rsid w:val="001B5530"/>
    <w:rsid w:val="001C43FB"/>
    <w:rsid w:val="001C5ACA"/>
    <w:rsid w:val="001E079F"/>
    <w:rsid w:val="00210EF7"/>
    <w:rsid w:val="002415CB"/>
    <w:rsid w:val="002464DB"/>
    <w:rsid w:val="00252427"/>
    <w:rsid w:val="00261E40"/>
    <w:rsid w:val="00270103"/>
    <w:rsid w:val="002A6F73"/>
    <w:rsid w:val="002B2322"/>
    <w:rsid w:val="002D44D5"/>
    <w:rsid w:val="002E48F3"/>
    <w:rsid w:val="00334821"/>
    <w:rsid w:val="00361F47"/>
    <w:rsid w:val="00370B93"/>
    <w:rsid w:val="00382B46"/>
    <w:rsid w:val="003C2EAE"/>
    <w:rsid w:val="003C33C5"/>
    <w:rsid w:val="003E34F7"/>
    <w:rsid w:val="003E4F0C"/>
    <w:rsid w:val="003F2188"/>
    <w:rsid w:val="003F26F9"/>
    <w:rsid w:val="003F421C"/>
    <w:rsid w:val="00405DF4"/>
    <w:rsid w:val="0041534E"/>
    <w:rsid w:val="00422786"/>
    <w:rsid w:val="00440654"/>
    <w:rsid w:val="00447D54"/>
    <w:rsid w:val="00461144"/>
    <w:rsid w:val="00467281"/>
    <w:rsid w:val="004678AC"/>
    <w:rsid w:val="004A03CF"/>
    <w:rsid w:val="004B02FA"/>
    <w:rsid w:val="004B156E"/>
    <w:rsid w:val="004B4243"/>
    <w:rsid w:val="004C572F"/>
    <w:rsid w:val="004E583E"/>
    <w:rsid w:val="004F339E"/>
    <w:rsid w:val="004F63B3"/>
    <w:rsid w:val="00527EBB"/>
    <w:rsid w:val="005360BB"/>
    <w:rsid w:val="00555F9F"/>
    <w:rsid w:val="00563F18"/>
    <w:rsid w:val="00567B06"/>
    <w:rsid w:val="005710A4"/>
    <w:rsid w:val="00574A82"/>
    <w:rsid w:val="00575C3F"/>
    <w:rsid w:val="00582DF4"/>
    <w:rsid w:val="005931CD"/>
    <w:rsid w:val="00597845"/>
    <w:rsid w:val="005A3AA1"/>
    <w:rsid w:val="005A6FB7"/>
    <w:rsid w:val="005B47F2"/>
    <w:rsid w:val="005B4EB2"/>
    <w:rsid w:val="005C238C"/>
    <w:rsid w:val="005F6F8E"/>
    <w:rsid w:val="00600590"/>
    <w:rsid w:val="006129B0"/>
    <w:rsid w:val="00625C04"/>
    <w:rsid w:val="00627896"/>
    <w:rsid w:val="0066221F"/>
    <w:rsid w:val="00672C21"/>
    <w:rsid w:val="006B63EB"/>
    <w:rsid w:val="006C76A7"/>
    <w:rsid w:val="006E2A97"/>
    <w:rsid w:val="006E2FCE"/>
    <w:rsid w:val="006F21DF"/>
    <w:rsid w:val="006F3223"/>
    <w:rsid w:val="006F735D"/>
    <w:rsid w:val="007021DB"/>
    <w:rsid w:val="00703D0F"/>
    <w:rsid w:val="00713504"/>
    <w:rsid w:val="00726742"/>
    <w:rsid w:val="0073252C"/>
    <w:rsid w:val="00746DC6"/>
    <w:rsid w:val="007525F3"/>
    <w:rsid w:val="00767B52"/>
    <w:rsid w:val="00783256"/>
    <w:rsid w:val="007B5617"/>
    <w:rsid w:val="007C0C7A"/>
    <w:rsid w:val="007C218B"/>
    <w:rsid w:val="007C7E0B"/>
    <w:rsid w:val="007D0916"/>
    <w:rsid w:val="007D12D1"/>
    <w:rsid w:val="007E31D9"/>
    <w:rsid w:val="00802F89"/>
    <w:rsid w:val="00804187"/>
    <w:rsid w:val="008224FE"/>
    <w:rsid w:val="008378F2"/>
    <w:rsid w:val="00865450"/>
    <w:rsid w:val="0087590D"/>
    <w:rsid w:val="00894E51"/>
    <w:rsid w:val="008A1FAA"/>
    <w:rsid w:val="008A7152"/>
    <w:rsid w:val="008B1745"/>
    <w:rsid w:val="008D154C"/>
    <w:rsid w:val="008E0F9A"/>
    <w:rsid w:val="008E39E3"/>
    <w:rsid w:val="009025D1"/>
    <w:rsid w:val="00907713"/>
    <w:rsid w:val="00912084"/>
    <w:rsid w:val="00930369"/>
    <w:rsid w:val="00937552"/>
    <w:rsid w:val="0095093D"/>
    <w:rsid w:val="0095336F"/>
    <w:rsid w:val="0098211B"/>
    <w:rsid w:val="009A3707"/>
    <w:rsid w:val="009A49E5"/>
    <w:rsid w:val="009C1196"/>
    <w:rsid w:val="009C19A8"/>
    <w:rsid w:val="009C1B99"/>
    <w:rsid w:val="009E1C46"/>
    <w:rsid w:val="009E3B63"/>
    <w:rsid w:val="009F66DB"/>
    <w:rsid w:val="00A02649"/>
    <w:rsid w:val="00A3065A"/>
    <w:rsid w:val="00A50589"/>
    <w:rsid w:val="00A521D5"/>
    <w:rsid w:val="00A63C88"/>
    <w:rsid w:val="00A7470B"/>
    <w:rsid w:val="00AD2E7C"/>
    <w:rsid w:val="00AD458A"/>
    <w:rsid w:val="00AF37D3"/>
    <w:rsid w:val="00AF4281"/>
    <w:rsid w:val="00B01853"/>
    <w:rsid w:val="00B0412D"/>
    <w:rsid w:val="00B126AF"/>
    <w:rsid w:val="00B24AEF"/>
    <w:rsid w:val="00B475A6"/>
    <w:rsid w:val="00B5590D"/>
    <w:rsid w:val="00B6638E"/>
    <w:rsid w:val="00B90EC8"/>
    <w:rsid w:val="00B96797"/>
    <w:rsid w:val="00BA7B14"/>
    <w:rsid w:val="00BB1483"/>
    <w:rsid w:val="00BB1AF1"/>
    <w:rsid w:val="00BC4848"/>
    <w:rsid w:val="00BE343F"/>
    <w:rsid w:val="00BF0036"/>
    <w:rsid w:val="00C302D2"/>
    <w:rsid w:val="00C469BB"/>
    <w:rsid w:val="00C50FCD"/>
    <w:rsid w:val="00C52524"/>
    <w:rsid w:val="00C5545B"/>
    <w:rsid w:val="00C6210E"/>
    <w:rsid w:val="00C914B7"/>
    <w:rsid w:val="00CA076F"/>
    <w:rsid w:val="00CB0F2C"/>
    <w:rsid w:val="00CB30D9"/>
    <w:rsid w:val="00CB4B68"/>
    <w:rsid w:val="00CE790B"/>
    <w:rsid w:val="00CE7CEA"/>
    <w:rsid w:val="00CF7956"/>
    <w:rsid w:val="00D12F93"/>
    <w:rsid w:val="00D34A01"/>
    <w:rsid w:val="00D51FBD"/>
    <w:rsid w:val="00D64ED0"/>
    <w:rsid w:val="00D71F8E"/>
    <w:rsid w:val="00DA48F7"/>
    <w:rsid w:val="00DD09C3"/>
    <w:rsid w:val="00E148B5"/>
    <w:rsid w:val="00E368F6"/>
    <w:rsid w:val="00E4140A"/>
    <w:rsid w:val="00E426EF"/>
    <w:rsid w:val="00E454D0"/>
    <w:rsid w:val="00E60D8E"/>
    <w:rsid w:val="00E74C1D"/>
    <w:rsid w:val="00E9023E"/>
    <w:rsid w:val="00E91D9F"/>
    <w:rsid w:val="00EA087B"/>
    <w:rsid w:val="00EB08A3"/>
    <w:rsid w:val="00EB2558"/>
    <w:rsid w:val="00EC0830"/>
    <w:rsid w:val="00EC4FE3"/>
    <w:rsid w:val="00EE445C"/>
    <w:rsid w:val="00F13C8D"/>
    <w:rsid w:val="00F230C3"/>
    <w:rsid w:val="00F23850"/>
    <w:rsid w:val="00F3591F"/>
    <w:rsid w:val="00F40B6D"/>
    <w:rsid w:val="00F4581B"/>
    <w:rsid w:val="00F70633"/>
    <w:rsid w:val="00F85EA1"/>
    <w:rsid w:val="00F97838"/>
    <w:rsid w:val="00FA329F"/>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930369"/>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styleId="a9">
    <w:name w:val="Hyperlink"/>
    <w:basedOn w:val="a0"/>
    <w:rsid w:val="003C33C5"/>
    <w:rPr>
      <w:color w:val="0000FF"/>
      <w:u w:val="single"/>
    </w:rPr>
  </w:style>
  <w:style w:type="character" w:customStyle="1" w:styleId="20">
    <w:name w:val="Заголовок 2 Знак"/>
    <w:basedOn w:val="a0"/>
    <w:link w:val="2"/>
    <w:uiPriority w:val="99"/>
    <w:rsid w:val="00930369"/>
    <w:rPr>
      <w:rFonts w:ascii="Times New Roman" w:eastAsia="Times New Roman" w:hAnsi="Times New Roman" w:cs="Times New Roman"/>
      <w:b/>
      <w:sz w:val="28"/>
      <w:szCs w:val="20"/>
    </w:rPr>
  </w:style>
  <w:style w:type="paragraph" w:styleId="aa">
    <w:name w:val="Body Text"/>
    <w:basedOn w:val="a"/>
    <w:link w:val="ab"/>
    <w:uiPriority w:val="99"/>
    <w:rsid w:val="00930369"/>
    <w:pPr>
      <w:jc w:val="center"/>
    </w:pPr>
    <w:rPr>
      <w:rFonts w:ascii="Verdana" w:hAnsi="Verdana"/>
      <w:b/>
      <w:noProof/>
      <w:sz w:val="36"/>
      <w:lang w:val="ar-SA"/>
    </w:rPr>
  </w:style>
  <w:style w:type="character" w:customStyle="1" w:styleId="ab">
    <w:name w:val="Основной текст Знак"/>
    <w:basedOn w:val="a0"/>
    <w:link w:val="aa"/>
    <w:uiPriority w:val="99"/>
    <w:rsid w:val="00930369"/>
    <w:rPr>
      <w:rFonts w:ascii="Verdana" w:eastAsia="Times New Roman" w:hAnsi="Verdana" w:cs="Times New Roman"/>
      <w:b/>
      <w:noProof/>
      <w:sz w:val="36"/>
      <w:szCs w:val="24"/>
      <w:lang w:val="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930369"/>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styleId="a9">
    <w:name w:val="Hyperlink"/>
    <w:basedOn w:val="a0"/>
    <w:rsid w:val="003C33C5"/>
    <w:rPr>
      <w:color w:val="0000FF"/>
      <w:u w:val="single"/>
    </w:rPr>
  </w:style>
  <w:style w:type="character" w:customStyle="1" w:styleId="20">
    <w:name w:val="Заголовок 2 Знак"/>
    <w:basedOn w:val="a0"/>
    <w:link w:val="2"/>
    <w:uiPriority w:val="99"/>
    <w:rsid w:val="00930369"/>
    <w:rPr>
      <w:rFonts w:ascii="Times New Roman" w:eastAsia="Times New Roman" w:hAnsi="Times New Roman" w:cs="Times New Roman"/>
      <w:b/>
      <w:sz w:val="28"/>
      <w:szCs w:val="20"/>
    </w:rPr>
  </w:style>
  <w:style w:type="paragraph" w:styleId="aa">
    <w:name w:val="Body Text"/>
    <w:basedOn w:val="a"/>
    <w:link w:val="ab"/>
    <w:uiPriority w:val="99"/>
    <w:rsid w:val="00930369"/>
    <w:pPr>
      <w:jc w:val="center"/>
    </w:pPr>
    <w:rPr>
      <w:rFonts w:ascii="Verdana" w:hAnsi="Verdana"/>
      <w:b/>
      <w:noProof/>
      <w:sz w:val="36"/>
      <w:lang w:val="ar-SA"/>
    </w:rPr>
  </w:style>
  <w:style w:type="character" w:customStyle="1" w:styleId="ab">
    <w:name w:val="Основной текст Знак"/>
    <w:basedOn w:val="a0"/>
    <w:link w:val="aa"/>
    <w:uiPriority w:val="99"/>
    <w:rsid w:val="00930369"/>
    <w:rPr>
      <w:rFonts w:ascii="Verdana" w:eastAsia="Times New Roman" w:hAnsi="Verdana" w:cs="Times New Roman"/>
      <w:b/>
      <w:noProof/>
      <w:sz w:val="36"/>
      <w:szCs w:val="24"/>
      <w:lang w:val="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51FECCFFCAC01617BC7B6BAAC1E59A24DE8CC6FD347B6F15505D9F23170B0B0F5EF26ED9551629E5BF6E0e6F8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1597B-1C1B-49B0-83E2-D9BE7222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10125</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SPecialiST RePack</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2020-06-26T12:14:00Z</cp:lastPrinted>
  <dcterms:created xsi:type="dcterms:W3CDTF">2020-08-10T14:04:00Z</dcterms:created>
  <dcterms:modified xsi:type="dcterms:W3CDTF">2020-08-10T14:04:00Z</dcterms:modified>
</cp:coreProperties>
</file>