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35618" w:rsidTr="001C7A1A">
        <w:trPr>
          <w:trHeight w:val="1221"/>
        </w:trPr>
        <w:tc>
          <w:tcPr>
            <w:tcW w:w="4400" w:type="dxa"/>
          </w:tcPr>
          <w:p w:rsidR="00727E0C" w:rsidRPr="0093561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3561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3561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3561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15896E5" wp14:editId="4EA1A4F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3561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56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561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3561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3561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356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3561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35618">
              <w:rPr>
                <w:rFonts w:ascii="Arial" w:hAnsi="Arial" w:cs="Arial"/>
                <w:sz w:val="24"/>
                <w:szCs w:val="24"/>
              </w:rPr>
              <w:t>Ц</w:t>
            </w:r>
            <w:r w:rsidRPr="0093561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3561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3561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93561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3561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56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3561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3561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356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93561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3561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561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35618" w:rsidRDefault="00727E0C" w:rsidP="00CA44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618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935618">
              <w:rPr>
                <w:rFonts w:ascii="Arial" w:hAnsi="Arial" w:cs="Arial"/>
                <w:sz w:val="24"/>
                <w:szCs w:val="24"/>
              </w:rPr>
              <w:t>20</w:t>
            </w:r>
            <w:r w:rsidRPr="00935618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Pr="00935618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935618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6331A9" w:rsidRPr="00935618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935618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634A88" w:rsidRPr="00935618" w:rsidRDefault="00BF2842" w:rsidP="00817C3B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О</w:t>
      </w:r>
      <w:r w:rsidR="00A941F3" w:rsidRPr="00935618">
        <w:rPr>
          <w:rFonts w:ascii="Arial" w:hAnsi="Arial" w:cs="Arial"/>
          <w:sz w:val="24"/>
          <w:szCs w:val="24"/>
        </w:rPr>
        <w:t xml:space="preserve"> внесении изменений </w:t>
      </w:r>
      <w:r w:rsidR="00E47759" w:rsidRPr="00935618">
        <w:rPr>
          <w:rFonts w:ascii="Arial" w:hAnsi="Arial" w:cs="Arial"/>
          <w:sz w:val="24"/>
          <w:szCs w:val="24"/>
        </w:rPr>
        <w:t>в</w:t>
      </w:r>
      <w:r w:rsidR="009A5E4E" w:rsidRPr="00935618">
        <w:rPr>
          <w:rFonts w:ascii="Arial" w:hAnsi="Arial" w:cs="Arial"/>
          <w:sz w:val="24"/>
          <w:szCs w:val="24"/>
        </w:rPr>
        <w:t xml:space="preserve"> </w:t>
      </w:r>
      <w:r w:rsidR="00031D97" w:rsidRPr="00935618">
        <w:rPr>
          <w:rFonts w:ascii="Arial" w:hAnsi="Arial" w:cs="Arial"/>
          <w:sz w:val="24"/>
          <w:szCs w:val="24"/>
        </w:rPr>
        <w:t xml:space="preserve">Порядок </w:t>
      </w:r>
    </w:p>
    <w:p w:rsidR="00634A88" w:rsidRPr="00935618" w:rsidRDefault="00031D97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осуществления полномочий</w:t>
      </w:r>
      <w:r w:rsidR="00A60BE2" w:rsidRPr="009356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0BE2" w:rsidRPr="00935618">
        <w:rPr>
          <w:rFonts w:ascii="Arial" w:hAnsi="Arial" w:cs="Arial"/>
          <w:sz w:val="24"/>
          <w:szCs w:val="24"/>
        </w:rPr>
        <w:t>по</w:t>
      </w:r>
      <w:proofErr w:type="gramEnd"/>
    </w:p>
    <w:p w:rsidR="00634A88" w:rsidRPr="00935618" w:rsidRDefault="00634A88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контролю </w:t>
      </w:r>
      <w:r w:rsidR="00031D97" w:rsidRPr="00935618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031D97" w:rsidRPr="00935618">
        <w:rPr>
          <w:rFonts w:ascii="Arial" w:hAnsi="Arial" w:cs="Arial"/>
          <w:sz w:val="24"/>
          <w:szCs w:val="24"/>
        </w:rPr>
        <w:t>финансово-бюджетной</w:t>
      </w:r>
      <w:proofErr w:type="gramEnd"/>
      <w:r w:rsidRPr="00935618">
        <w:rPr>
          <w:rFonts w:ascii="Arial" w:hAnsi="Arial" w:cs="Arial"/>
          <w:sz w:val="24"/>
          <w:szCs w:val="24"/>
        </w:rPr>
        <w:t xml:space="preserve"> </w:t>
      </w:r>
    </w:p>
    <w:p w:rsidR="00031D97" w:rsidRPr="00935618" w:rsidRDefault="00634A88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сфере </w:t>
      </w:r>
      <w:r w:rsidR="00031D97" w:rsidRPr="00935618">
        <w:rPr>
          <w:rFonts w:ascii="Arial" w:hAnsi="Arial" w:cs="Arial"/>
          <w:sz w:val="24"/>
          <w:szCs w:val="24"/>
        </w:rPr>
        <w:t xml:space="preserve">в Бавлинском </w:t>
      </w:r>
      <w:proofErr w:type="gramStart"/>
      <w:r w:rsidR="00031D97" w:rsidRPr="00935618">
        <w:rPr>
          <w:rFonts w:ascii="Arial" w:hAnsi="Arial" w:cs="Arial"/>
          <w:sz w:val="24"/>
          <w:szCs w:val="24"/>
        </w:rPr>
        <w:t>муниципальном</w:t>
      </w:r>
      <w:proofErr w:type="gramEnd"/>
    </w:p>
    <w:p w:rsidR="00817C3B" w:rsidRPr="00935618" w:rsidRDefault="00031D97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Pr="00935618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93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618">
        <w:rPr>
          <w:rFonts w:ascii="Arial" w:hAnsi="Arial" w:cs="Arial"/>
          <w:sz w:val="24"/>
          <w:szCs w:val="24"/>
        </w:rPr>
        <w:t>постановле</w:t>
      </w:r>
      <w:proofErr w:type="spellEnd"/>
      <w:r w:rsidR="00817C3B" w:rsidRPr="00935618">
        <w:rPr>
          <w:rFonts w:ascii="Arial" w:hAnsi="Arial" w:cs="Arial"/>
          <w:sz w:val="24"/>
          <w:szCs w:val="24"/>
        </w:rPr>
        <w:t>-</w:t>
      </w:r>
    </w:p>
    <w:p w:rsidR="00817C3B" w:rsidRPr="00935618" w:rsidRDefault="00031D97" w:rsidP="00031D97">
      <w:pPr>
        <w:rPr>
          <w:rFonts w:ascii="Arial" w:hAnsi="Arial" w:cs="Arial"/>
          <w:sz w:val="24"/>
          <w:szCs w:val="24"/>
        </w:rPr>
      </w:pPr>
      <w:proofErr w:type="spellStart"/>
      <w:r w:rsidRPr="00935618">
        <w:rPr>
          <w:rFonts w:ascii="Arial" w:hAnsi="Arial" w:cs="Arial"/>
          <w:sz w:val="24"/>
          <w:szCs w:val="24"/>
        </w:rPr>
        <w:t>нием</w:t>
      </w:r>
      <w:proofErr w:type="spellEnd"/>
      <w:r w:rsidR="00817C3B" w:rsidRPr="00935618">
        <w:rPr>
          <w:rFonts w:ascii="Arial" w:hAnsi="Arial" w:cs="Arial"/>
          <w:sz w:val="24"/>
          <w:szCs w:val="24"/>
        </w:rPr>
        <w:t xml:space="preserve"> </w:t>
      </w:r>
      <w:r w:rsidRPr="00935618">
        <w:rPr>
          <w:rFonts w:ascii="Arial" w:hAnsi="Arial" w:cs="Arial"/>
          <w:sz w:val="24"/>
          <w:szCs w:val="24"/>
        </w:rPr>
        <w:t xml:space="preserve">руководителя Исполнительного </w:t>
      </w:r>
    </w:p>
    <w:p w:rsidR="00817C3B" w:rsidRPr="00935618" w:rsidRDefault="00031D97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комитета</w:t>
      </w:r>
      <w:r w:rsidR="00817C3B" w:rsidRPr="00935618">
        <w:rPr>
          <w:rFonts w:ascii="Arial" w:hAnsi="Arial" w:cs="Arial"/>
          <w:sz w:val="24"/>
          <w:szCs w:val="24"/>
        </w:rPr>
        <w:t xml:space="preserve"> </w:t>
      </w:r>
      <w:r w:rsidRPr="00935618">
        <w:rPr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935618">
        <w:rPr>
          <w:rFonts w:ascii="Arial" w:hAnsi="Arial" w:cs="Arial"/>
          <w:sz w:val="24"/>
          <w:szCs w:val="24"/>
        </w:rPr>
        <w:t>муниципаль</w:t>
      </w:r>
      <w:proofErr w:type="spellEnd"/>
      <w:r w:rsidR="00817C3B" w:rsidRPr="00935618">
        <w:rPr>
          <w:rFonts w:ascii="Arial" w:hAnsi="Arial" w:cs="Arial"/>
          <w:sz w:val="24"/>
          <w:szCs w:val="24"/>
        </w:rPr>
        <w:t>-</w:t>
      </w:r>
    </w:p>
    <w:p w:rsidR="00031D97" w:rsidRPr="00935618" w:rsidRDefault="00031D97" w:rsidP="00031D97">
      <w:pPr>
        <w:rPr>
          <w:rFonts w:ascii="Arial" w:hAnsi="Arial" w:cs="Arial"/>
          <w:sz w:val="24"/>
          <w:szCs w:val="24"/>
        </w:rPr>
      </w:pPr>
      <w:proofErr w:type="spellStart"/>
      <w:r w:rsidRPr="00935618">
        <w:rPr>
          <w:rFonts w:ascii="Arial" w:hAnsi="Arial" w:cs="Arial"/>
          <w:sz w:val="24"/>
          <w:szCs w:val="24"/>
        </w:rPr>
        <w:t>ного</w:t>
      </w:r>
      <w:proofErr w:type="spellEnd"/>
      <w:r w:rsidR="00817C3B" w:rsidRPr="00935618">
        <w:rPr>
          <w:rFonts w:ascii="Arial" w:hAnsi="Arial" w:cs="Arial"/>
          <w:sz w:val="24"/>
          <w:szCs w:val="24"/>
        </w:rPr>
        <w:t xml:space="preserve"> </w:t>
      </w:r>
      <w:r w:rsidRPr="00935618">
        <w:rPr>
          <w:rFonts w:ascii="Arial" w:hAnsi="Arial" w:cs="Arial"/>
          <w:sz w:val="24"/>
          <w:szCs w:val="24"/>
        </w:rPr>
        <w:t>района от 04.03.2015 №44</w:t>
      </w:r>
    </w:p>
    <w:p w:rsidR="00031D97" w:rsidRPr="00935618" w:rsidRDefault="00031D97" w:rsidP="00031D97">
      <w:pPr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 </w:t>
      </w:r>
    </w:p>
    <w:p w:rsidR="00C94C30" w:rsidRPr="00935618" w:rsidRDefault="00C94C30" w:rsidP="000B14CD">
      <w:pPr>
        <w:rPr>
          <w:rFonts w:ascii="Arial" w:hAnsi="Arial" w:cs="Arial"/>
          <w:sz w:val="24"/>
          <w:szCs w:val="24"/>
        </w:rPr>
      </w:pPr>
    </w:p>
    <w:p w:rsidR="00E652A5" w:rsidRPr="00935618" w:rsidRDefault="00F60639" w:rsidP="00031D9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35618">
        <w:rPr>
          <w:rFonts w:ascii="Arial" w:hAnsi="Arial" w:cs="Arial"/>
          <w:sz w:val="24"/>
          <w:szCs w:val="24"/>
        </w:rPr>
        <w:t xml:space="preserve">В </w:t>
      </w:r>
      <w:r w:rsidR="00B307CB" w:rsidRPr="00935618">
        <w:rPr>
          <w:rFonts w:ascii="Arial" w:hAnsi="Arial" w:cs="Arial"/>
          <w:sz w:val="24"/>
          <w:szCs w:val="24"/>
        </w:rPr>
        <w:t>соответствии</w:t>
      </w:r>
      <w:r w:rsidR="00BC1928" w:rsidRPr="00935618">
        <w:rPr>
          <w:rFonts w:ascii="Arial" w:hAnsi="Arial" w:cs="Arial"/>
          <w:sz w:val="24"/>
          <w:szCs w:val="24"/>
        </w:rPr>
        <w:t xml:space="preserve"> с</w:t>
      </w:r>
      <w:r w:rsidR="00895AB1" w:rsidRPr="00935618">
        <w:rPr>
          <w:rFonts w:ascii="Arial" w:hAnsi="Arial" w:cs="Arial"/>
          <w:sz w:val="24"/>
          <w:szCs w:val="24"/>
        </w:rPr>
        <w:t xml:space="preserve"> </w:t>
      </w:r>
      <w:r w:rsidR="00031D97" w:rsidRPr="00935618">
        <w:rPr>
          <w:rFonts w:ascii="Arial" w:hAnsi="Arial" w:cs="Arial"/>
          <w:sz w:val="24"/>
          <w:szCs w:val="24"/>
        </w:rPr>
        <w:t>Федеральным законом от 27.12.2019 №449-ФЗ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6B10BE" w:rsidRPr="00935618">
        <w:rPr>
          <w:rFonts w:ascii="Arial" w:hAnsi="Arial" w:cs="Arial"/>
          <w:sz w:val="24"/>
          <w:szCs w:val="24"/>
        </w:rPr>
        <w:t xml:space="preserve">, постановлением Правительства Российской Федерации от 06.02.2020 №100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</w:t>
      </w:r>
      <w:proofErr w:type="gramEnd"/>
      <w:r w:rsidR="006B10BE" w:rsidRPr="00935618">
        <w:rPr>
          <w:rFonts w:ascii="Arial" w:hAnsi="Arial" w:cs="Arial"/>
          <w:sz w:val="24"/>
          <w:szCs w:val="24"/>
        </w:rPr>
        <w:t>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r w:rsidR="00031D97" w:rsidRPr="00935618">
        <w:rPr>
          <w:rFonts w:ascii="Arial" w:hAnsi="Arial" w:cs="Arial"/>
          <w:sz w:val="24"/>
          <w:szCs w:val="24"/>
        </w:rPr>
        <w:t xml:space="preserve"> </w:t>
      </w:r>
      <w:r w:rsidR="00E652A5" w:rsidRPr="00935618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935618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935618">
        <w:rPr>
          <w:rFonts w:ascii="Arial" w:hAnsi="Arial" w:cs="Arial"/>
          <w:sz w:val="24"/>
          <w:szCs w:val="24"/>
        </w:rPr>
        <w:t>П</w:t>
      </w:r>
      <w:proofErr w:type="gramEnd"/>
      <w:r w:rsidRPr="00935618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634A88" w:rsidRPr="00935618" w:rsidRDefault="00E652A5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1. </w:t>
      </w:r>
      <w:r w:rsidR="00A941F3" w:rsidRPr="00935618">
        <w:rPr>
          <w:rFonts w:ascii="Arial" w:hAnsi="Arial" w:cs="Arial"/>
          <w:sz w:val="24"/>
          <w:szCs w:val="24"/>
        </w:rPr>
        <w:t>Внести в</w:t>
      </w:r>
      <w:r w:rsidR="0089700D" w:rsidRPr="00935618">
        <w:rPr>
          <w:rFonts w:ascii="Arial" w:hAnsi="Arial" w:cs="Arial"/>
          <w:sz w:val="24"/>
          <w:szCs w:val="24"/>
        </w:rPr>
        <w:t xml:space="preserve"> </w:t>
      </w:r>
      <w:r w:rsidR="00031D97" w:rsidRPr="00935618">
        <w:rPr>
          <w:rFonts w:ascii="Arial" w:hAnsi="Arial" w:cs="Arial"/>
          <w:sz w:val="24"/>
          <w:szCs w:val="24"/>
        </w:rPr>
        <w:t>Порядок осуществления полномочий по контролю в финансово-бюджетной сфере в Бавлинском муниципальном районе</w:t>
      </w:r>
      <w:r w:rsidR="00C94C30" w:rsidRPr="00935618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от </w:t>
      </w:r>
      <w:r w:rsidR="00031D97" w:rsidRPr="00935618">
        <w:rPr>
          <w:rFonts w:ascii="Arial" w:hAnsi="Arial" w:cs="Arial"/>
          <w:sz w:val="24"/>
          <w:szCs w:val="24"/>
        </w:rPr>
        <w:t>04.03.2015 №44</w:t>
      </w:r>
      <w:r w:rsidR="0099009D" w:rsidRPr="00935618">
        <w:rPr>
          <w:rFonts w:ascii="Arial" w:hAnsi="Arial" w:cs="Arial"/>
          <w:sz w:val="24"/>
          <w:szCs w:val="24"/>
        </w:rPr>
        <w:t>, следующие изменения</w:t>
      </w:r>
      <w:r w:rsidR="00634A88" w:rsidRPr="00935618">
        <w:rPr>
          <w:rFonts w:ascii="Arial" w:hAnsi="Arial" w:cs="Arial"/>
          <w:sz w:val="24"/>
          <w:szCs w:val="24"/>
        </w:rPr>
        <w:t>:</w:t>
      </w:r>
      <w:r w:rsidR="0099009D" w:rsidRPr="00935618">
        <w:rPr>
          <w:rFonts w:ascii="Arial" w:hAnsi="Arial" w:cs="Arial"/>
          <w:sz w:val="24"/>
          <w:szCs w:val="24"/>
        </w:rPr>
        <w:t xml:space="preserve"> </w:t>
      </w:r>
    </w:p>
    <w:p w:rsidR="00634A88" w:rsidRPr="00935618" w:rsidRDefault="001D10C9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в пункте 6</w:t>
      </w:r>
      <w:r w:rsidR="00634A88" w:rsidRPr="00935618">
        <w:rPr>
          <w:rFonts w:ascii="Arial" w:hAnsi="Arial" w:cs="Arial"/>
          <w:sz w:val="24"/>
          <w:szCs w:val="24"/>
        </w:rPr>
        <w:t>:</w:t>
      </w:r>
    </w:p>
    <w:p w:rsidR="001D10C9" w:rsidRPr="00935618" w:rsidRDefault="001D10C9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абзац </w:t>
      </w:r>
      <w:r w:rsidR="006E5200" w:rsidRPr="00935618">
        <w:rPr>
          <w:rFonts w:ascii="Arial" w:hAnsi="Arial" w:cs="Arial"/>
          <w:sz w:val="24"/>
          <w:szCs w:val="24"/>
        </w:rPr>
        <w:t>пятый</w:t>
      </w:r>
      <w:r w:rsidRPr="00935618">
        <w:rPr>
          <w:rFonts w:ascii="Arial" w:hAnsi="Arial" w:cs="Arial"/>
          <w:sz w:val="24"/>
          <w:szCs w:val="24"/>
        </w:rPr>
        <w:t xml:space="preserve"> </w:t>
      </w:r>
      <w:r w:rsidR="006E5200" w:rsidRPr="0093561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6E5200" w:rsidRPr="00935618" w:rsidRDefault="006E5200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«соблюдения правил нормирования в сфере закупок, установленных в соответствии со ст.19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B975E3" w:rsidRPr="00935618" w:rsidRDefault="00B975E3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абзац седьмой </w:t>
      </w:r>
      <w:r w:rsidR="001D10C9" w:rsidRPr="00935618">
        <w:rPr>
          <w:rFonts w:ascii="Arial" w:hAnsi="Arial" w:cs="Arial"/>
          <w:sz w:val="24"/>
          <w:szCs w:val="24"/>
        </w:rPr>
        <w:t>признать утратившим силу;</w:t>
      </w:r>
    </w:p>
    <w:p w:rsidR="006E6819" w:rsidRPr="00935618" w:rsidRDefault="006E6819" w:rsidP="00C94C3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абзац восьмой </w:t>
      </w:r>
      <w:r w:rsidR="00634A88" w:rsidRPr="00935618">
        <w:rPr>
          <w:rFonts w:ascii="Arial" w:hAnsi="Arial" w:cs="Arial"/>
          <w:sz w:val="24"/>
          <w:szCs w:val="24"/>
        </w:rPr>
        <w:t xml:space="preserve">считать абзацем седьмым и </w:t>
      </w:r>
      <w:r w:rsidRPr="00935618">
        <w:rPr>
          <w:rFonts w:ascii="Arial" w:hAnsi="Arial" w:cs="Arial"/>
          <w:sz w:val="24"/>
          <w:szCs w:val="24"/>
        </w:rPr>
        <w:t>изложить в следующей редакции:</w:t>
      </w:r>
      <w:r w:rsidR="009A5674" w:rsidRPr="00935618">
        <w:rPr>
          <w:rFonts w:ascii="Arial" w:hAnsi="Arial" w:cs="Arial"/>
          <w:sz w:val="24"/>
          <w:szCs w:val="24"/>
        </w:rPr>
        <w:t xml:space="preserve"> </w:t>
      </w:r>
    </w:p>
    <w:p w:rsidR="006E6819" w:rsidRPr="00935618" w:rsidRDefault="006E6819" w:rsidP="006E681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lastRenderedPageBreak/>
        <w:t xml:space="preserve">«соблюдения предусмотренных Федеральным законом </w:t>
      </w:r>
      <w:r w:rsidR="00B975E3" w:rsidRPr="00935618">
        <w:rPr>
          <w:rFonts w:ascii="Arial" w:hAnsi="Arial" w:cs="Arial"/>
          <w:sz w:val="24"/>
          <w:szCs w:val="24"/>
        </w:rPr>
        <w:t>от 05.04.2013 №</w:t>
      </w:r>
      <w:r w:rsidR="006E5200" w:rsidRPr="00935618">
        <w:rPr>
          <w:rFonts w:ascii="Arial" w:hAnsi="Arial" w:cs="Arial"/>
          <w:sz w:val="24"/>
          <w:szCs w:val="24"/>
        </w:rPr>
        <w:t>4</w:t>
      </w:r>
      <w:r w:rsidR="00B975E3" w:rsidRPr="00935618">
        <w:rPr>
          <w:rFonts w:ascii="Arial" w:hAnsi="Arial" w:cs="Arial"/>
          <w:sz w:val="24"/>
          <w:szCs w:val="24"/>
        </w:rPr>
        <w:t xml:space="preserve">4-ФЗ «О контрактной системе в сфере закупок товаров, работ, услуг для обеспечения государственных и муниципальных нужд» </w:t>
      </w:r>
      <w:r w:rsidRPr="00935618">
        <w:rPr>
          <w:rFonts w:ascii="Arial" w:hAnsi="Arial" w:cs="Arial"/>
          <w:sz w:val="24"/>
          <w:szCs w:val="24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proofErr w:type="gramStart"/>
      <w:r w:rsidRPr="00935618">
        <w:rPr>
          <w:rFonts w:ascii="Arial" w:hAnsi="Arial" w:cs="Arial"/>
          <w:sz w:val="24"/>
          <w:szCs w:val="24"/>
        </w:rPr>
        <w:t>;»</w:t>
      </w:r>
      <w:proofErr w:type="gramEnd"/>
      <w:r w:rsidRPr="00935618">
        <w:rPr>
          <w:rFonts w:ascii="Arial" w:hAnsi="Arial" w:cs="Arial"/>
          <w:sz w:val="24"/>
          <w:szCs w:val="24"/>
        </w:rPr>
        <w:t>;</w:t>
      </w:r>
    </w:p>
    <w:p w:rsidR="00031D97" w:rsidRPr="00935618" w:rsidRDefault="006E6819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935618">
        <w:rPr>
          <w:rFonts w:ascii="Arial" w:hAnsi="Arial" w:cs="Arial"/>
          <w:sz w:val="24"/>
          <w:szCs w:val="24"/>
          <w:shd w:val="clear" w:color="auto" w:fill="FFFFFF"/>
        </w:rPr>
        <w:t xml:space="preserve">абзац девятый </w:t>
      </w:r>
      <w:r w:rsidR="001D10C9" w:rsidRPr="00935618">
        <w:rPr>
          <w:rFonts w:ascii="Arial" w:hAnsi="Arial" w:cs="Arial"/>
          <w:sz w:val="24"/>
          <w:szCs w:val="24"/>
          <w:shd w:val="clear" w:color="auto" w:fill="FFFFFF"/>
        </w:rPr>
        <w:t>признать утратившим силу</w:t>
      </w:r>
      <w:r w:rsidR="006B10BE" w:rsidRPr="00935618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B10BE" w:rsidRPr="00935618" w:rsidRDefault="006B10BE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935618">
        <w:rPr>
          <w:rFonts w:ascii="Arial" w:hAnsi="Arial" w:cs="Arial"/>
          <w:sz w:val="24"/>
          <w:szCs w:val="24"/>
          <w:shd w:val="clear" w:color="auto" w:fill="FFFFFF"/>
        </w:rPr>
        <w:t>пункт 10 изложить в следующей редакции:</w:t>
      </w:r>
    </w:p>
    <w:p w:rsidR="006B10BE" w:rsidRPr="00935618" w:rsidRDefault="006B10BE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«10. Должностные лица, указанные в пункте 9 настоящего Порядка, имеют право: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б) получать у объекта контроля в письменной и</w:t>
      </w:r>
      <w:r w:rsidR="003F3CEC" w:rsidRPr="00935618">
        <w:rPr>
          <w:rFonts w:ascii="Arial" w:hAnsi="Arial" w:cs="Arial"/>
          <w:sz w:val="24"/>
          <w:szCs w:val="24"/>
        </w:rPr>
        <w:t>ли устной форме объяснения</w:t>
      </w:r>
      <w:r w:rsidRPr="00935618">
        <w:rPr>
          <w:rFonts w:ascii="Arial" w:hAnsi="Arial" w:cs="Arial"/>
          <w:sz w:val="24"/>
          <w:szCs w:val="24"/>
        </w:rPr>
        <w:t>, необходимые для проведения контрольных мероприятий;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независимых экспертов (специализированных экспертных организаций);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специалистов иных государственных органов;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специалистов учреждений, подведомственных органу контроля</w:t>
      </w:r>
      <w:r w:rsidR="003F3CEC" w:rsidRPr="00935618">
        <w:rPr>
          <w:rFonts w:ascii="Arial" w:hAnsi="Arial" w:cs="Arial"/>
          <w:sz w:val="24"/>
          <w:szCs w:val="24"/>
        </w:rPr>
        <w:t>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д) получать необходимый для осуществления внутреннего </w:t>
      </w:r>
      <w:proofErr w:type="spellStart"/>
      <w:proofErr w:type="gramStart"/>
      <w:r w:rsidRPr="00935618">
        <w:rPr>
          <w:rFonts w:ascii="Arial" w:hAnsi="Arial" w:cs="Arial"/>
          <w:sz w:val="24"/>
          <w:szCs w:val="24"/>
        </w:rPr>
        <w:t>муниципаль</w:t>
      </w:r>
      <w:r w:rsidR="003F3CEC" w:rsidRPr="00935618">
        <w:rPr>
          <w:rFonts w:ascii="Arial" w:hAnsi="Arial" w:cs="Arial"/>
          <w:sz w:val="24"/>
          <w:szCs w:val="24"/>
        </w:rPr>
        <w:t>-</w:t>
      </w:r>
      <w:r w:rsidRPr="00935618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935618">
        <w:rPr>
          <w:rFonts w:ascii="Arial" w:hAnsi="Arial" w:cs="Arial"/>
          <w:sz w:val="24"/>
          <w:szCs w:val="24"/>
        </w:rPr>
        <w:t xml:space="preserve">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935618">
        <w:rPr>
          <w:rFonts w:ascii="Arial" w:hAnsi="Arial" w:cs="Arial"/>
          <w:sz w:val="24"/>
          <w:szCs w:val="24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(обмеров).»;</w:t>
      </w:r>
      <w:proofErr w:type="gramEnd"/>
    </w:p>
    <w:p w:rsidR="006B10BE" w:rsidRPr="00935618" w:rsidRDefault="006B10BE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пункт 11 изложить в следующей редакции: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«11. Должностные лица, указанные в пункте 9 настоящего Порядка, обязаны: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6B10BE" w:rsidRPr="00935618" w:rsidRDefault="006B10BE" w:rsidP="006B10BE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</w:t>
      </w:r>
      <w:proofErr w:type="gramStart"/>
      <w:r w:rsidRPr="00935618">
        <w:rPr>
          <w:rFonts w:ascii="Arial" w:hAnsi="Arial" w:cs="Arial"/>
          <w:sz w:val="24"/>
          <w:szCs w:val="24"/>
        </w:rPr>
        <w:t>.</w:t>
      </w:r>
      <w:r w:rsidR="003F3CEC" w:rsidRPr="00935618">
        <w:rPr>
          <w:rFonts w:ascii="Arial" w:hAnsi="Arial" w:cs="Arial"/>
          <w:sz w:val="24"/>
          <w:szCs w:val="24"/>
        </w:rPr>
        <w:t>».</w:t>
      </w:r>
      <w:proofErr w:type="gramEnd"/>
    </w:p>
    <w:p w:rsidR="00485932" w:rsidRPr="00935618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2</w:t>
      </w:r>
      <w:r w:rsidR="00193F38" w:rsidRPr="00935618">
        <w:rPr>
          <w:rFonts w:ascii="Arial" w:hAnsi="Arial" w:cs="Arial"/>
          <w:sz w:val="24"/>
          <w:szCs w:val="24"/>
        </w:rPr>
        <w:t>.</w:t>
      </w:r>
      <w:r w:rsidR="00485932" w:rsidRPr="00935618">
        <w:rPr>
          <w:rFonts w:ascii="Arial" w:hAnsi="Arial" w:cs="Arial"/>
          <w:sz w:val="24"/>
          <w:szCs w:val="24"/>
        </w:rPr>
        <w:t xml:space="preserve"> Пункты 10 и 11 </w:t>
      </w:r>
      <w:r w:rsidR="003F3CEC" w:rsidRPr="00935618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="00485932" w:rsidRPr="00935618">
        <w:rPr>
          <w:rFonts w:ascii="Arial" w:hAnsi="Arial" w:cs="Arial"/>
          <w:sz w:val="24"/>
          <w:szCs w:val="24"/>
        </w:rPr>
        <w:t>вступают в силу 01.07.2020.</w:t>
      </w:r>
    </w:p>
    <w:p w:rsidR="00D84E5F" w:rsidRPr="00935618" w:rsidRDefault="00485932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3.</w:t>
      </w:r>
      <w:r w:rsidR="00193F38" w:rsidRPr="00935618">
        <w:rPr>
          <w:rFonts w:ascii="Arial" w:hAnsi="Arial" w:cs="Arial"/>
          <w:sz w:val="24"/>
          <w:szCs w:val="24"/>
        </w:rPr>
        <w:t xml:space="preserve"> </w:t>
      </w:r>
      <w:r w:rsidR="00514AE6" w:rsidRPr="0093561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935618">
        <w:rPr>
          <w:rFonts w:ascii="Arial" w:hAnsi="Arial" w:cs="Arial"/>
          <w:sz w:val="24"/>
          <w:szCs w:val="24"/>
        </w:rPr>
        <w:t>(</w:t>
      </w:r>
      <w:r w:rsidR="00514AE6" w:rsidRPr="00935618">
        <w:rPr>
          <w:rFonts w:ascii="Arial" w:hAnsi="Arial" w:cs="Arial"/>
          <w:sz w:val="24"/>
          <w:szCs w:val="24"/>
        </w:rPr>
        <w:t>http://www.pravo.tatarstan.ru</w:t>
      </w:r>
      <w:r w:rsidR="00F717BE" w:rsidRPr="00935618">
        <w:rPr>
          <w:rFonts w:ascii="Arial" w:hAnsi="Arial" w:cs="Arial"/>
          <w:sz w:val="24"/>
          <w:szCs w:val="24"/>
        </w:rPr>
        <w:t>)</w:t>
      </w:r>
      <w:r w:rsidR="00514AE6" w:rsidRPr="0093561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935618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93561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935618">
        <w:rPr>
          <w:rFonts w:ascii="Arial" w:hAnsi="Arial" w:cs="Arial"/>
          <w:sz w:val="24"/>
          <w:szCs w:val="24"/>
        </w:rPr>
        <w:t>)</w:t>
      </w:r>
      <w:r w:rsidR="00514AE6" w:rsidRPr="00935618">
        <w:rPr>
          <w:rFonts w:ascii="Arial" w:hAnsi="Arial" w:cs="Arial"/>
          <w:sz w:val="24"/>
          <w:szCs w:val="24"/>
        </w:rPr>
        <w:t>.</w:t>
      </w:r>
    </w:p>
    <w:p w:rsidR="0069323F" w:rsidRPr="00935618" w:rsidRDefault="00485932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>4</w:t>
      </w:r>
      <w:r w:rsidR="008D4F54" w:rsidRPr="0093561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935618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93561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 </w:t>
      </w:r>
      <w:r w:rsidR="0009613C" w:rsidRPr="00935618">
        <w:rPr>
          <w:rFonts w:ascii="Arial" w:hAnsi="Arial" w:cs="Arial"/>
          <w:sz w:val="24"/>
          <w:szCs w:val="24"/>
        </w:rPr>
        <w:t>Финансово-бюджетной палаты</w:t>
      </w:r>
      <w:r w:rsidR="008053E1" w:rsidRPr="00935618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2A61BA" w:rsidRPr="00935618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200" w:rsidRPr="00935618" w:rsidRDefault="006E5200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200" w:rsidRPr="00935618" w:rsidRDefault="006E5200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200" w:rsidRPr="00935618" w:rsidRDefault="006E5200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935618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9356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9356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9356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561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93561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935618" w:rsidSect="00935618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10" w:rsidRDefault="005B2F10">
      <w:r>
        <w:separator/>
      </w:r>
    </w:p>
  </w:endnote>
  <w:endnote w:type="continuationSeparator" w:id="0">
    <w:p w:rsidR="005B2F10" w:rsidRDefault="005B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10" w:rsidRDefault="005B2F10">
      <w:r>
        <w:separator/>
      </w:r>
    </w:p>
  </w:footnote>
  <w:footnote w:type="continuationSeparator" w:id="0">
    <w:p w:rsidR="005B2F10" w:rsidRDefault="005B2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A445E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1D97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9613C"/>
    <w:rsid w:val="000A3227"/>
    <w:rsid w:val="000B14CD"/>
    <w:rsid w:val="000B5724"/>
    <w:rsid w:val="000C30BB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D10C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24A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F3CEC"/>
    <w:rsid w:val="0040329F"/>
    <w:rsid w:val="00416072"/>
    <w:rsid w:val="00416EA8"/>
    <w:rsid w:val="00417E21"/>
    <w:rsid w:val="00422474"/>
    <w:rsid w:val="00422947"/>
    <w:rsid w:val="00426231"/>
    <w:rsid w:val="00426710"/>
    <w:rsid w:val="0042736A"/>
    <w:rsid w:val="00430717"/>
    <w:rsid w:val="00440642"/>
    <w:rsid w:val="00452CDF"/>
    <w:rsid w:val="00453C89"/>
    <w:rsid w:val="00465AEB"/>
    <w:rsid w:val="00466890"/>
    <w:rsid w:val="00476392"/>
    <w:rsid w:val="00480961"/>
    <w:rsid w:val="00485932"/>
    <w:rsid w:val="00487330"/>
    <w:rsid w:val="004A2B3E"/>
    <w:rsid w:val="004A3A57"/>
    <w:rsid w:val="004A595B"/>
    <w:rsid w:val="004A5AA2"/>
    <w:rsid w:val="004A7877"/>
    <w:rsid w:val="004B49F0"/>
    <w:rsid w:val="004C4C02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2F10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24D0"/>
    <w:rsid w:val="006331A9"/>
    <w:rsid w:val="0063352D"/>
    <w:rsid w:val="00634A88"/>
    <w:rsid w:val="00640978"/>
    <w:rsid w:val="006416A9"/>
    <w:rsid w:val="00641967"/>
    <w:rsid w:val="0064552F"/>
    <w:rsid w:val="006522D2"/>
    <w:rsid w:val="00657184"/>
    <w:rsid w:val="00661CA2"/>
    <w:rsid w:val="00691D03"/>
    <w:rsid w:val="0069323F"/>
    <w:rsid w:val="006A2AAD"/>
    <w:rsid w:val="006A7653"/>
    <w:rsid w:val="006B10BE"/>
    <w:rsid w:val="006B50C2"/>
    <w:rsid w:val="006B7306"/>
    <w:rsid w:val="006B79FB"/>
    <w:rsid w:val="006C6862"/>
    <w:rsid w:val="006E18E1"/>
    <w:rsid w:val="006E4ABD"/>
    <w:rsid w:val="006E5200"/>
    <w:rsid w:val="006E6597"/>
    <w:rsid w:val="006E6819"/>
    <w:rsid w:val="006E7DDD"/>
    <w:rsid w:val="006F28CC"/>
    <w:rsid w:val="006F4041"/>
    <w:rsid w:val="006F7AB9"/>
    <w:rsid w:val="00712F2E"/>
    <w:rsid w:val="00712FAD"/>
    <w:rsid w:val="00713B06"/>
    <w:rsid w:val="00713F77"/>
    <w:rsid w:val="0071739E"/>
    <w:rsid w:val="00720FE5"/>
    <w:rsid w:val="007224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E18DA"/>
    <w:rsid w:val="007F1086"/>
    <w:rsid w:val="008025A1"/>
    <w:rsid w:val="008053E1"/>
    <w:rsid w:val="00805A89"/>
    <w:rsid w:val="0080629E"/>
    <w:rsid w:val="0081634E"/>
    <w:rsid w:val="00816731"/>
    <w:rsid w:val="00817C3B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2B9F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35618"/>
    <w:rsid w:val="00951968"/>
    <w:rsid w:val="00966208"/>
    <w:rsid w:val="00973228"/>
    <w:rsid w:val="00976B7F"/>
    <w:rsid w:val="009866AE"/>
    <w:rsid w:val="0099009D"/>
    <w:rsid w:val="00995B0F"/>
    <w:rsid w:val="009977C7"/>
    <w:rsid w:val="009A2E76"/>
    <w:rsid w:val="009A5674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0BE2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975E3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7CE2"/>
    <w:rsid w:val="00C528AB"/>
    <w:rsid w:val="00C67BC6"/>
    <w:rsid w:val="00C71A3A"/>
    <w:rsid w:val="00C809E1"/>
    <w:rsid w:val="00C82300"/>
    <w:rsid w:val="00C94C30"/>
    <w:rsid w:val="00CA445E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74781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053E-432A-4CDC-BD8E-A37459E1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>ИСПОЛНИТЕЛЬНЫЙ КОМИТЕТ</vt:lpstr>
      <vt:lpstr>        П О С Т А Н О В Л Я Е Т :</vt:lpstr>
      <vt:lpstr>абзац девятый признать утратившим силу;</vt:lpstr>
      <vt:lpstr>пункт 10 изложить в следующей редакции:</vt:lpstr>
      <vt:lpstr>«10. Должностные лица, указанные в пункте 9 настоящего Порядка, имеют право:</vt:lpstr>
      <vt:lpstr>а) запрашивать и получать у объекта контроля на основании обоснованного запроса </vt:lpstr>
      <vt:lpstr>б) получать у объекта контроля в письменной или устной форме объяснения, необход</vt:lpstr>
      <vt:lpstr>в) при осуществлении выездных проверок (ревизий, обследований) беспрепятственно </vt:lpstr>
      <vt:lpstr>г) назначать (организовывать) экспертизы, необходимые для проведения контрольных</vt:lpstr>
      <vt:lpstr>независимых экспертов (специализированных экспертных организаций);</vt:lpstr>
      <vt:lpstr>специалистов иных государственных органов;</vt:lpstr>
      <vt:lpstr>специалистов учреждений, подведомственных органу контроля;</vt:lpstr>
      <vt:lpstr>д) получать необходимый для осуществления внутреннего муниципаль-ного финансовог</vt:lpstr>
      <vt:lpstr>е) проводить (организовывать) мероприятия по документальному и (или) фактическом</vt:lpstr>
      <vt:lpstr>пункт 11 изложить в следующей редакции:</vt:lpstr>
      <vt:lpstr>«11. Должностные лица, указанные в пункте 9 настоящего Порядка, обязаны:</vt:lpstr>
      <vt:lpstr>а) своевременно и в полной мере исполнять в соответствии с бюджетным законодател</vt:lpstr>
      <vt:lpstr>б) соблюдать права и законные интересы объектов контроля, в отношении которых пр</vt:lpstr>
      <vt:lpstr>в) проводить контрольные мероприятия в соответствии с правовым актом органа конт</vt:lpstr>
      <vt:lpstr>г) не совершать действий, направленных на воспрепятствование осуществлению деяте</vt:lpstr>
      <vt:lpstr>д) знакомить руководителя (представителя) объекта контроля с копией правового ак</vt:lpstr>
      <vt:lpstr>е) не препятствовать руководителю, должностному лицу или иному работнику объекта</vt:lpstr>
      <vt:lpstr>ж) направлять представления, предписания об устранении выявленных нарушений в сл</vt:lpstr>
      <vt:lpstr>з) направлять уведомления о применении бюджетных мер принуждения в случаях, пред</vt:lpstr>
      <vt:lpstr>и) осуществлять производство по делам об административных правонарушениях в поря</vt:lpstr>
      <vt:lpstr>к) обращаться в суд с исковыми заявлениями о возмещении ущерба публично-правовом</vt:lpstr>
      <vt:lpstr>л) направлять в правоохранительные органы информацию о выявлении факта совершени</vt:lpstr>
      <vt:lpstr>м) направлять в адрес государственного органа (должностного лица) в порядке, уст</vt:lpstr>
      <vt:lpstr>2. Пункты 10 и 11 настоящего постановления вступают в силу 01.07.2020.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руководителя Фи</vt:lpstr>
    </vt:vector>
  </TitlesOfParts>
  <Company>SPecialiST RePack</Company>
  <LinksUpToDate>false</LinksUpToDate>
  <CharactersWithSpaces>8042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2020-02-28T06:11:00Z</cp:lastPrinted>
  <dcterms:created xsi:type="dcterms:W3CDTF">2020-03-06T05:42:00Z</dcterms:created>
  <dcterms:modified xsi:type="dcterms:W3CDTF">2020-03-06T05:42:00Z</dcterms:modified>
</cp:coreProperties>
</file>