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A138E3" w:rsidRDefault="00D74DE9" w:rsidP="00A138E3">
      <w:pPr>
        <w:spacing w:line="240" w:lineRule="auto"/>
        <w:contextualSpacing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A138E3" w:rsidTr="00D86EBA">
        <w:trPr>
          <w:trHeight w:val="1700"/>
        </w:trPr>
        <w:tc>
          <w:tcPr>
            <w:tcW w:w="4403" w:type="dxa"/>
            <w:hideMark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СОВЕТ ТУМБАРЛИНСКОГО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РАЙОНЫ  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ТОМБАРЛЫ АВЫЛ ЖИРЛЕГЕ СОВЕТЫ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A138E3" w:rsidTr="00D86EBA">
        <w:trPr>
          <w:trHeight w:val="621"/>
        </w:trPr>
        <w:tc>
          <w:tcPr>
            <w:tcW w:w="9705" w:type="dxa"/>
            <w:gridSpan w:val="3"/>
          </w:tcPr>
          <w:p w:rsidR="00D74DE9" w:rsidRPr="00A138E3" w:rsidRDefault="00D74DE9" w:rsidP="00A138E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A138E3" w:rsidRDefault="00473A61" w:rsidP="00A138E3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A138E3">
              <w:rPr>
                <w:b/>
                <w:sz w:val="28"/>
                <w:szCs w:val="28"/>
              </w:rPr>
              <w:t>ПРОЕКТ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A138E3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A138E3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A138E3" w:rsidRDefault="00D74DE9" w:rsidP="00A138E3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             </w:t>
            </w:r>
            <w:r w:rsidR="00473A61" w:rsidRPr="00A138E3">
              <w:rPr>
                <w:sz w:val="28"/>
                <w:szCs w:val="28"/>
              </w:rPr>
              <w:t>_________</w:t>
            </w:r>
            <w:r w:rsidR="00293917" w:rsidRPr="00A138E3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</w:rPr>
              <w:t xml:space="preserve"> </w:t>
            </w:r>
            <w:r w:rsidRPr="00A138E3">
              <w:rPr>
                <w:sz w:val="28"/>
                <w:szCs w:val="28"/>
                <w:lang w:val="tt-RU"/>
              </w:rPr>
              <w:t xml:space="preserve">2019г. </w:t>
            </w:r>
            <w:r w:rsidRPr="00A138E3">
              <w:rPr>
                <w:sz w:val="28"/>
                <w:szCs w:val="28"/>
              </w:rPr>
              <w:t xml:space="preserve">          </w:t>
            </w:r>
            <w:proofErr w:type="spellStart"/>
            <w:r w:rsidRPr="00A138E3">
              <w:rPr>
                <w:sz w:val="28"/>
                <w:szCs w:val="28"/>
              </w:rPr>
              <w:t>с</w:t>
            </w:r>
            <w:proofErr w:type="gramStart"/>
            <w:r w:rsidRPr="00A138E3">
              <w:rPr>
                <w:sz w:val="28"/>
                <w:szCs w:val="28"/>
              </w:rPr>
              <w:t>.Т</w:t>
            </w:r>
            <w:proofErr w:type="gramEnd"/>
            <w:r w:rsidRPr="00A138E3">
              <w:rPr>
                <w:sz w:val="28"/>
                <w:szCs w:val="28"/>
              </w:rPr>
              <w:t>атарска</w:t>
            </w:r>
            <w:r w:rsidR="00473A61" w:rsidRPr="00A138E3">
              <w:rPr>
                <w:sz w:val="28"/>
                <w:szCs w:val="28"/>
              </w:rPr>
              <w:t>я</w:t>
            </w:r>
            <w:proofErr w:type="spellEnd"/>
            <w:r w:rsidR="00473A61" w:rsidRPr="00A138E3">
              <w:rPr>
                <w:sz w:val="28"/>
                <w:szCs w:val="28"/>
              </w:rPr>
              <w:t xml:space="preserve"> </w:t>
            </w:r>
            <w:proofErr w:type="spellStart"/>
            <w:r w:rsidR="00473A61" w:rsidRPr="00A138E3">
              <w:rPr>
                <w:sz w:val="28"/>
                <w:szCs w:val="28"/>
              </w:rPr>
              <w:t>Тумбарла</w:t>
            </w:r>
            <w:proofErr w:type="spellEnd"/>
            <w:r w:rsidR="00473A61" w:rsidRPr="00A138E3">
              <w:rPr>
                <w:sz w:val="28"/>
                <w:szCs w:val="28"/>
              </w:rPr>
              <w:t xml:space="preserve">                  №__</w:t>
            </w:r>
          </w:p>
          <w:p w:rsidR="00D74DE9" w:rsidRPr="00A138E3" w:rsidRDefault="00D74DE9" w:rsidP="00A138E3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bookmarkStart w:id="0" w:name="_GoBack"/>
      <w:r w:rsidRPr="00A138E3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 из бюджета </w:t>
      </w:r>
    </w:p>
    <w:p w:rsidR="00A138E3" w:rsidRPr="00A138E3" w:rsidRDefault="004E2A3F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Тумбарлинского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 w:rsidR="00A138E3" w:rsidRPr="00A138E3">
        <w:rPr>
          <w:rFonts w:eastAsia="Calibri"/>
          <w:sz w:val="28"/>
          <w:szCs w:val="28"/>
          <w:lang w:eastAsia="en-US"/>
        </w:rPr>
        <w:t xml:space="preserve">Бавлинского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бюджету Бавлинского муниципального района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</w:t>
      </w: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в соответствии с заключенными соглашениями</w:t>
      </w:r>
    </w:p>
    <w:bookmarkEnd w:id="0"/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A138E3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4E2A3F">
        <w:rPr>
          <w:rFonts w:eastAsia="Calibri"/>
          <w:bCs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A138E3">
        <w:rPr>
          <w:rFonts w:eastAsia="Calibri"/>
          <w:sz w:val="28"/>
          <w:szCs w:val="28"/>
          <w:lang w:eastAsia="en-US"/>
        </w:rPr>
        <w:t xml:space="preserve"> РЕШИЛ: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A138E3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</w:t>
      </w:r>
      <w:r w:rsidRPr="00A138E3">
        <w:rPr>
          <w:rFonts w:eastAsia="Calibri"/>
          <w:bCs/>
          <w:sz w:val="28"/>
          <w:szCs w:val="28"/>
          <w:lang w:eastAsia="en-US"/>
        </w:rPr>
        <w:t xml:space="preserve">иных межбюджетных трансфертов на осуществление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(приложение №1).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 (приложение №2).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Решение вступает в силу по правоотношениям, возникающим с 01.01.2020 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решения возложить на исполнительный комитет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D9792F" w:rsidRPr="00A138E3" w:rsidRDefault="00D9792F" w:rsidP="00A138E3">
      <w:pPr>
        <w:spacing w:line="240" w:lineRule="auto"/>
        <w:contextualSpacing/>
        <w:rPr>
          <w:sz w:val="28"/>
          <w:szCs w:val="28"/>
        </w:rPr>
      </w:pPr>
    </w:p>
    <w:p w:rsidR="002F0B67" w:rsidRPr="00A138E3" w:rsidRDefault="002F0B67" w:rsidP="00A138E3">
      <w:pPr>
        <w:spacing w:line="240" w:lineRule="auto"/>
        <w:ind w:firstLine="851"/>
        <w:contextualSpacing/>
        <w:rPr>
          <w:sz w:val="28"/>
          <w:szCs w:val="28"/>
        </w:rPr>
      </w:pPr>
    </w:p>
    <w:p w:rsidR="00A138E3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>Глава, Председатель</w:t>
      </w:r>
    </w:p>
    <w:p w:rsidR="002C313F" w:rsidRPr="00A138E3" w:rsidRDefault="00D74DE9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A138E3">
        <w:rPr>
          <w:sz w:val="28"/>
          <w:szCs w:val="28"/>
        </w:rPr>
        <w:t xml:space="preserve">Совета сельского поселения                                   </w:t>
      </w:r>
      <w:proofErr w:type="spellStart"/>
      <w:r w:rsidRPr="00A138E3">
        <w:rPr>
          <w:sz w:val="28"/>
          <w:szCs w:val="28"/>
        </w:rPr>
        <w:t>Ямалетдинов</w:t>
      </w:r>
      <w:proofErr w:type="spellEnd"/>
      <w:r w:rsidRPr="00A138E3">
        <w:rPr>
          <w:sz w:val="28"/>
          <w:szCs w:val="28"/>
        </w:rPr>
        <w:t xml:space="preserve"> Э.И.</w:t>
      </w: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Приложение №1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Порядок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A138E3" w:rsidRPr="00A138E3" w:rsidRDefault="004E2A3F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Тумбарлинского</w:t>
      </w:r>
      <w:proofErr w:type="spellEnd"/>
      <w:r w:rsidR="00A138E3"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(далее - Соглашение).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б) условия перечисления и расходования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в) объем бюджетных ассигнований, предусмотренных на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г) график перечисления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иные межбюджетные трансферты.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Для получения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- заявку на предоставление иных межбюджетных трансфертов по форме, утвержденной Исполнительным комитетом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из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A138E3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соответствующие средства подлежат перечислению в доход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не использованный по состоянию на 1 января года, следующего за годом предоставления иных межбюджетных трансфертов, подлежит возврату в доход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соответствии с требованиями Бюджетного </w:t>
      </w:r>
      <w:hyperlink r:id="rId10" w:history="1">
        <w:r w:rsidRPr="00A138E3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A138E3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Контроль за целевым использованием осуществляют в соответствии с законодательством Исполнительный комитет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A138E3">
        <w:rPr>
          <w:sz w:val="28"/>
          <w:szCs w:val="28"/>
        </w:rPr>
        <w:t xml:space="preserve"> </w:t>
      </w:r>
      <w:r w:rsidRPr="00A138E3">
        <w:rPr>
          <w:rFonts w:eastAsia="Calibri"/>
          <w:sz w:val="28"/>
          <w:szCs w:val="28"/>
          <w:lang w:eastAsia="en-US"/>
        </w:rPr>
        <w:t>и финансово-бюджетная палата Бавлинского муниципального района.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A138E3" w:rsidRDefault="00A138E3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4E2A3F" w:rsidRPr="00A138E3" w:rsidRDefault="004E2A3F" w:rsidP="004E2A3F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Приложение №2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A138E3">
        <w:rPr>
          <w:rFonts w:eastAsia="Calibri"/>
          <w:sz w:val="28"/>
          <w:szCs w:val="28"/>
          <w:lang w:eastAsia="en-US"/>
        </w:rPr>
        <w:t>СОГЛАШЕНИЕ № ________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 xml:space="preserve">о предоставлении из бюджета </w:t>
      </w:r>
      <w:proofErr w:type="spellStart"/>
      <w:r w:rsidR="004E2A3F">
        <w:rPr>
          <w:rFonts w:eastAsia="Calibri"/>
          <w:bCs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________________, действующего на основании __________________________, и Исполнительный комитет Бавлинского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Татарстан, в лице руководителя_______________________________, действующего на основании Положения, вместе именуемые  в  дальнейшем  "Стороны",  на  основании  Порядка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  из   бюджета   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  настоящее  Соглашение  о нижеследующем.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(далее –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).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1.2.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Бавлинскому муниципальному району  осуществляется на следующие мероприятия:_________________________________________________________ _____________________________________________________________________</w:t>
      </w:r>
    </w:p>
    <w:p w:rsidR="00A138E3" w:rsidRPr="00A138E3" w:rsidRDefault="00A138E3" w:rsidP="00A138E3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(указать перечень мероприятий, на которые выделяются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>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 Порядок и условия предоставления и перечисления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2.1. </w:t>
      </w:r>
      <w:r w:rsidRPr="00A138E3">
        <w:rPr>
          <w:rFonts w:eastAsia="Calibri"/>
          <w:bCs/>
          <w:sz w:val="28"/>
          <w:szCs w:val="28"/>
          <w:lang w:eastAsia="en-US"/>
        </w:rPr>
        <w:t>Иные межбюджетные трансферты</w:t>
      </w:r>
      <w:r w:rsidRPr="00A138E3">
        <w:rPr>
          <w:rFonts w:eastAsia="Calibri"/>
          <w:sz w:val="28"/>
          <w:szCs w:val="28"/>
          <w:lang w:eastAsia="en-US"/>
        </w:rPr>
        <w:t xml:space="preserve"> предоставляется в пределах бюджетных ассигнований, предусмотренных в решении о бюджете 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2.2. Общий размер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предоставляемых за счет средств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 году составляет</w:t>
      </w:r>
      <w:proofErr w:type="gramStart"/>
      <w:r w:rsidRPr="00A138E3">
        <w:rPr>
          <w:rFonts w:eastAsia="Calibri"/>
          <w:sz w:val="28"/>
          <w:szCs w:val="28"/>
          <w:lang w:eastAsia="en-US"/>
        </w:rPr>
        <w:t xml:space="preserve">     ______________(________________________) </w:t>
      </w:r>
      <w:proofErr w:type="gramEnd"/>
      <w:r w:rsidRPr="00A138E3">
        <w:rPr>
          <w:rFonts w:eastAsia="Calibri"/>
          <w:sz w:val="28"/>
          <w:szCs w:val="28"/>
          <w:lang w:eastAsia="en-US"/>
        </w:rPr>
        <w:t>рублей.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(сумма прописью)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2.3. Перечисление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Исполнительному комитету Бавлинского муниципального района  Республики Татарстан осуществляется Исполнительным комитетом муниципального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 Исполнительный комитет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3.1.1. Обеспечить предоставление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бюджет района в порядке и при соблюдении исполнительным комитетом района условий предоставления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установленных настоящим Соглашением;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3.1.2. Осуществлять контроль 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3.2.2. Потребовать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районом условий,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обязуется: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3.3.1. Обеспечить целевое использование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______________________;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A138E3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, предоставленной бюджету района </w:t>
      </w:r>
      <w:r w:rsidRPr="00A138E3">
        <w:rPr>
          <w:rFonts w:eastAsia="Calibri"/>
          <w:bCs/>
          <w:sz w:val="28"/>
          <w:szCs w:val="28"/>
          <w:lang w:eastAsia="en-US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A138E3">
        <w:rPr>
          <w:rFonts w:eastAsia="Calibri"/>
          <w:sz w:val="28"/>
          <w:szCs w:val="28"/>
          <w:lang w:eastAsia="en-US"/>
        </w:rPr>
        <w:t xml:space="preserve">  заключили;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;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 Порядок возврата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при нарушении условий ее предоставления и неиспользованного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4.1. Возврат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случае нарушения условий ее предоставления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4.2. Возврат неиспользованного остатка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на 1 января года, следующего за отчетным, осуществляется в следующем порядке.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Районом остаток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возвращается в доход бюджета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Средства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за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4E2A3F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A138E3">
        <w:rPr>
          <w:rFonts w:eastAsia="Calibri"/>
          <w:sz w:val="28"/>
          <w:szCs w:val="28"/>
          <w:lang w:eastAsia="en-US"/>
        </w:rPr>
        <w:t xml:space="preserve"> сельского поселения осуществляет </w:t>
      </w:r>
      <w:proofErr w:type="gramStart"/>
      <w:r w:rsidRPr="00A138E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138E3">
        <w:rPr>
          <w:rFonts w:eastAsia="Calibri"/>
          <w:sz w:val="28"/>
          <w:szCs w:val="28"/>
          <w:lang w:eastAsia="en-US"/>
        </w:rPr>
        <w:t xml:space="preserve"> целевым использованием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>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7.1. Исполнительный комитет района несет ответственность за целевое использование выделенной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 Порядок предоставления отчетности 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об использовании </w:t>
      </w: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8.1. Исполнительный комитет Бавлинского муниципального района представляет отчеты в соответствии с </w:t>
      </w:r>
      <w:hyperlink w:anchor="Par117" w:history="1">
        <w:r w:rsidRPr="00A138E3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A138E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A138E3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A138E3" w:rsidRPr="00A138E3" w:rsidTr="00D10522">
        <w:trPr>
          <w:trHeight w:val="2182"/>
        </w:trPr>
        <w:tc>
          <w:tcPr>
            <w:tcW w:w="5211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Исполнительный комитет </w:t>
            </w:r>
            <w:proofErr w:type="spellStart"/>
            <w:r w:rsidR="004E2A3F">
              <w:rPr>
                <w:rFonts w:eastAsia="Calibri"/>
                <w:sz w:val="28"/>
                <w:szCs w:val="28"/>
                <w:lang w:eastAsia="en-US"/>
              </w:rPr>
              <w:t>Тумбарлинского</w:t>
            </w:r>
            <w:proofErr w:type="spellEnd"/>
            <w:r w:rsidRPr="00A138E3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района: _____________________________________________________________________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Исполнительный комитет</w:t>
            </w:r>
            <w:r w:rsidRPr="00A138E3">
              <w:rPr>
                <w:sz w:val="28"/>
                <w:szCs w:val="28"/>
              </w:rPr>
              <w:t xml:space="preserve"> </w:t>
            </w:r>
          </w:p>
          <w:p w:rsidR="00A138E3" w:rsidRPr="004E2A3F" w:rsidRDefault="00A138E3" w:rsidP="004E2A3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района: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___________________________</w:t>
            </w:r>
            <w:r w:rsidR="004E2A3F">
              <w:rPr>
                <w:rFonts w:eastAsia="Calibri"/>
                <w:sz w:val="28"/>
                <w:szCs w:val="28"/>
                <w:lang w:eastAsia="en-US"/>
              </w:rPr>
              <w:t>__________________________</w:t>
            </w:r>
            <w:r w:rsidRPr="00A138E3"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:rsidR="00A138E3" w:rsidRPr="00A138E3" w:rsidRDefault="00A138E3" w:rsidP="00A138E3">
            <w:pPr>
              <w:autoSpaceDE w:val="0"/>
              <w:autoSpaceDN w:val="0"/>
              <w:adjustRightInd w:val="0"/>
              <w:spacing w:line="240" w:lineRule="auto"/>
              <w:contextualSpacing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11. Подписи Сторон</w:t>
      </w: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A138E3" w:rsidRPr="00A138E3" w:rsidTr="00D10522">
        <w:tc>
          <w:tcPr>
            <w:tcW w:w="478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4E2A3F">
              <w:rPr>
                <w:sz w:val="28"/>
                <w:szCs w:val="28"/>
              </w:rPr>
              <w:t>Тумбарлинского</w:t>
            </w:r>
            <w:proofErr w:type="spellEnd"/>
            <w:r w:rsidRPr="00A138E3">
              <w:rPr>
                <w:sz w:val="28"/>
                <w:szCs w:val="28"/>
              </w:rPr>
              <w:t xml:space="preserve"> сельского поселения Бавлинского муниципального района                    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М.П.                           (Ф.И.О.)     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 xml:space="preserve">Исполнительного комитета 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Бавлинского муниципального района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______________/ ____________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М.П.                           (Ф.И.О.)</w:t>
            </w: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  <w:p w:rsidR="00A138E3" w:rsidRPr="00A138E3" w:rsidRDefault="00A138E3" w:rsidP="00A138E3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A138E3">
              <w:rPr>
                <w:sz w:val="28"/>
                <w:szCs w:val="28"/>
              </w:rPr>
              <w:t>«__»_________20 ___г.</w:t>
            </w:r>
          </w:p>
        </w:tc>
      </w:tr>
    </w:tbl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Отчет о расходах,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bCs/>
          <w:sz w:val="28"/>
          <w:szCs w:val="28"/>
          <w:lang w:eastAsia="en-US"/>
        </w:rPr>
        <w:t>иных межбюджетных трансфертов</w:t>
      </w:r>
      <w:r w:rsidRPr="00A138E3">
        <w:rPr>
          <w:rFonts w:eastAsia="Calibri"/>
          <w:sz w:val="28"/>
          <w:szCs w:val="28"/>
          <w:lang w:eastAsia="en-US"/>
        </w:rPr>
        <w:t xml:space="preserve"> согласно 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Соглашения от ____________ № _____</w:t>
      </w:r>
    </w:p>
    <w:p w:rsidR="00A138E3" w:rsidRPr="00A138E3" w:rsidRDefault="00A138E3" w:rsidP="00A138E3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 «___»__________20____г.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38E3" w:rsidRPr="00A138E3" w:rsidTr="00D10522">
        <w:tc>
          <w:tcPr>
            <w:tcW w:w="6946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38E3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A138E3" w:rsidRPr="00A138E3" w:rsidRDefault="00A138E3" w:rsidP="00A138E3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Исполнитель:     ___________________  ______________________  ______________________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(должность)                                         подпись                                  (расшифровка подписи)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>Бавлинского муниципального района     _________</w:t>
      </w:r>
      <w:r w:rsidR="004E2A3F">
        <w:rPr>
          <w:rFonts w:eastAsia="Calibri"/>
          <w:sz w:val="28"/>
          <w:szCs w:val="28"/>
          <w:lang w:eastAsia="en-US"/>
        </w:rPr>
        <w:t>_______  ___________</w:t>
      </w:r>
    </w:p>
    <w:p w:rsidR="00A138E3" w:rsidRPr="004E2A3F" w:rsidRDefault="00A138E3" w:rsidP="004E2A3F">
      <w:pPr>
        <w:spacing w:after="200" w:line="240" w:lineRule="auto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138E3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 w:rsidR="004E2A3F">
        <w:rPr>
          <w:rFonts w:eastAsia="Calibri"/>
          <w:sz w:val="28"/>
          <w:szCs w:val="28"/>
          <w:lang w:eastAsia="en-US"/>
        </w:rPr>
        <w:t xml:space="preserve">       </w:t>
      </w:r>
      <w:r w:rsidRPr="00A138E3">
        <w:rPr>
          <w:rFonts w:eastAsia="Calibri"/>
          <w:sz w:val="28"/>
          <w:szCs w:val="28"/>
          <w:lang w:eastAsia="en-US"/>
        </w:rPr>
        <w:t xml:space="preserve">подпись                         </w:t>
      </w:r>
      <w:r w:rsidRPr="004E2A3F">
        <w:rPr>
          <w:rFonts w:eastAsia="Calibri"/>
          <w:sz w:val="24"/>
          <w:szCs w:val="24"/>
          <w:lang w:eastAsia="en-US"/>
        </w:rPr>
        <w:t>расшифровка подписи</w:t>
      </w: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A138E3" w:rsidRPr="00A138E3" w:rsidRDefault="00A138E3" w:rsidP="00A138E3">
      <w:pPr>
        <w:spacing w:line="240" w:lineRule="auto"/>
        <w:contextualSpacing/>
        <w:rPr>
          <w:color w:val="000000"/>
          <w:sz w:val="28"/>
          <w:szCs w:val="28"/>
        </w:rPr>
      </w:pPr>
    </w:p>
    <w:p w:rsidR="00A138E3" w:rsidRPr="00A138E3" w:rsidRDefault="00A138E3" w:rsidP="00A138E3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A138E3" w:rsidRPr="00A138E3" w:rsidRDefault="00A138E3" w:rsidP="00A138E3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A138E3" w:rsidRPr="00A138E3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E38" w:rsidRDefault="005C4E38" w:rsidP="00742532">
      <w:pPr>
        <w:spacing w:line="240" w:lineRule="auto"/>
      </w:pPr>
      <w:r>
        <w:separator/>
      </w:r>
    </w:p>
  </w:endnote>
  <w:endnote w:type="continuationSeparator" w:id="0">
    <w:p w:rsidR="005C4E38" w:rsidRDefault="005C4E38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E38" w:rsidRDefault="005C4E38" w:rsidP="00742532">
      <w:pPr>
        <w:spacing w:line="240" w:lineRule="auto"/>
      </w:pPr>
      <w:r>
        <w:separator/>
      </w:r>
    </w:p>
  </w:footnote>
  <w:footnote w:type="continuationSeparator" w:id="0">
    <w:p w:rsidR="005C4E38" w:rsidRDefault="005C4E38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1116D5"/>
    <w:rsid w:val="0012607B"/>
    <w:rsid w:val="00134FED"/>
    <w:rsid w:val="001606B5"/>
    <w:rsid w:val="00172340"/>
    <w:rsid w:val="001C25ED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4E2A3F"/>
    <w:rsid w:val="00533CD3"/>
    <w:rsid w:val="00534202"/>
    <w:rsid w:val="005C2DCE"/>
    <w:rsid w:val="005C4E38"/>
    <w:rsid w:val="005E199F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846DF"/>
    <w:rsid w:val="00893914"/>
    <w:rsid w:val="008C4C73"/>
    <w:rsid w:val="008D6400"/>
    <w:rsid w:val="00960E6B"/>
    <w:rsid w:val="009819EB"/>
    <w:rsid w:val="009959BA"/>
    <w:rsid w:val="00A138E3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80710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E6040F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208C-33A2-4B59-9C61-83F570F6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2019-12-11T11:43:00Z</dcterms:created>
  <dcterms:modified xsi:type="dcterms:W3CDTF">2019-12-11T11:43:00Z</dcterms:modified>
</cp:coreProperties>
</file>