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F6DF1" w:rsidRPr="007F6DF1" w:rsidTr="00136976">
        <w:trPr>
          <w:trHeight w:val="1109"/>
        </w:trPr>
        <w:tc>
          <w:tcPr>
            <w:tcW w:w="4416" w:type="dxa"/>
            <w:hideMark/>
          </w:tcPr>
          <w:p w:rsidR="007F6DF1" w:rsidRPr="007F6DF1" w:rsidRDefault="007F6DF1" w:rsidP="007F6DF1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7F6DF1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7F6DF1" w:rsidRPr="007F6DF1" w:rsidRDefault="007F6DF1" w:rsidP="007F6DF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F6DF1">
              <w:rPr>
                <w:sz w:val="24"/>
                <w:szCs w:val="24"/>
                <w:lang w:eastAsia="en-US"/>
              </w:rPr>
              <w:t>ПОПОВСКОГО</w:t>
            </w:r>
          </w:p>
          <w:p w:rsidR="007F6DF1" w:rsidRPr="007F6DF1" w:rsidRDefault="007F6DF1" w:rsidP="007F6DF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F6DF1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7F6DF1" w:rsidRPr="007F6DF1" w:rsidRDefault="007F6DF1" w:rsidP="007F6DF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F6DF1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F6DF1" w:rsidRPr="007F6DF1" w:rsidRDefault="007F6DF1" w:rsidP="007F6DF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7F6DF1" w:rsidRPr="007F6DF1" w:rsidRDefault="007F6DF1" w:rsidP="007F6DF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7F6DF1" w:rsidRPr="007F6DF1" w:rsidRDefault="007F6DF1" w:rsidP="007F6DF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7F6DF1" w:rsidRPr="007F6DF1" w:rsidRDefault="007F6DF1" w:rsidP="007F6DF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7F6DF1" w:rsidRPr="007F6DF1" w:rsidRDefault="007F6DF1" w:rsidP="007F6DF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F6DF1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7F6DF1" w:rsidRPr="007F6DF1" w:rsidRDefault="007F6DF1" w:rsidP="007F6DF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F6DF1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7F6DF1" w:rsidRPr="007F6DF1" w:rsidRDefault="007F6DF1" w:rsidP="007F6DF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F6DF1">
              <w:rPr>
                <w:sz w:val="24"/>
                <w:szCs w:val="24"/>
                <w:lang w:eastAsia="en-US"/>
              </w:rPr>
              <w:t>ПОПОВКА</w:t>
            </w:r>
          </w:p>
          <w:p w:rsidR="007F6DF1" w:rsidRPr="007F6DF1" w:rsidRDefault="007F6DF1" w:rsidP="007F6DF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F6DF1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7F6DF1" w:rsidRPr="007F6DF1" w:rsidRDefault="007F6DF1" w:rsidP="007F6DF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7F6DF1">
              <w:rPr>
                <w:sz w:val="24"/>
                <w:szCs w:val="24"/>
                <w:lang w:eastAsia="en-US"/>
              </w:rPr>
              <w:t>СОВЕТЫ</w:t>
            </w:r>
          </w:p>
          <w:p w:rsidR="007F6DF1" w:rsidRPr="007F6DF1" w:rsidRDefault="007F6DF1" w:rsidP="007F6DF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F6DF1" w:rsidRPr="007F6DF1" w:rsidRDefault="007F6DF1" w:rsidP="007F6DF1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  <w:r w:rsidRPr="007F6DF1">
        <w:rPr>
          <w:b/>
          <w:sz w:val="24"/>
          <w:szCs w:val="24"/>
          <w:lang w:eastAsia="ar-SA"/>
        </w:rPr>
        <w:t>ПРОЕКТ</w:t>
      </w:r>
    </w:p>
    <w:p w:rsidR="007F6DF1" w:rsidRPr="007F6DF1" w:rsidRDefault="007F6DF1" w:rsidP="007F6DF1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7F6DF1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7F6DF1">
        <w:rPr>
          <w:rFonts w:eastAsia="Calibri"/>
          <w:b/>
          <w:sz w:val="28"/>
          <w:szCs w:val="28"/>
          <w:lang w:eastAsia="en-US"/>
        </w:rPr>
        <w:tab/>
      </w:r>
      <w:r w:rsidRPr="007F6DF1">
        <w:rPr>
          <w:rFonts w:eastAsia="Calibri"/>
          <w:b/>
          <w:sz w:val="28"/>
          <w:szCs w:val="28"/>
          <w:lang w:eastAsia="en-US"/>
        </w:rPr>
        <w:tab/>
      </w:r>
      <w:r w:rsidRPr="007F6DF1">
        <w:rPr>
          <w:rFonts w:eastAsia="Calibri"/>
          <w:b/>
          <w:sz w:val="28"/>
          <w:szCs w:val="28"/>
          <w:lang w:eastAsia="en-US"/>
        </w:rPr>
        <w:tab/>
      </w:r>
      <w:r w:rsidRPr="007F6DF1">
        <w:rPr>
          <w:rFonts w:eastAsia="Calibri"/>
          <w:b/>
          <w:sz w:val="28"/>
          <w:szCs w:val="28"/>
          <w:lang w:eastAsia="en-US"/>
        </w:rPr>
        <w:tab/>
      </w:r>
      <w:r w:rsidRPr="007F6DF1">
        <w:rPr>
          <w:rFonts w:eastAsia="Calibri"/>
          <w:b/>
          <w:sz w:val="28"/>
          <w:szCs w:val="28"/>
          <w:lang w:eastAsia="en-US"/>
        </w:rPr>
        <w:tab/>
      </w:r>
      <w:r w:rsidRPr="007F6DF1">
        <w:rPr>
          <w:rFonts w:eastAsia="Calibri"/>
          <w:b/>
          <w:sz w:val="28"/>
          <w:szCs w:val="28"/>
          <w:lang w:eastAsia="en-US"/>
        </w:rPr>
        <w:tab/>
        <w:t xml:space="preserve">                          КАРАР</w:t>
      </w:r>
    </w:p>
    <w:p w:rsidR="007F6DF1" w:rsidRPr="007F6DF1" w:rsidRDefault="007F6DF1" w:rsidP="007F6DF1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7F6DF1">
        <w:rPr>
          <w:rFonts w:eastAsia="Calibri"/>
          <w:sz w:val="28"/>
          <w:szCs w:val="28"/>
          <w:lang w:eastAsia="en-US"/>
        </w:rPr>
        <w:t xml:space="preserve">          _____2019 г.                                                                              № ___</w:t>
      </w:r>
    </w:p>
    <w:p w:rsidR="007F6DF1" w:rsidRPr="007F6DF1" w:rsidRDefault="007F6DF1" w:rsidP="007F6DF1">
      <w:pPr>
        <w:spacing w:line="240" w:lineRule="auto"/>
        <w:ind w:firstLine="0"/>
        <w:jc w:val="center"/>
        <w:rPr>
          <w:rFonts w:eastAsia="Calibri"/>
          <w:sz w:val="28"/>
          <w:szCs w:val="28"/>
        </w:rPr>
      </w:pPr>
      <w:r w:rsidRPr="007F6DF1">
        <w:rPr>
          <w:rFonts w:eastAsia="Calibri"/>
          <w:sz w:val="28"/>
          <w:szCs w:val="28"/>
        </w:rPr>
        <w:t>с.Поповка</w:t>
      </w:r>
    </w:p>
    <w:p w:rsidR="007F6DF1" w:rsidRPr="007F6DF1" w:rsidRDefault="007F6DF1" w:rsidP="007F6DF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cs="Arial"/>
          <w:b/>
          <w:sz w:val="24"/>
          <w:szCs w:val="24"/>
        </w:rPr>
      </w:pPr>
    </w:p>
    <w:p w:rsidR="00D74DE9" w:rsidRPr="002C313F" w:rsidRDefault="00D74DE9" w:rsidP="002C313F">
      <w:pPr>
        <w:spacing w:line="240" w:lineRule="auto"/>
        <w:contextualSpacing/>
        <w:rPr>
          <w:sz w:val="28"/>
          <w:szCs w:val="28"/>
        </w:rPr>
      </w:pPr>
    </w:p>
    <w:p w:rsidR="002C313F" w:rsidRPr="002C313F" w:rsidRDefault="002C313F" w:rsidP="007F6DF1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о </w:t>
      </w:r>
    </w:p>
    <w:p w:rsidR="002C313F" w:rsidRPr="002C313F" w:rsidRDefault="002C313F" w:rsidP="007F6DF1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proofErr w:type="gramStart"/>
      <w:r w:rsidRPr="002C313F">
        <w:rPr>
          <w:rFonts w:eastAsia="Calibri"/>
          <w:bCs/>
          <w:sz w:val="28"/>
          <w:szCs w:val="28"/>
          <w:lang w:eastAsia="en-US"/>
        </w:rPr>
        <w:t>предоставлении</w:t>
      </w:r>
      <w:proofErr w:type="gramEnd"/>
      <w:r w:rsidRPr="002C313F">
        <w:rPr>
          <w:rFonts w:eastAsia="Calibri"/>
          <w:bCs/>
          <w:sz w:val="28"/>
          <w:szCs w:val="28"/>
          <w:lang w:eastAsia="en-US"/>
        </w:rPr>
        <w:t xml:space="preserve">  из бюджета </w:t>
      </w:r>
      <w:r w:rsidR="007F6DF1">
        <w:rPr>
          <w:rFonts w:eastAsia="Calibri"/>
          <w:bCs/>
          <w:sz w:val="28"/>
          <w:szCs w:val="28"/>
          <w:lang w:eastAsia="en-US"/>
        </w:rPr>
        <w:t>Поповского</w:t>
      </w:r>
    </w:p>
    <w:p w:rsidR="002C313F" w:rsidRPr="002C313F" w:rsidRDefault="002C313F" w:rsidP="007F6DF1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сельского поселения  бюджету Бавлинского </w:t>
      </w:r>
    </w:p>
    <w:p w:rsidR="002C313F" w:rsidRPr="002C313F" w:rsidRDefault="002C313F" w:rsidP="007F6DF1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муниципального района субсидий в целях </w:t>
      </w:r>
    </w:p>
    <w:p w:rsidR="002C313F" w:rsidRPr="002C313F" w:rsidRDefault="002C313F" w:rsidP="007F6DF1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proofErr w:type="spellStart"/>
      <w:r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</w:t>
      </w:r>
    </w:p>
    <w:p w:rsidR="002C313F" w:rsidRPr="002C313F" w:rsidRDefault="002C313F" w:rsidP="007F6DF1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 возникающих при выполнении полномочий </w:t>
      </w:r>
    </w:p>
    <w:p w:rsidR="002C313F" w:rsidRPr="002C313F" w:rsidRDefault="002C313F" w:rsidP="007F6DF1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органов местного самоуправления </w:t>
      </w:r>
    </w:p>
    <w:p w:rsidR="002C313F" w:rsidRPr="002C313F" w:rsidRDefault="002C313F" w:rsidP="007F6DF1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7F6DF1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2C313F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7F6DF1">
        <w:rPr>
          <w:rFonts w:eastAsia="Calibri"/>
          <w:b/>
          <w:sz w:val="28"/>
          <w:szCs w:val="28"/>
          <w:lang w:eastAsia="en-US"/>
        </w:rPr>
        <w:t>РЕШИЛ</w:t>
      </w:r>
      <w:r w:rsidRPr="002C313F">
        <w:rPr>
          <w:rFonts w:eastAsia="Calibri"/>
          <w:sz w:val="28"/>
          <w:szCs w:val="28"/>
          <w:lang w:eastAsia="en-US"/>
        </w:rPr>
        <w:t>:</w:t>
      </w:r>
    </w:p>
    <w:p w:rsidR="002C313F" w:rsidRPr="002C313F" w:rsidRDefault="002C313F" w:rsidP="007F6DF1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2C313F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</w:t>
      </w:r>
      <w:r w:rsidR="007F6DF1">
        <w:rPr>
          <w:rFonts w:eastAsia="Calibri"/>
          <w:sz w:val="28"/>
          <w:szCs w:val="28"/>
          <w:lang w:eastAsia="en-US"/>
        </w:rPr>
        <w:t xml:space="preserve">нского муниципального района </w:t>
      </w:r>
      <w:r w:rsidRPr="002C313F">
        <w:rPr>
          <w:rFonts w:eastAsia="Calibri"/>
          <w:sz w:val="28"/>
          <w:szCs w:val="28"/>
          <w:lang w:eastAsia="en-US"/>
        </w:rPr>
        <w:t xml:space="preserve">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№1).</w:t>
      </w:r>
    </w:p>
    <w:p w:rsidR="002C313F" w:rsidRPr="002C313F" w:rsidRDefault="007F6DF1" w:rsidP="007F6DF1">
      <w:pPr>
        <w:autoSpaceDE w:val="0"/>
        <w:autoSpaceDN w:val="0"/>
        <w:adjustRightInd w:val="0"/>
        <w:spacing w:line="276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2C313F" w:rsidRPr="002C313F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="002C313F" w:rsidRPr="002C313F">
          <w:rPr>
            <w:rFonts w:eastAsia="Calibri"/>
            <w:sz w:val="28"/>
            <w:szCs w:val="28"/>
            <w:lang w:eastAsia="en-US"/>
          </w:rPr>
          <w:t>форму</w:t>
        </w:r>
      </w:hyperlink>
      <w:r w:rsidR="002C313F" w:rsidRPr="002C313F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r>
        <w:rPr>
          <w:rFonts w:eastAsia="Calibri"/>
          <w:sz w:val="28"/>
          <w:szCs w:val="28"/>
          <w:lang w:eastAsia="en-US"/>
        </w:rPr>
        <w:t>Поповского</w:t>
      </w:r>
      <w:r w:rsidR="002C313F"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 субсидий в целях </w:t>
      </w:r>
      <w:proofErr w:type="spellStart"/>
      <w:r w:rsidR="002C313F"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="002C313F"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№2).</w:t>
      </w:r>
    </w:p>
    <w:p w:rsidR="002C313F" w:rsidRPr="002C313F" w:rsidRDefault="007F6DF1" w:rsidP="007F6DF1">
      <w:pPr>
        <w:autoSpaceDE w:val="0"/>
        <w:autoSpaceDN w:val="0"/>
        <w:adjustRightInd w:val="0"/>
        <w:spacing w:line="276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2C313F" w:rsidRPr="002C313F">
        <w:rPr>
          <w:rFonts w:eastAsia="Calibri"/>
          <w:sz w:val="28"/>
          <w:szCs w:val="28"/>
          <w:lang w:eastAsia="en-US"/>
        </w:rPr>
        <w:t>3. Решение вступает в силу по правоотношениям, возникающим с 01.01.2020 г.</w:t>
      </w:r>
    </w:p>
    <w:p w:rsidR="002C313F" w:rsidRPr="002C313F" w:rsidRDefault="007F6DF1" w:rsidP="007F6DF1">
      <w:pPr>
        <w:autoSpaceDE w:val="0"/>
        <w:autoSpaceDN w:val="0"/>
        <w:adjustRightInd w:val="0"/>
        <w:spacing w:line="276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2C313F" w:rsidRPr="002C313F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="002C313F"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2C313F" w:rsidRPr="002C313F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исполнительный комитет </w:t>
      </w:r>
      <w:r>
        <w:rPr>
          <w:rFonts w:eastAsia="Calibri"/>
          <w:sz w:val="28"/>
          <w:szCs w:val="28"/>
          <w:lang w:eastAsia="en-US"/>
        </w:rPr>
        <w:t>Поповского</w:t>
      </w:r>
      <w:r w:rsidR="00322663">
        <w:rPr>
          <w:rFonts w:eastAsia="Calibri"/>
          <w:sz w:val="28"/>
          <w:szCs w:val="28"/>
          <w:lang w:eastAsia="en-US"/>
        </w:rPr>
        <w:t xml:space="preserve"> сельского поселени</w:t>
      </w:r>
      <w:r w:rsidR="002C313F" w:rsidRPr="002C313F">
        <w:rPr>
          <w:rFonts w:eastAsia="Calibri"/>
          <w:sz w:val="28"/>
          <w:szCs w:val="28"/>
          <w:lang w:eastAsia="en-US"/>
        </w:rPr>
        <w:t>я.</w:t>
      </w:r>
    </w:p>
    <w:p w:rsidR="00731F19" w:rsidRPr="002C313F" w:rsidRDefault="00731F19" w:rsidP="007F6DF1">
      <w:pPr>
        <w:spacing w:line="276" w:lineRule="auto"/>
        <w:contextualSpacing/>
        <w:rPr>
          <w:sz w:val="28"/>
          <w:szCs w:val="28"/>
        </w:rPr>
      </w:pPr>
    </w:p>
    <w:p w:rsidR="00731F19" w:rsidRPr="002C313F" w:rsidRDefault="00731F19" w:rsidP="007F6DF1">
      <w:pPr>
        <w:spacing w:line="276" w:lineRule="auto"/>
        <w:ind w:firstLine="0"/>
        <w:contextualSpacing/>
        <w:rPr>
          <w:sz w:val="28"/>
          <w:szCs w:val="28"/>
        </w:rPr>
      </w:pPr>
    </w:p>
    <w:p w:rsidR="00D74DE9" w:rsidRPr="002C313F" w:rsidRDefault="007F6DF1" w:rsidP="007F6DF1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4DE9" w:rsidRPr="002C313F">
        <w:rPr>
          <w:sz w:val="28"/>
          <w:szCs w:val="28"/>
        </w:rPr>
        <w:t>Глава, Председатель</w:t>
      </w:r>
      <w:r>
        <w:rPr>
          <w:sz w:val="28"/>
          <w:szCs w:val="28"/>
        </w:rPr>
        <w:t xml:space="preserve"> Совета</w:t>
      </w:r>
    </w:p>
    <w:p w:rsidR="00D74DE9" w:rsidRPr="002C313F" w:rsidRDefault="007F6DF1" w:rsidP="007F6DF1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Поповского</w:t>
      </w:r>
      <w:r w:rsidR="00D74DE9" w:rsidRPr="002C313F"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С.А.Попов</w:t>
      </w:r>
      <w:proofErr w:type="spellEnd"/>
    </w:p>
    <w:p w:rsidR="002C313F" w:rsidRPr="002C313F" w:rsidRDefault="002C313F" w:rsidP="00322663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Приложение №1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Порядок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2C313F" w:rsidRPr="002C313F" w:rsidRDefault="007F6DF1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Поповского</w:t>
      </w:r>
      <w:r w:rsidR="002C313F" w:rsidRPr="002C313F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субсидий в целях </w:t>
      </w:r>
      <w:proofErr w:type="spellStart"/>
      <w:r w:rsidR="002C313F"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="002C313F"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субсидий из бюджета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(далее - Соглашение).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б) условия перечисления и расходования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в) объем бюджетных ассигнований, предусмотренных на предоставление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г) график перечисления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д) порядок осуществления контроля за соблюдением условий, установленных для предоставления и расходования субсидий;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Для получения субсидии Исполнительный комитет Бавлинского муниципального района в сроки, определенные Исполнительным комитетом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Исполнительный комитет Бавлинского муниципального района следующие документы: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- заявку на предоставление субсидии по форме, утвержденной Исполнительным комитетом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Субсидии из бюджета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субсидий соответствующие средства подлежат перечислению в доход бюджета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Остаток субсидий, не использованный по состоянию на 1 января года, следующего за годом предоставления субсидий, подлежит возврату в доход бюджета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 соответствии с требованиями Бюджетного </w:t>
      </w:r>
      <w:hyperlink r:id="rId10" w:history="1">
        <w:r w:rsidRPr="002C313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целевым использованием осуществляют в соответствии с законодательством Исполнительный комитет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финансово-бюджетная палата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Pr="002C313F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Приложение №2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2C313F">
        <w:rPr>
          <w:rFonts w:eastAsia="Calibri"/>
          <w:sz w:val="28"/>
          <w:szCs w:val="28"/>
          <w:lang w:eastAsia="en-US"/>
        </w:rPr>
        <w:t>СОГЛАШЕНИЕ № ________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 предоставлении субсидий из бюджета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выполнении полномочий органов местного самоуправления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2C313F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____________________________, действующего на основании ________________________________________, и Исполнительный комитет Бавлинского муниципального района Республики Татарстан, в лице </w:t>
      </w:r>
      <w:r w:rsidR="00322663">
        <w:rPr>
          <w:rFonts w:eastAsia="Calibri"/>
          <w:sz w:val="28"/>
          <w:szCs w:val="28"/>
          <w:lang w:eastAsia="en-US"/>
        </w:rPr>
        <w:t>руководителя 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____________</w:t>
      </w:r>
      <w:r w:rsidR="00322663">
        <w:rPr>
          <w:rFonts w:eastAsia="Calibri"/>
          <w:sz w:val="28"/>
          <w:szCs w:val="28"/>
          <w:u w:val="single"/>
          <w:lang w:eastAsia="en-US"/>
        </w:rPr>
        <w:t>________________________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</w:t>
      </w:r>
      <w:r w:rsidR="00322663">
        <w:rPr>
          <w:rFonts w:eastAsia="Calibri"/>
          <w:sz w:val="28"/>
          <w:szCs w:val="28"/>
          <w:lang w:eastAsia="en-US"/>
        </w:rPr>
        <w:t>_</w:t>
      </w:r>
      <w:r w:rsidRPr="002C313F">
        <w:rPr>
          <w:rFonts w:eastAsia="Calibri"/>
          <w:sz w:val="28"/>
          <w:szCs w:val="28"/>
          <w:lang w:eastAsia="en-US"/>
        </w:rPr>
        <w:t xml:space="preserve">действующего на основании Положения, вместе именуемые  в  дальнейшем  "Стороны",  на  основании  Порядка предоставления субсидий   из   бюджета    муниципального  образования «город Бавлы» бюджету Бавлинского муниципального района  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 при  выполнении  полномочий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органов местного самоуправления по решению   вопросов  местного  значения  заключили  настоящее  Соглашение  о нижеследующем.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субсидий в целях 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 расходных  обязательств,  возникающих  при выполнении полномочий  органов  местного  самоуправления  по решению вопросов местного значения на территории Бавлинского  муниципального района Республики Татарстан (далее – Субсидия).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1.2. Предоставление субсидий  Бавлинскому муниципальному району  осуществляется на следующие мероприятия:_____________________________ ____________________________________________________________________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(указать перечень мероприятий, на которые выделяются субсидии)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2. Порядок и условия предоставления и перечисления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2.1. Субсидия предоставляется в пределах бюджетных ассигнований, предусмотренных в решении о бюджете 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2.2. Общий размер субсидий, предоставляемых за счет средств бюджета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20_____ году составляет</w:t>
      </w:r>
      <w:proofErr w:type="gramStart"/>
      <w:r w:rsidRPr="002C313F">
        <w:rPr>
          <w:rFonts w:eastAsia="Calibri"/>
          <w:sz w:val="28"/>
          <w:szCs w:val="28"/>
          <w:lang w:eastAsia="en-US"/>
        </w:rPr>
        <w:t xml:space="preserve"> __________________ (________________________) </w:t>
      </w:r>
      <w:proofErr w:type="gramEnd"/>
      <w:r w:rsidRPr="002C313F">
        <w:rPr>
          <w:rFonts w:eastAsia="Calibri"/>
          <w:sz w:val="28"/>
          <w:szCs w:val="28"/>
          <w:lang w:eastAsia="en-US"/>
        </w:rPr>
        <w:t>рублей.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(сумма прописью)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2.3. </w:t>
      </w:r>
      <w:proofErr w:type="gramStart"/>
      <w:r w:rsidRPr="002C313F">
        <w:rPr>
          <w:rFonts w:eastAsia="Calibri"/>
          <w:sz w:val="28"/>
          <w:szCs w:val="28"/>
          <w:lang w:eastAsia="en-US"/>
        </w:rPr>
        <w:t xml:space="preserve">Перечисление Субсидии Исполнительному комитету            Бавлинского муниципального района  Республики Татарстан осуществляется Исполнительным комитетом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 работ).</w:t>
      </w:r>
      <w:proofErr w:type="gramEnd"/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3.1. Исполнительный комитет 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3.1.1. Обеспечить предоставление Субсидий в бюджет района в порядке и при соблюдении исполнительным комитетом района условий предоставления Субсидий, установленных настоящим Соглашением;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3.1.2. Осуществлять контроль за целевым использованием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вправе: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3.2.2. Потребовать возврата Субсидии в случае нарушения районом условий, установленных при предоставлении Субсидии.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3.3.1. Обеспечить целевое использование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3.3.2. Обеспечить выполнение работ по в срок до ____________________;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</w:t>
      </w:r>
      <w:r w:rsidR="007F6DF1">
        <w:rPr>
          <w:rFonts w:eastAsia="Calibri"/>
          <w:sz w:val="28"/>
          <w:szCs w:val="28"/>
          <w:lang w:eastAsia="en-US"/>
        </w:rPr>
        <w:t xml:space="preserve">                   </w:t>
      </w:r>
      <w:r w:rsidRPr="002C313F">
        <w:rPr>
          <w:rFonts w:eastAsia="Calibri"/>
          <w:sz w:val="28"/>
          <w:szCs w:val="28"/>
          <w:lang w:eastAsia="en-US"/>
        </w:rPr>
        <w:t>(число, месяц, год)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2C313F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субсидии, предоставленной бюджету района на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3.3.4. Предоставлять по запросу информацию и документы, необходимые для осуществления контроля за соблюдением поселением условий, целей и порядка, установленных при предоставлении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2C313F" w:rsidRDefault="002C313F" w:rsidP="0032266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Порядок возврата Субсидии при нарушении условий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ее предоставления и неиспользованного остатка Субсидии</w:t>
      </w:r>
    </w:p>
    <w:p w:rsidR="002C313F" w:rsidRPr="002C313F" w:rsidRDefault="002C313F" w:rsidP="007F6DF1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4.1. Возврат Субсидии в случае нарушения условий ее предоставления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Районом остаток Субсидии возвращается в доход бюджета 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Средства Субсидии, потребность в которых подтверждена, могут быть возвращены в бюджет района в текущем финансовом году на те же цели в соответствии с бюджетным законодательством Российской Федерации.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за целевым использованием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r w:rsidR="007F6DF1">
        <w:rPr>
          <w:rFonts w:eastAsia="Calibri"/>
          <w:sz w:val="28"/>
          <w:szCs w:val="28"/>
          <w:lang w:eastAsia="en-US"/>
        </w:rPr>
        <w:t>Поповского</w:t>
      </w:r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осуществляет </w:t>
      </w:r>
      <w:proofErr w:type="gramStart"/>
      <w:r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целевым использованием Субсидии.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7.1. Исполнительный комитет района несет ответственность за целевое использование выделенной Субсидии в соответствии с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8. Порядок предоставления отчетности об использовании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8.1.Исполнительный комитет Бавлинского муниципального района представляет отчеты в соответствии с </w:t>
      </w:r>
      <w:hyperlink w:anchor="Par117" w:history="1">
        <w:r w:rsidRPr="002C313F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2C313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C313F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2C313F" w:rsidRP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2C313F" w:rsidRPr="00322663" w:rsidTr="00CA4C88">
        <w:trPr>
          <w:trHeight w:val="2182"/>
        </w:trPr>
        <w:tc>
          <w:tcPr>
            <w:tcW w:w="5211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Исполнительный комитет </w:t>
            </w:r>
            <w:r w:rsidR="007F6DF1">
              <w:rPr>
                <w:rFonts w:eastAsia="Calibri"/>
                <w:sz w:val="24"/>
                <w:szCs w:val="24"/>
                <w:lang w:eastAsia="en-US"/>
              </w:rPr>
              <w:t>Поповского</w:t>
            </w:r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района: _____________________________________</w:t>
            </w:r>
            <w:r w:rsidR="00322663">
              <w:rPr>
                <w:rFonts w:eastAsia="Calibri"/>
                <w:sz w:val="24"/>
                <w:szCs w:val="24"/>
                <w:lang w:eastAsia="en-US"/>
              </w:rPr>
              <w:t>_______________________________</w:t>
            </w:r>
          </w:p>
        </w:tc>
        <w:tc>
          <w:tcPr>
            <w:tcW w:w="4820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Исполнительный комитет</w:t>
            </w:r>
            <w:r w:rsidRPr="00322663">
              <w:rPr>
                <w:sz w:val="24"/>
                <w:szCs w:val="24"/>
              </w:rPr>
              <w:t xml:space="preserve"> 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района: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  <w:r w:rsidR="00322663"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</w:tc>
      </w:tr>
    </w:tbl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322663">
        <w:rPr>
          <w:rFonts w:eastAsia="Calibri"/>
          <w:sz w:val="24"/>
          <w:szCs w:val="24"/>
          <w:lang w:eastAsia="en-US"/>
        </w:rPr>
        <w:t>11. Подписи Сторон</w:t>
      </w:r>
    </w:p>
    <w:p w:rsidR="00322663" w:rsidRPr="00322663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C313F" w:rsidRPr="00322663" w:rsidTr="00CA4C88">
        <w:tc>
          <w:tcPr>
            <w:tcW w:w="4786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  <w:r w:rsidR="007F6DF1">
              <w:rPr>
                <w:sz w:val="24"/>
                <w:szCs w:val="24"/>
              </w:rPr>
              <w:t>Поповского</w:t>
            </w:r>
            <w:r w:rsidRPr="00322663">
              <w:rPr>
                <w:sz w:val="24"/>
                <w:szCs w:val="24"/>
              </w:rPr>
              <w:t xml:space="preserve"> сельского поселения Бавлинского муниципального района                    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М.П.                           (Ф.И.О.)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____________</w:t>
            </w:r>
          </w:p>
          <w:p w:rsid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М.П.                           (Ф.И.О.)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«__»_________20 ___г.</w:t>
            </w:r>
          </w:p>
        </w:tc>
      </w:tr>
    </w:tbl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2C313F" w:rsidRDefault="002C313F" w:rsidP="007F6DF1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Отчет о расходах,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источником финансирования обеспечения которого являются 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согласно Соглашения от ____________ № _____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 «___»__________20____г.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977"/>
      </w:tblGrid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потребность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требуется в направлении на те же цели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Исполнитель:  ___________________  ______________________  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(должность)                                         подпись                                  (расшифровка подписи)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  ________________  _____________________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подпись                         расшифровка подписи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line="240" w:lineRule="auto"/>
        <w:contextualSpacing/>
        <w:rPr>
          <w:color w:val="000000"/>
          <w:sz w:val="28"/>
          <w:szCs w:val="28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sectPr w:rsidR="00731F19" w:rsidRPr="002C313F" w:rsidSect="007F6DF1">
      <w:headerReference w:type="default" r:id="rId11"/>
      <w:pgSz w:w="11906" w:h="16838"/>
      <w:pgMar w:top="1134" w:right="851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A9" w:rsidRDefault="00EC08A9" w:rsidP="00742532">
      <w:pPr>
        <w:spacing w:line="240" w:lineRule="auto"/>
      </w:pPr>
      <w:r>
        <w:separator/>
      </w:r>
    </w:p>
  </w:endnote>
  <w:endnote w:type="continuationSeparator" w:id="0">
    <w:p w:rsidR="00EC08A9" w:rsidRDefault="00EC08A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A9" w:rsidRDefault="00EC08A9" w:rsidP="00742532">
      <w:pPr>
        <w:spacing w:line="240" w:lineRule="auto"/>
      </w:pPr>
      <w:r>
        <w:separator/>
      </w:r>
    </w:p>
  </w:footnote>
  <w:footnote w:type="continuationSeparator" w:id="0">
    <w:p w:rsidR="00EC08A9" w:rsidRDefault="00EC08A9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5365E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533CD3"/>
    <w:rsid w:val="00534202"/>
    <w:rsid w:val="005C2DCE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7F6DF1"/>
    <w:rsid w:val="00851409"/>
    <w:rsid w:val="00875F85"/>
    <w:rsid w:val="00893914"/>
    <w:rsid w:val="008C4C73"/>
    <w:rsid w:val="00960E6B"/>
    <w:rsid w:val="009819EB"/>
    <w:rsid w:val="009959BA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C08A9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90B8-9020-4E80-AF6D-8155AEE0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2019-12-11T06:59:00Z</dcterms:created>
  <dcterms:modified xsi:type="dcterms:W3CDTF">2019-12-11T06:59:00Z</dcterms:modified>
</cp:coreProperties>
</file>