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74DE9" w:rsidRPr="00120CD5" w:rsidTr="00D86EBA">
        <w:trPr>
          <w:trHeight w:val="413"/>
        </w:trPr>
        <w:tc>
          <w:tcPr>
            <w:tcW w:w="9705" w:type="dxa"/>
            <w:vAlign w:val="bottom"/>
          </w:tcPr>
          <w:tbl>
            <w:tblPr>
              <w:tblW w:w="973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FA2B82" w:rsidRPr="00FA2B82" w:rsidTr="00FA2B82">
              <w:trPr>
                <w:trHeight w:val="1109"/>
              </w:trPr>
              <w:tc>
                <w:tcPr>
                  <w:tcW w:w="4416" w:type="dxa"/>
                  <w:hideMark/>
                </w:tcPr>
                <w:p w:rsidR="00FA2B82" w:rsidRPr="00FA2B82" w:rsidRDefault="00FA2B82" w:rsidP="00FA2B82">
                  <w:pPr>
                    <w:autoSpaceDN w:val="0"/>
                    <w:spacing w:line="276" w:lineRule="auto"/>
                    <w:ind w:left="176" w:hanging="176"/>
                    <w:jc w:val="left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 xml:space="preserve">                          СОВЕТ                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>ПОПОВСКОГО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 xml:space="preserve"> СЕЛЬСКОГО ПОСЕЛЕНИЯ БАВЛИНСКОГО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15" w:type="dxa"/>
                </w:tcPr>
                <w:p w:rsidR="00FA2B82" w:rsidRPr="00FA2B82" w:rsidRDefault="00FA2B82" w:rsidP="00FA2B82">
                  <w:pPr>
                    <w:autoSpaceDN w:val="0"/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>ТАТАРСТАН РЕСПУБЛИКАСЫ БАУЛЫ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 xml:space="preserve"> МУНИЦИПАЛЬ РАЙОНЫ  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>ПОПОВКА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 xml:space="preserve"> АВЫЛ ЖИРЛЕГЕ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A2B82">
                    <w:rPr>
                      <w:sz w:val="24"/>
                      <w:szCs w:val="24"/>
                      <w:lang w:eastAsia="en-US"/>
                    </w:rPr>
                    <w:t>СОВЕТЫ</w:t>
                  </w:r>
                </w:p>
                <w:p w:rsidR="00FA2B82" w:rsidRPr="00FA2B82" w:rsidRDefault="00FA2B82" w:rsidP="00FA2B82">
                  <w:pPr>
                    <w:autoSpaceDN w:val="0"/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A2B82" w:rsidRPr="00FA2B82" w:rsidRDefault="00FA2B82" w:rsidP="00FA2B82">
            <w:pPr>
              <w:pBdr>
                <w:bottom w:val="single" w:sz="12" w:space="0" w:color="auto"/>
              </w:pBdr>
              <w:suppressAutoHyphens/>
              <w:autoSpaceDN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FA2B82">
              <w:rPr>
                <w:b/>
                <w:sz w:val="24"/>
                <w:szCs w:val="24"/>
                <w:lang w:eastAsia="ar-SA"/>
              </w:rPr>
              <w:t>ПРОЕКТ</w:t>
            </w:r>
          </w:p>
          <w:p w:rsidR="00FA2B82" w:rsidRPr="00FA2B82" w:rsidRDefault="00FA2B82" w:rsidP="00FA2B82">
            <w:pPr>
              <w:autoSpaceDN w:val="0"/>
              <w:spacing w:after="200" w:line="276" w:lineRule="auto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РЕШЕНИЕ</w:t>
            </w: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FA2B82">
              <w:rPr>
                <w:rFonts w:eastAsia="Calibri"/>
                <w:b/>
                <w:sz w:val="28"/>
                <w:szCs w:val="28"/>
                <w:lang w:eastAsia="en-US"/>
              </w:rPr>
              <w:tab/>
              <w:t xml:space="preserve">                          КАРАР</w:t>
            </w:r>
          </w:p>
          <w:p w:rsidR="00FA2B82" w:rsidRPr="00FA2B82" w:rsidRDefault="00FA2B82" w:rsidP="00FA2B82">
            <w:pPr>
              <w:autoSpaceDN w:val="0"/>
              <w:spacing w:after="200" w:line="276" w:lineRule="auto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2B82">
              <w:rPr>
                <w:rFonts w:eastAsia="Calibri"/>
                <w:sz w:val="28"/>
                <w:szCs w:val="28"/>
                <w:lang w:eastAsia="en-US"/>
              </w:rPr>
              <w:t xml:space="preserve">          _____2019 г.                                                                              № ___</w:t>
            </w:r>
          </w:p>
          <w:p w:rsidR="00FA2B82" w:rsidRPr="00FA2B82" w:rsidRDefault="00FA2B82" w:rsidP="00FA2B82">
            <w:pPr>
              <w:autoSpaceDN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2B82">
              <w:rPr>
                <w:rFonts w:eastAsia="Calibri"/>
                <w:sz w:val="28"/>
                <w:szCs w:val="28"/>
              </w:rPr>
              <w:t>с.Поповка</w:t>
            </w:r>
          </w:p>
          <w:p w:rsidR="00FA2B82" w:rsidRPr="00FA2B82" w:rsidRDefault="00FA2B82" w:rsidP="00FA2B8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Arial"/>
                <w:b/>
                <w:sz w:val="24"/>
                <w:szCs w:val="24"/>
              </w:rPr>
            </w:pPr>
          </w:p>
          <w:p w:rsid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 внесении изменений и дополнений </w:t>
            </w:r>
            <w:proofErr w:type="gramStart"/>
            <w:r w:rsidRPr="009B269C">
              <w:rPr>
                <w:sz w:val="28"/>
                <w:szCs w:val="28"/>
              </w:rPr>
              <w:t>в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Положение о бюджетном устройстве и 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бюджетном процессе </w:t>
            </w:r>
            <w:proofErr w:type="gramStart"/>
            <w:r w:rsidRPr="009B269C">
              <w:rPr>
                <w:sz w:val="28"/>
                <w:szCs w:val="28"/>
              </w:rPr>
              <w:t>в</w:t>
            </w:r>
            <w:proofErr w:type="gramEnd"/>
            <w:r w:rsidRPr="009B269C">
              <w:rPr>
                <w:sz w:val="28"/>
                <w:szCs w:val="28"/>
              </w:rPr>
              <w:t xml:space="preserve"> муниципальном 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образовании «</w:t>
            </w:r>
            <w:proofErr w:type="gramStart"/>
            <w:r w:rsidR="00FA2B82">
              <w:rPr>
                <w:sz w:val="28"/>
                <w:szCs w:val="28"/>
              </w:rPr>
              <w:t>Поповское</w:t>
            </w:r>
            <w:proofErr w:type="gramEnd"/>
            <w:r w:rsidRPr="009B269C">
              <w:rPr>
                <w:sz w:val="28"/>
                <w:szCs w:val="28"/>
              </w:rPr>
              <w:t xml:space="preserve"> сельское 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поселение» Бавлинского </w:t>
            </w:r>
            <w:proofErr w:type="gramStart"/>
            <w:r w:rsidRPr="009B269C">
              <w:rPr>
                <w:sz w:val="28"/>
                <w:szCs w:val="28"/>
              </w:rPr>
              <w:t>муниципального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района, </w:t>
            </w:r>
            <w:proofErr w:type="gramStart"/>
            <w:r w:rsidRPr="009B269C">
              <w:rPr>
                <w:sz w:val="28"/>
                <w:szCs w:val="28"/>
              </w:rPr>
              <w:t>утвержденное</w:t>
            </w:r>
            <w:proofErr w:type="gramEnd"/>
            <w:r w:rsidRPr="009B269C">
              <w:rPr>
                <w:sz w:val="28"/>
                <w:szCs w:val="28"/>
              </w:rPr>
              <w:t xml:space="preserve"> решение</w:t>
            </w:r>
            <w:r w:rsidR="000A7F59">
              <w:rPr>
                <w:sz w:val="28"/>
                <w:szCs w:val="28"/>
              </w:rPr>
              <w:t>м</w:t>
            </w:r>
            <w:r w:rsidRPr="009B269C">
              <w:rPr>
                <w:sz w:val="28"/>
                <w:szCs w:val="28"/>
              </w:rPr>
              <w:t xml:space="preserve"> Совета </w:t>
            </w:r>
          </w:p>
          <w:p w:rsidR="009B269C" w:rsidRPr="009B269C" w:rsidRDefault="00FA2B82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Поповского</w:t>
            </w:r>
            <w:r w:rsidR="000A7F59">
              <w:rPr>
                <w:sz w:val="28"/>
                <w:szCs w:val="28"/>
              </w:rPr>
              <w:t xml:space="preserve"> </w:t>
            </w:r>
            <w:r w:rsidR="009B269C" w:rsidRPr="009B269C">
              <w:rPr>
                <w:sz w:val="28"/>
                <w:szCs w:val="28"/>
              </w:rPr>
              <w:t>сельского поселения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9B269C" w:rsidRPr="009B269C" w:rsidRDefault="009B269C" w:rsidP="00FA2B82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от </w:t>
            </w:r>
            <w:r w:rsidR="00D710AF">
              <w:rPr>
                <w:sz w:val="28"/>
                <w:szCs w:val="28"/>
              </w:rPr>
              <w:t>17.10. 2019 №106</w:t>
            </w:r>
          </w:p>
          <w:p w:rsidR="009B269C" w:rsidRPr="009B269C" w:rsidRDefault="009B269C" w:rsidP="009B269C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9B269C" w:rsidRPr="009B269C" w:rsidRDefault="009B269C" w:rsidP="009B269C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9B269C" w:rsidRP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соответствии с Бюджетным кодексом Россий</w:t>
            </w:r>
            <w:r w:rsidR="00937680">
              <w:rPr>
                <w:sz w:val="28"/>
                <w:szCs w:val="28"/>
              </w:rPr>
              <w:t>ской Федерации, Бюджетным кодек</w:t>
            </w:r>
            <w:r w:rsidRPr="009B269C">
              <w:rPr>
                <w:sz w:val="28"/>
                <w:szCs w:val="28"/>
              </w:rPr>
              <w:t xml:space="preserve">сом Республики Татарстан Совет </w:t>
            </w:r>
            <w:r w:rsidR="00FA2B82">
              <w:rPr>
                <w:sz w:val="28"/>
                <w:szCs w:val="28"/>
              </w:rPr>
              <w:t>Поповского</w:t>
            </w:r>
            <w:r w:rsidR="000A7F59"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 xml:space="preserve">сельского поселения Бавлинского муниципального района </w:t>
            </w:r>
            <w:r w:rsidRPr="00FA2B82">
              <w:rPr>
                <w:b/>
                <w:sz w:val="28"/>
                <w:szCs w:val="28"/>
              </w:rPr>
              <w:t>РЕШИЛ</w:t>
            </w:r>
            <w:r w:rsidRPr="009B269C">
              <w:rPr>
                <w:sz w:val="28"/>
                <w:szCs w:val="28"/>
              </w:rPr>
              <w:t>:</w:t>
            </w:r>
          </w:p>
          <w:p w:rsidR="009B269C" w:rsidRP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1. Внести в Положение о бюджетном устройстве и бюджетном процессе в муниципальном образовании «</w:t>
            </w:r>
            <w:r w:rsidR="00FA2B82">
              <w:rPr>
                <w:sz w:val="28"/>
                <w:szCs w:val="28"/>
              </w:rPr>
              <w:t>Поповское</w:t>
            </w:r>
            <w:r w:rsidR="000A7F59"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 xml:space="preserve">сельское поселение» Бавлинского муниципального района, утвержденное решением Совета </w:t>
            </w:r>
            <w:r w:rsidR="00FA2B82">
              <w:rPr>
                <w:sz w:val="28"/>
                <w:szCs w:val="28"/>
              </w:rPr>
              <w:t xml:space="preserve">Поповского </w:t>
            </w:r>
            <w:r w:rsidRPr="009B269C">
              <w:rPr>
                <w:sz w:val="28"/>
                <w:szCs w:val="28"/>
              </w:rPr>
              <w:t>сельского поселения Бавлинског</w:t>
            </w:r>
            <w:r w:rsidR="00FA2B82">
              <w:rPr>
                <w:sz w:val="28"/>
                <w:szCs w:val="28"/>
              </w:rPr>
              <w:t>о муниципального</w:t>
            </w:r>
            <w:r w:rsidR="00D710AF">
              <w:rPr>
                <w:sz w:val="28"/>
                <w:szCs w:val="28"/>
              </w:rPr>
              <w:t xml:space="preserve"> района от 17 октября  2019 №106</w:t>
            </w:r>
            <w:r w:rsidRPr="009B269C">
              <w:rPr>
                <w:sz w:val="28"/>
                <w:szCs w:val="28"/>
              </w:rPr>
              <w:t xml:space="preserve"> следующие изменения и дополнения:</w:t>
            </w:r>
          </w:p>
          <w:p w:rsidR="009B269C" w:rsidRP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16 статьи 5 слова «долгосрочных целевых программ» заменить словами «муниципальных программ»;</w:t>
            </w:r>
          </w:p>
          <w:p w:rsidR="009B269C" w:rsidRP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32 статьи 5 слова «долгосрочные целевые программы (подпрограммы)» заменить словами «муниципальные программы»;</w:t>
            </w:r>
          </w:p>
          <w:p w:rsidR="009B269C" w:rsidRP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33 статьи 5 слова «долгосрочных целевых программ» заменить словами «муниципальных программ»;</w:t>
            </w:r>
          </w:p>
          <w:p w:rsidR="009B269C" w:rsidRP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Первый абзац статьи 28 дополнить пунктом следующего содержания:</w:t>
            </w:r>
          </w:p>
          <w:p w:rsidR="009B269C" w:rsidRDefault="009B269C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Порядок проведения публичных слушаний по проекту бюджета </w:t>
            </w:r>
            <w:r w:rsidRPr="009B269C">
              <w:rPr>
                <w:sz w:val="28"/>
                <w:szCs w:val="28"/>
              </w:rPr>
              <w:lastRenderedPageBreak/>
              <w:t xml:space="preserve">поселения и отчета о его исполнении определен решением Совета </w:t>
            </w:r>
            <w:r w:rsidR="00FA2B82">
              <w:rPr>
                <w:sz w:val="28"/>
                <w:szCs w:val="28"/>
              </w:rPr>
              <w:t>Поповского</w:t>
            </w:r>
            <w:r w:rsidRPr="009B269C">
              <w:rPr>
                <w:sz w:val="28"/>
                <w:szCs w:val="28"/>
              </w:rPr>
              <w:t xml:space="preserve"> сельского поселения Бавлинс</w:t>
            </w:r>
            <w:r w:rsidR="000A7F59">
              <w:rPr>
                <w:sz w:val="28"/>
                <w:szCs w:val="28"/>
              </w:rPr>
              <w:t xml:space="preserve">кого муниципального района от </w:t>
            </w:r>
            <w:r w:rsidR="000A7F59" w:rsidRPr="00FA2B82">
              <w:rPr>
                <w:color w:val="FF0000"/>
                <w:sz w:val="28"/>
                <w:szCs w:val="28"/>
              </w:rPr>
              <w:t>04.</w:t>
            </w:r>
            <w:r w:rsidRPr="00FA2B82">
              <w:rPr>
                <w:color w:val="FF0000"/>
                <w:sz w:val="28"/>
                <w:szCs w:val="28"/>
              </w:rPr>
              <w:t xml:space="preserve">06.2018 </w:t>
            </w:r>
            <w:r w:rsidR="000A7F59" w:rsidRPr="00FA2B82">
              <w:rPr>
                <w:color w:val="FF0000"/>
                <w:sz w:val="28"/>
                <w:szCs w:val="28"/>
              </w:rPr>
              <w:t xml:space="preserve"> №67 </w:t>
            </w:r>
            <w:r w:rsidRPr="009B269C">
              <w:rPr>
                <w:sz w:val="28"/>
                <w:szCs w:val="28"/>
              </w:rPr>
      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</w:t>
            </w:r>
            <w:r w:rsidR="000A7F59">
              <w:rPr>
                <w:sz w:val="28"/>
                <w:szCs w:val="28"/>
              </w:rPr>
              <w:t>«</w:t>
            </w:r>
            <w:r w:rsidR="00FA2B82">
              <w:rPr>
                <w:sz w:val="28"/>
                <w:szCs w:val="28"/>
              </w:rPr>
              <w:t>Поповское</w:t>
            </w:r>
            <w:r w:rsidRPr="009B269C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Татарстан.</w:t>
            </w:r>
          </w:p>
          <w:p w:rsidR="000A7F59" w:rsidRDefault="000A7F59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0A7F59" w:rsidRDefault="000A7F59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0A7F59" w:rsidRPr="009B269C" w:rsidRDefault="000A7F59" w:rsidP="00FA2B82">
            <w:pPr>
              <w:spacing w:line="276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FA2B82" w:rsidRDefault="00FA2B82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FA2B82" w:rsidRDefault="00FA2B82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FA2B82" w:rsidRDefault="00FA2B82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FA2B82" w:rsidRDefault="00FA2B82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FA2B82" w:rsidRDefault="00FA2B82" w:rsidP="00D710AF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FA2B82" w:rsidRPr="00120CD5" w:rsidRDefault="00FA2B82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  <w:r w:rsidR="00FA2B82">
              <w:rPr>
                <w:sz w:val="28"/>
                <w:szCs w:val="28"/>
              </w:rPr>
              <w:t xml:space="preserve"> Совета</w:t>
            </w:r>
          </w:p>
          <w:p w:rsidR="00120CD5" w:rsidRPr="00120CD5" w:rsidRDefault="00FA2B82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Поповского</w:t>
            </w:r>
            <w:r w:rsidR="00120CD5" w:rsidRPr="00120CD5">
              <w:rPr>
                <w:sz w:val="28"/>
                <w:szCs w:val="28"/>
              </w:rPr>
              <w:t xml:space="preserve"> сельского поселения   </w:t>
            </w:r>
            <w:r>
              <w:rPr>
                <w:sz w:val="28"/>
                <w:szCs w:val="28"/>
              </w:rPr>
              <w:t xml:space="preserve">                           С.А.</w:t>
            </w:r>
            <w:r w:rsidR="00D710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Попов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FA2B82">
      <w:headerReference w:type="default" r:id="rId9"/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23" w:rsidRDefault="00980523" w:rsidP="00742532">
      <w:pPr>
        <w:spacing w:line="240" w:lineRule="auto"/>
      </w:pPr>
      <w:r>
        <w:separator/>
      </w:r>
    </w:p>
  </w:endnote>
  <w:endnote w:type="continuationSeparator" w:id="0">
    <w:p w:rsidR="00980523" w:rsidRDefault="0098052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23" w:rsidRDefault="00980523" w:rsidP="00742532">
      <w:pPr>
        <w:spacing w:line="240" w:lineRule="auto"/>
      </w:pPr>
      <w:r>
        <w:separator/>
      </w:r>
    </w:p>
  </w:footnote>
  <w:footnote w:type="continuationSeparator" w:id="0">
    <w:p w:rsidR="00980523" w:rsidRDefault="00980523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375D7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6B2660"/>
    <w:rsid w:val="006F6E3E"/>
    <w:rsid w:val="00707390"/>
    <w:rsid w:val="00731F19"/>
    <w:rsid w:val="007323C1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8F7FB8"/>
    <w:rsid w:val="00937680"/>
    <w:rsid w:val="00960E6B"/>
    <w:rsid w:val="00980523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469"/>
    <w:rsid w:val="00BF3664"/>
    <w:rsid w:val="00C70DF9"/>
    <w:rsid w:val="00C80710"/>
    <w:rsid w:val="00CA041F"/>
    <w:rsid w:val="00CB6B47"/>
    <w:rsid w:val="00CD45A9"/>
    <w:rsid w:val="00D66733"/>
    <w:rsid w:val="00D710AF"/>
    <w:rsid w:val="00D74DE9"/>
    <w:rsid w:val="00D86EBA"/>
    <w:rsid w:val="00D9792F"/>
    <w:rsid w:val="00DC1B42"/>
    <w:rsid w:val="00E238AD"/>
    <w:rsid w:val="00E303B1"/>
    <w:rsid w:val="00E6040F"/>
    <w:rsid w:val="00F824AA"/>
    <w:rsid w:val="00FA2B82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39DC-6672-4441-AE92-1573D9C5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2019-12-11T06:44:00Z</dcterms:created>
  <dcterms:modified xsi:type="dcterms:W3CDTF">2019-12-11T06:44:00Z</dcterms:modified>
</cp:coreProperties>
</file>