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699" w:rsidRPr="006E7699" w:rsidRDefault="00B95458" w:rsidP="006E7699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/>
          <w:sz w:val="24"/>
          <w:szCs w:val="28"/>
        </w:rPr>
        <w:t>Принята</w:t>
      </w:r>
      <w:proofErr w:type="gramEnd"/>
      <w:r w:rsidR="006E7699" w:rsidRPr="006E7699">
        <w:rPr>
          <w:rFonts w:ascii="Times New Roman" w:hAnsi="Times New Roman"/>
          <w:sz w:val="24"/>
          <w:szCs w:val="28"/>
        </w:rPr>
        <w:t xml:space="preserve"> </w:t>
      </w:r>
    </w:p>
    <w:p w:rsidR="005C4E95" w:rsidRDefault="005C4E95" w:rsidP="006E7699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постановлением</w:t>
      </w:r>
    </w:p>
    <w:p w:rsidR="006E7699" w:rsidRPr="006E7699" w:rsidRDefault="005C4E95" w:rsidP="006E7699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Исполнительного комитета</w:t>
      </w:r>
      <w:bookmarkStart w:id="0" w:name="_GoBack"/>
      <w:bookmarkEnd w:id="0"/>
    </w:p>
    <w:p w:rsidR="006E7699" w:rsidRPr="006E7699" w:rsidRDefault="006E7699" w:rsidP="006E7699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6E7699">
        <w:rPr>
          <w:rFonts w:ascii="Times New Roman" w:hAnsi="Times New Roman"/>
          <w:sz w:val="24"/>
          <w:szCs w:val="28"/>
        </w:rPr>
        <w:t>Бавлинского муниципального района</w:t>
      </w:r>
    </w:p>
    <w:p w:rsidR="006E7699" w:rsidRPr="006E7699" w:rsidRDefault="00B95458" w:rsidP="006E7699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от  « ____»_________ 2019</w:t>
      </w:r>
      <w:r w:rsidR="006E7699" w:rsidRPr="006E7699">
        <w:rPr>
          <w:rFonts w:ascii="Times New Roman" w:hAnsi="Times New Roman"/>
          <w:sz w:val="24"/>
          <w:szCs w:val="28"/>
        </w:rPr>
        <w:t>г. № _____</w:t>
      </w:r>
    </w:p>
    <w:p w:rsidR="0088276D" w:rsidRP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P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P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P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P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Pr="0088276D" w:rsidRDefault="0088276D" w:rsidP="009A2F8B">
      <w:pPr>
        <w:tabs>
          <w:tab w:val="left" w:pos="2835"/>
          <w:tab w:val="left" w:pos="9923"/>
        </w:tabs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88276D" w:rsidRPr="0088276D" w:rsidRDefault="0088276D" w:rsidP="009A2F8B">
      <w:pPr>
        <w:tabs>
          <w:tab w:val="left" w:pos="2835"/>
          <w:tab w:val="left" w:pos="9923"/>
        </w:tabs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88276D" w:rsidRPr="00AF23E6" w:rsidRDefault="006B42DB" w:rsidP="00C62688">
      <w:pPr>
        <w:tabs>
          <w:tab w:val="left" w:pos="2835"/>
          <w:tab w:val="left" w:pos="9923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AF23E6">
        <w:rPr>
          <w:rFonts w:ascii="Times New Roman" w:hAnsi="Times New Roman"/>
          <w:sz w:val="36"/>
          <w:szCs w:val="36"/>
        </w:rPr>
        <w:t>М</w:t>
      </w:r>
      <w:r w:rsidR="00BF2911">
        <w:rPr>
          <w:rFonts w:ascii="Times New Roman" w:hAnsi="Times New Roman"/>
          <w:sz w:val="36"/>
          <w:szCs w:val="36"/>
        </w:rPr>
        <w:t>УНИЦИПАЛЬНАЯ ПРОГРАММА</w:t>
      </w:r>
    </w:p>
    <w:p w:rsidR="006B42DB" w:rsidRPr="00AF23E6" w:rsidRDefault="00BF2911" w:rsidP="00C62688">
      <w:pPr>
        <w:tabs>
          <w:tab w:val="left" w:pos="2835"/>
          <w:tab w:val="left" w:pos="9923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«Развитие</w:t>
      </w:r>
      <w:r w:rsidR="006B42DB" w:rsidRPr="00AF23E6">
        <w:rPr>
          <w:rFonts w:ascii="Times New Roman" w:hAnsi="Times New Roman"/>
          <w:sz w:val="36"/>
          <w:szCs w:val="36"/>
        </w:rPr>
        <w:t xml:space="preserve"> малого и среднего предпринимательства </w:t>
      </w:r>
    </w:p>
    <w:p w:rsidR="006B42DB" w:rsidRPr="00AF23E6" w:rsidRDefault="006B42DB" w:rsidP="00C62688">
      <w:pPr>
        <w:tabs>
          <w:tab w:val="left" w:pos="2835"/>
          <w:tab w:val="left" w:pos="9923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AF23E6">
        <w:rPr>
          <w:rFonts w:ascii="Times New Roman" w:hAnsi="Times New Roman"/>
          <w:sz w:val="36"/>
          <w:szCs w:val="36"/>
        </w:rPr>
        <w:t>в Бавлинском муниципальном районе Республики Татарстан</w:t>
      </w:r>
    </w:p>
    <w:p w:rsidR="006B42DB" w:rsidRPr="00AF23E6" w:rsidRDefault="00632E14" w:rsidP="00C62688">
      <w:pPr>
        <w:tabs>
          <w:tab w:val="left" w:pos="2835"/>
          <w:tab w:val="left" w:pos="9923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 2019-2023</w:t>
      </w:r>
      <w:r w:rsidR="006B42DB" w:rsidRPr="00AF23E6">
        <w:rPr>
          <w:rFonts w:ascii="Times New Roman" w:hAnsi="Times New Roman"/>
          <w:sz w:val="36"/>
          <w:szCs w:val="36"/>
        </w:rPr>
        <w:t xml:space="preserve"> годы</w:t>
      </w:r>
      <w:r w:rsidR="00BF2911">
        <w:rPr>
          <w:rFonts w:ascii="Times New Roman" w:hAnsi="Times New Roman"/>
          <w:sz w:val="36"/>
          <w:szCs w:val="36"/>
        </w:rPr>
        <w:t>»</w:t>
      </w:r>
    </w:p>
    <w:p w:rsidR="0088276D" w:rsidRPr="0088276D" w:rsidRDefault="0088276D" w:rsidP="00C62688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Pr="0088276D" w:rsidRDefault="0088276D" w:rsidP="00C62688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P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P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P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P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P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P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P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P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P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P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P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P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88276D" w:rsidRDefault="0088276D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5F36E9" w:rsidRDefault="005F36E9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</w:p>
    <w:p w:rsidR="006E7699" w:rsidRDefault="006E7699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C0A69" w:rsidRDefault="00BC0A69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C0A69" w:rsidRDefault="00BC0A69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C0A69" w:rsidRDefault="00BC0A69" w:rsidP="0088276D">
      <w:pPr>
        <w:tabs>
          <w:tab w:val="left" w:pos="2835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C0A69" w:rsidRDefault="005F36E9" w:rsidP="00542CF2">
      <w:pPr>
        <w:tabs>
          <w:tab w:val="left" w:pos="2835"/>
          <w:tab w:val="left" w:pos="992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авлы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C1C2E">
        <w:rPr>
          <w:rFonts w:ascii="Times New Roman" w:hAnsi="Times New Roman"/>
          <w:sz w:val="28"/>
          <w:szCs w:val="28"/>
        </w:rPr>
        <w:t xml:space="preserve">- </w:t>
      </w:r>
      <w:r w:rsidR="00206BB3">
        <w:rPr>
          <w:rFonts w:ascii="Times New Roman" w:hAnsi="Times New Roman"/>
          <w:sz w:val="28"/>
          <w:szCs w:val="28"/>
        </w:rPr>
        <w:t>2019</w:t>
      </w:r>
      <w:r w:rsidR="0088276D" w:rsidRPr="005F36E9">
        <w:rPr>
          <w:rFonts w:ascii="Times New Roman" w:hAnsi="Times New Roman"/>
          <w:sz w:val="28"/>
          <w:szCs w:val="28"/>
        </w:rPr>
        <w:t xml:space="preserve"> год</w:t>
      </w:r>
    </w:p>
    <w:p w:rsidR="00CE35A9" w:rsidRDefault="006B42DB" w:rsidP="006B42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0F3A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"/>
        <w:gridCol w:w="8606"/>
        <w:gridCol w:w="502"/>
      </w:tblGrid>
      <w:tr w:rsidR="00C74275" w:rsidTr="00A414F3">
        <w:tc>
          <w:tcPr>
            <w:tcW w:w="9854" w:type="dxa"/>
            <w:gridSpan w:val="3"/>
          </w:tcPr>
          <w:p w:rsidR="00C74275" w:rsidRDefault="00C74275" w:rsidP="006B4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2D2F51">
              <w:rPr>
                <w:rFonts w:ascii="Times New Roman" w:hAnsi="Times New Roman"/>
                <w:b/>
                <w:sz w:val="28"/>
                <w:szCs w:val="28"/>
              </w:rPr>
              <w:t>ОДЕРЖАНИЕ</w:t>
            </w:r>
          </w:p>
          <w:p w:rsidR="00A414F3" w:rsidRDefault="00A414F3" w:rsidP="006B4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174F" w:rsidTr="00A414F3">
        <w:tc>
          <w:tcPr>
            <w:tcW w:w="675" w:type="dxa"/>
          </w:tcPr>
          <w:p w:rsidR="00CE35A9" w:rsidRPr="00FA6C89" w:rsidRDefault="00ED1A54" w:rsidP="006B4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A6C8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05" w:type="dxa"/>
          </w:tcPr>
          <w:p w:rsidR="00CE35A9" w:rsidRPr="0088174F" w:rsidRDefault="0070571A" w:rsidP="00ED1A54">
            <w:pPr>
              <w:tabs>
                <w:tab w:val="left" w:pos="2835"/>
                <w:tab w:val="left" w:pos="9923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A6C89">
              <w:rPr>
                <w:rFonts w:ascii="Times New Roman" w:hAnsi="Times New Roman"/>
                <w:b/>
                <w:sz w:val="28"/>
                <w:szCs w:val="28"/>
              </w:rPr>
              <w:t>Паспорт муниципальной программы «Развитие малого и среднего предпринимательства</w:t>
            </w:r>
            <w:r w:rsidR="00ED1A54" w:rsidRPr="00FA6C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A6C89">
              <w:rPr>
                <w:rFonts w:ascii="Times New Roman" w:hAnsi="Times New Roman"/>
                <w:b/>
                <w:sz w:val="28"/>
                <w:szCs w:val="28"/>
              </w:rPr>
              <w:t>в Бавлинском муниципальном районе Республики Татарстан</w:t>
            </w:r>
            <w:r w:rsidR="00ED1A54" w:rsidRPr="00FA6C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A6C89">
              <w:rPr>
                <w:rFonts w:ascii="Times New Roman" w:hAnsi="Times New Roman"/>
                <w:b/>
                <w:sz w:val="28"/>
                <w:szCs w:val="28"/>
              </w:rPr>
              <w:t>на 2019-2023 годы»</w:t>
            </w:r>
            <w:r w:rsidR="0088174F">
              <w:rPr>
                <w:rFonts w:ascii="Times New Roman" w:hAnsi="Times New Roman"/>
                <w:b/>
                <w:sz w:val="28"/>
                <w:szCs w:val="28"/>
              </w:rPr>
              <w:t>………………..</w:t>
            </w:r>
          </w:p>
          <w:p w:rsidR="00FA6C89" w:rsidRPr="0088174F" w:rsidRDefault="00FA6C89" w:rsidP="00ED1A54">
            <w:pPr>
              <w:tabs>
                <w:tab w:val="left" w:pos="2835"/>
                <w:tab w:val="left" w:pos="9923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</w:tcPr>
          <w:p w:rsidR="0088174F" w:rsidRDefault="0088174F" w:rsidP="006B4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174F" w:rsidRDefault="0088174F" w:rsidP="006B4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35A9" w:rsidRPr="0088174F" w:rsidRDefault="00997E93" w:rsidP="006B4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74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88174F" w:rsidTr="00A414F3">
        <w:tc>
          <w:tcPr>
            <w:tcW w:w="675" w:type="dxa"/>
          </w:tcPr>
          <w:p w:rsidR="00CE35A9" w:rsidRPr="00FA6C89" w:rsidRDefault="00ED1A54" w:rsidP="006B4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A6C8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05" w:type="dxa"/>
          </w:tcPr>
          <w:p w:rsidR="00CE35A9" w:rsidRPr="00FA6C89" w:rsidRDefault="00CA45DB" w:rsidP="007057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A6C89">
              <w:rPr>
                <w:rFonts w:ascii="Times New Roman" w:hAnsi="Times New Roman"/>
                <w:b/>
                <w:sz w:val="28"/>
                <w:szCs w:val="28"/>
              </w:rPr>
              <w:t>Вв</w:t>
            </w:r>
            <w:r w:rsidR="00ED1A54" w:rsidRPr="00FA6C89">
              <w:rPr>
                <w:rFonts w:ascii="Times New Roman" w:hAnsi="Times New Roman"/>
                <w:b/>
                <w:sz w:val="28"/>
                <w:szCs w:val="28"/>
              </w:rPr>
              <w:t>едение</w:t>
            </w:r>
            <w:r w:rsidR="0088174F">
              <w:rPr>
                <w:rFonts w:ascii="Times New Roman" w:hAnsi="Times New Roman"/>
                <w:b/>
                <w:sz w:val="28"/>
                <w:szCs w:val="28"/>
              </w:rPr>
              <w:t>…………………………………………………………………</w:t>
            </w:r>
          </w:p>
          <w:p w:rsidR="00FA6C89" w:rsidRPr="00FA6C89" w:rsidRDefault="00FA6C89" w:rsidP="007057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74" w:type="dxa"/>
          </w:tcPr>
          <w:p w:rsidR="00CE35A9" w:rsidRPr="0088174F" w:rsidRDefault="00997E93" w:rsidP="006B4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74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88174F" w:rsidTr="00A414F3">
        <w:tc>
          <w:tcPr>
            <w:tcW w:w="675" w:type="dxa"/>
          </w:tcPr>
          <w:p w:rsidR="00CE35A9" w:rsidRPr="00FA6C89" w:rsidRDefault="00ED1A54" w:rsidP="006B4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A6C8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5" w:type="dxa"/>
          </w:tcPr>
          <w:p w:rsidR="00CE35A9" w:rsidRPr="00FA6C89" w:rsidRDefault="00CA45DB" w:rsidP="007057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A6C89">
              <w:rPr>
                <w:rFonts w:ascii="Times New Roman" w:hAnsi="Times New Roman"/>
                <w:b/>
                <w:sz w:val="28"/>
                <w:szCs w:val="28"/>
              </w:rPr>
              <w:t>Общая часть программы</w:t>
            </w:r>
            <w:r w:rsidR="0088174F">
              <w:rPr>
                <w:rFonts w:ascii="Times New Roman" w:hAnsi="Times New Roman"/>
                <w:b/>
                <w:sz w:val="28"/>
                <w:szCs w:val="28"/>
              </w:rPr>
              <w:t>………………………………………………</w:t>
            </w:r>
          </w:p>
          <w:p w:rsidR="00FA6C89" w:rsidRPr="00FA6C89" w:rsidRDefault="00FA6C89" w:rsidP="007057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74" w:type="dxa"/>
          </w:tcPr>
          <w:p w:rsidR="00CE35A9" w:rsidRPr="0088174F" w:rsidRDefault="00997E93" w:rsidP="006B4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74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88174F" w:rsidTr="00A414F3">
        <w:tc>
          <w:tcPr>
            <w:tcW w:w="675" w:type="dxa"/>
          </w:tcPr>
          <w:p w:rsidR="00CE35A9" w:rsidRPr="00CA45DB" w:rsidRDefault="00CA45DB" w:rsidP="006B4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8505" w:type="dxa"/>
          </w:tcPr>
          <w:p w:rsidR="00FA6C89" w:rsidRPr="00FA6C89" w:rsidRDefault="00CA45DB" w:rsidP="007057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Цели и задачи муниципальной программы </w:t>
            </w:r>
            <w:r w:rsidRPr="00CA45DB">
              <w:rPr>
                <w:rFonts w:ascii="Times New Roman" w:hAnsi="Times New Roman"/>
                <w:sz w:val="28"/>
                <w:szCs w:val="28"/>
              </w:rPr>
              <w:t>«Развитие малого и среднего предпринимательства в Бавлинском муниципальном районе Республики Татарстан на 2019-2023 годы»</w:t>
            </w:r>
            <w:r w:rsidR="0088174F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</w:tc>
        <w:tc>
          <w:tcPr>
            <w:tcW w:w="674" w:type="dxa"/>
          </w:tcPr>
          <w:p w:rsidR="0088174F" w:rsidRDefault="0088174F" w:rsidP="006B4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174F" w:rsidRDefault="0088174F" w:rsidP="006B4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35A9" w:rsidRPr="00CA45DB" w:rsidRDefault="00997E93" w:rsidP="006B4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8174F" w:rsidTr="00A414F3">
        <w:tc>
          <w:tcPr>
            <w:tcW w:w="675" w:type="dxa"/>
          </w:tcPr>
          <w:p w:rsidR="00CE35A9" w:rsidRPr="00CA45DB" w:rsidRDefault="00A85ECB" w:rsidP="00A85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3.2. </w:t>
            </w:r>
          </w:p>
        </w:tc>
        <w:tc>
          <w:tcPr>
            <w:tcW w:w="8505" w:type="dxa"/>
          </w:tcPr>
          <w:p w:rsidR="00FA6C89" w:rsidRPr="00FA6C89" w:rsidRDefault="00A85ECB" w:rsidP="007057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текущей ситуации, оценка проблем развития МСП в Бавлинском муниципальном районе</w:t>
            </w:r>
            <w:r w:rsidR="0088174F">
              <w:rPr>
                <w:rFonts w:ascii="Times New Roman" w:hAnsi="Times New Roman"/>
                <w:sz w:val="28"/>
                <w:szCs w:val="28"/>
              </w:rPr>
              <w:t>……………………………………</w:t>
            </w:r>
          </w:p>
        </w:tc>
        <w:tc>
          <w:tcPr>
            <w:tcW w:w="674" w:type="dxa"/>
          </w:tcPr>
          <w:p w:rsidR="0088174F" w:rsidRDefault="0088174F" w:rsidP="006B4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35A9" w:rsidRPr="00CA45DB" w:rsidRDefault="00997E93" w:rsidP="006B4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8174F" w:rsidTr="00A414F3">
        <w:tc>
          <w:tcPr>
            <w:tcW w:w="675" w:type="dxa"/>
          </w:tcPr>
          <w:p w:rsidR="00CE35A9" w:rsidRPr="00CA45DB" w:rsidRDefault="00A85ECB" w:rsidP="006B4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8505" w:type="dxa"/>
          </w:tcPr>
          <w:p w:rsidR="00FA6C89" w:rsidRPr="00FA6C89" w:rsidRDefault="00A85ECB" w:rsidP="007057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МСП в различных секторах экономики Бавлинского муниципального района</w:t>
            </w:r>
            <w:r w:rsidR="0088174F">
              <w:rPr>
                <w:rFonts w:ascii="Times New Roman" w:hAnsi="Times New Roman"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674" w:type="dxa"/>
          </w:tcPr>
          <w:p w:rsidR="0088174F" w:rsidRDefault="0088174F" w:rsidP="006B4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35A9" w:rsidRPr="00CA45DB" w:rsidRDefault="00997E93" w:rsidP="006B4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8174F" w:rsidTr="00A414F3">
        <w:tc>
          <w:tcPr>
            <w:tcW w:w="675" w:type="dxa"/>
          </w:tcPr>
          <w:p w:rsidR="00CE35A9" w:rsidRPr="00CA45DB" w:rsidRDefault="00B17C04" w:rsidP="006B4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8505" w:type="dxa"/>
          </w:tcPr>
          <w:p w:rsidR="00FA6C89" w:rsidRPr="00FA6C89" w:rsidRDefault="00B17C04" w:rsidP="00D37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17C04">
              <w:rPr>
                <w:rFonts w:ascii="Times New Roman" w:hAnsi="Times New Roman"/>
                <w:sz w:val="28"/>
                <w:szCs w:val="28"/>
              </w:rPr>
              <w:t>Развитие потребительского  рынка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7C04">
              <w:rPr>
                <w:rFonts w:ascii="Times New Roman" w:hAnsi="Times New Roman"/>
                <w:sz w:val="28"/>
                <w:szCs w:val="28"/>
              </w:rPr>
              <w:t>в Бавлинском муниципальном  районе</w:t>
            </w:r>
            <w:r w:rsidR="0088174F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……………………………………………………………………..</w:t>
            </w:r>
          </w:p>
        </w:tc>
        <w:tc>
          <w:tcPr>
            <w:tcW w:w="674" w:type="dxa"/>
          </w:tcPr>
          <w:p w:rsidR="0088174F" w:rsidRDefault="0088174F" w:rsidP="006B4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35A9" w:rsidRPr="00CA45DB" w:rsidRDefault="00E71992" w:rsidP="006B4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88174F" w:rsidTr="00A414F3">
        <w:tc>
          <w:tcPr>
            <w:tcW w:w="675" w:type="dxa"/>
          </w:tcPr>
          <w:p w:rsidR="00CE35A9" w:rsidRPr="00CA45DB" w:rsidRDefault="00B17C04" w:rsidP="006B4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3.5.</w:t>
            </w:r>
          </w:p>
        </w:tc>
        <w:tc>
          <w:tcPr>
            <w:tcW w:w="8505" w:type="dxa"/>
          </w:tcPr>
          <w:p w:rsidR="00FA6C89" w:rsidRPr="00FA6C89" w:rsidRDefault="00B17C04" w:rsidP="00D37BEF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B17C04">
              <w:rPr>
                <w:rFonts w:ascii="Times New Roman" w:hAnsi="Times New Roman"/>
                <w:sz w:val="28"/>
                <w:szCs w:val="28"/>
              </w:rPr>
              <w:t>Развитие предпринимательства среди  молодёжи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7C04">
              <w:rPr>
                <w:rFonts w:ascii="Times New Roman" w:hAnsi="Times New Roman"/>
                <w:sz w:val="28"/>
                <w:szCs w:val="28"/>
              </w:rPr>
              <w:t>в  Бавлинском  муниципальном  районе</w:t>
            </w:r>
            <w:r w:rsidR="0088174F">
              <w:rPr>
                <w:rFonts w:ascii="Times New Roman" w:hAnsi="Times New Roman"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674" w:type="dxa"/>
          </w:tcPr>
          <w:p w:rsidR="0088174F" w:rsidRDefault="0088174F" w:rsidP="006B4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35A9" w:rsidRPr="00CA45DB" w:rsidRDefault="00E71992" w:rsidP="006B4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88174F" w:rsidTr="00A414F3">
        <w:tc>
          <w:tcPr>
            <w:tcW w:w="675" w:type="dxa"/>
          </w:tcPr>
          <w:p w:rsidR="00CE35A9" w:rsidRPr="00CA45DB" w:rsidRDefault="00893702" w:rsidP="006B4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3.6.</w:t>
            </w:r>
          </w:p>
        </w:tc>
        <w:tc>
          <w:tcPr>
            <w:tcW w:w="8505" w:type="dxa"/>
          </w:tcPr>
          <w:p w:rsidR="00893702" w:rsidRPr="00893702" w:rsidRDefault="00893702" w:rsidP="0089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93702">
              <w:rPr>
                <w:rFonts w:ascii="Times New Roman" w:hAnsi="Times New Roman"/>
                <w:sz w:val="28"/>
                <w:szCs w:val="28"/>
              </w:rPr>
              <w:t>Развитие промышленных площадок  и привлечение резидентов</w:t>
            </w:r>
          </w:p>
          <w:p w:rsidR="00FA6C89" w:rsidRPr="00FA6C89" w:rsidRDefault="00893702" w:rsidP="00FA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3702">
              <w:rPr>
                <w:rFonts w:ascii="Times New Roman" w:hAnsi="Times New Roman"/>
                <w:sz w:val="28"/>
                <w:szCs w:val="28"/>
              </w:rPr>
              <w:t>в  Бавлинском  муниципальном  районе</w:t>
            </w:r>
            <w:r w:rsidR="0088174F">
              <w:rPr>
                <w:rFonts w:ascii="Times New Roman" w:hAnsi="Times New Roman"/>
                <w:sz w:val="28"/>
                <w:szCs w:val="28"/>
              </w:rPr>
              <w:t>………………………………..</w:t>
            </w:r>
          </w:p>
        </w:tc>
        <w:tc>
          <w:tcPr>
            <w:tcW w:w="674" w:type="dxa"/>
          </w:tcPr>
          <w:p w:rsidR="0088174F" w:rsidRDefault="0088174F" w:rsidP="006B4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35A9" w:rsidRPr="00CA45DB" w:rsidRDefault="00E71992" w:rsidP="006B4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88174F" w:rsidTr="00A414F3">
        <w:tc>
          <w:tcPr>
            <w:tcW w:w="675" w:type="dxa"/>
          </w:tcPr>
          <w:p w:rsidR="00CE35A9" w:rsidRPr="00CA45DB" w:rsidRDefault="007C4A1C" w:rsidP="006B4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3.7.</w:t>
            </w:r>
          </w:p>
        </w:tc>
        <w:tc>
          <w:tcPr>
            <w:tcW w:w="8505" w:type="dxa"/>
          </w:tcPr>
          <w:p w:rsidR="00CE35A9" w:rsidRPr="0088174F" w:rsidRDefault="007C4A1C" w:rsidP="00FA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7C4A1C">
              <w:rPr>
                <w:rFonts w:ascii="Times New Roman" w:hAnsi="Times New Roman"/>
                <w:sz w:val="28"/>
                <w:szCs w:val="28"/>
              </w:rPr>
              <w:t xml:space="preserve">Создание  программы для  </w:t>
            </w:r>
            <w:proofErr w:type="spellStart"/>
            <w:r w:rsidRPr="007C4A1C">
              <w:rPr>
                <w:rFonts w:ascii="Times New Roman" w:hAnsi="Times New Roman"/>
                <w:sz w:val="28"/>
                <w:szCs w:val="28"/>
              </w:rPr>
              <w:t>самозанятости</w:t>
            </w:r>
            <w:proofErr w:type="spellEnd"/>
            <w:r w:rsidRPr="007C4A1C">
              <w:rPr>
                <w:rFonts w:ascii="Times New Roman" w:hAnsi="Times New Roman"/>
                <w:sz w:val="28"/>
                <w:szCs w:val="28"/>
              </w:rPr>
              <w:t xml:space="preserve">  населения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7C4A1C">
              <w:rPr>
                <w:rFonts w:ascii="Times New Roman" w:hAnsi="Times New Roman"/>
                <w:sz w:val="28"/>
                <w:szCs w:val="28"/>
              </w:rPr>
              <w:t>Бавлинском  муниципальном  районе</w:t>
            </w:r>
            <w:r w:rsidR="0088174F">
              <w:rPr>
                <w:rFonts w:ascii="Times New Roman" w:hAnsi="Times New Roman"/>
                <w:sz w:val="28"/>
                <w:szCs w:val="28"/>
              </w:rPr>
              <w:t>…………………………………………………</w:t>
            </w:r>
          </w:p>
          <w:p w:rsidR="00FA6C89" w:rsidRPr="0088174F" w:rsidRDefault="00FA6C89" w:rsidP="00FA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88174F" w:rsidRDefault="0088174F" w:rsidP="006B4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35A9" w:rsidRPr="00CA45DB" w:rsidRDefault="0057155B" w:rsidP="006B4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88174F" w:rsidTr="00A414F3">
        <w:tc>
          <w:tcPr>
            <w:tcW w:w="675" w:type="dxa"/>
          </w:tcPr>
          <w:p w:rsidR="00CE35A9" w:rsidRPr="00FA6C89" w:rsidRDefault="00B472C8" w:rsidP="006B4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A6C8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8505" w:type="dxa"/>
          </w:tcPr>
          <w:p w:rsidR="00FA6C89" w:rsidRPr="00A414F3" w:rsidRDefault="00B472C8" w:rsidP="007057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A6C89">
              <w:rPr>
                <w:rFonts w:ascii="Times New Roman" w:hAnsi="Times New Roman"/>
                <w:b/>
                <w:sz w:val="28"/>
                <w:szCs w:val="28"/>
              </w:rPr>
              <w:t>Оценка инвестиционной  привлекательности территории, направления  развития предпринимательства и перечень  конкретных мероприятий</w:t>
            </w:r>
            <w:r w:rsidR="00A414F3">
              <w:rPr>
                <w:rFonts w:ascii="Times New Roman" w:hAnsi="Times New Roman"/>
                <w:b/>
                <w:sz w:val="28"/>
                <w:szCs w:val="28"/>
              </w:rPr>
              <w:t>……………………………………………..</w:t>
            </w:r>
          </w:p>
          <w:p w:rsidR="00FA6C89" w:rsidRPr="00A414F3" w:rsidRDefault="00FA6C89" w:rsidP="007057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</w:tcPr>
          <w:p w:rsidR="00A414F3" w:rsidRDefault="00A414F3" w:rsidP="006B4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14F3" w:rsidRDefault="00A414F3" w:rsidP="006B4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35A9" w:rsidRPr="0088174F" w:rsidRDefault="0057155B" w:rsidP="006B4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74F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</w:tr>
      <w:tr w:rsidR="0088174F" w:rsidTr="00A414F3">
        <w:tc>
          <w:tcPr>
            <w:tcW w:w="675" w:type="dxa"/>
          </w:tcPr>
          <w:p w:rsidR="00CE35A9" w:rsidRPr="00FA6C89" w:rsidRDefault="00B472C8" w:rsidP="006B4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A6C8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8505" w:type="dxa"/>
          </w:tcPr>
          <w:p w:rsidR="00FA6C89" w:rsidRPr="00A414F3" w:rsidRDefault="00B472C8" w:rsidP="007057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A6C89">
              <w:rPr>
                <w:rFonts w:ascii="Times New Roman" w:hAnsi="Times New Roman"/>
                <w:b/>
                <w:sz w:val="28"/>
                <w:szCs w:val="28"/>
              </w:rPr>
              <w:t>Ресурсное обеспечение Программы развития  МСП</w:t>
            </w:r>
            <w:r w:rsidR="00A414F3">
              <w:rPr>
                <w:rFonts w:ascii="Times New Roman" w:hAnsi="Times New Roman"/>
                <w:b/>
                <w:sz w:val="28"/>
                <w:szCs w:val="28"/>
              </w:rPr>
              <w:t>………………</w:t>
            </w:r>
          </w:p>
          <w:p w:rsidR="00FA6C89" w:rsidRPr="00A414F3" w:rsidRDefault="00FA6C89" w:rsidP="007057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</w:tcPr>
          <w:p w:rsidR="00CE35A9" w:rsidRPr="0088174F" w:rsidRDefault="0057155B" w:rsidP="006B4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74F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</w:tr>
      <w:tr w:rsidR="0088174F" w:rsidTr="00A414F3">
        <w:trPr>
          <w:trHeight w:val="381"/>
        </w:trPr>
        <w:tc>
          <w:tcPr>
            <w:tcW w:w="675" w:type="dxa"/>
          </w:tcPr>
          <w:p w:rsidR="00CE35A9" w:rsidRPr="00FA6C89" w:rsidRDefault="00D37BEF" w:rsidP="006B4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A6C8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8505" w:type="dxa"/>
          </w:tcPr>
          <w:p w:rsidR="00FA6C89" w:rsidRPr="00A414F3" w:rsidRDefault="00D37BEF" w:rsidP="00D37BEF">
            <w:pPr>
              <w:adjustRightInd w:val="0"/>
              <w:spacing w:after="0" w:line="240" w:lineRule="auto"/>
              <w:outlineLvl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A6C8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Оценка рисков Программы и  способы их преодоления</w:t>
            </w:r>
            <w:r w:rsidR="00A414F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…………..</w:t>
            </w:r>
          </w:p>
          <w:p w:rsidR="00FA6C89" w:rsidRPr="00A414F3" w:rsidRDefault="00FA6C89" w:rsidP="00D37BEF">
            <w:pPr>
              <w:adjustRightInd w:val="0"/>
              <w:spacing w:after="0" w:line="240" w:lineRule="auto"/>
              <w:outlineLvl w:val="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</w:tcPr>
          <w:p w:rsidR="00CE35A9" w:rsidRPr="0088174F" w:rsidRDefault="0057155B" w:rsidP="006B4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74F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</w:tr>
      <w:tr w:rsidR="0088174F" w:rsidTr="00A414F3">
        <w:tc>
          <w:tcPr>
            <w:tcW w:w="675" w:type="dxa"/>
          </w:tcPr>
          <w:p w:rsidR="00CE35A9" w:rsidRPr="00FA6C89" w:rsidRDefault="00D37BEF" w:rsidP="006B4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A6C8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8505" w:type="dxa"/>
          </w:tcPr>
          <w:p w:rsidR="00FA6C89" w:rsidRPr="0057155B" w:rsidRDefault="00D37BEF" w:rsidP="007057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A6C89">
              <w:rPr>
                <w:rFonts w:ascii="Times New Roman" w:hAnsi="Times New Roman"/>
                <w:b/>
                <w:sz w:val="28"/>
                <w:szCs w:val="28"/>
              </w:rPr>
              <w:t xml:space="preserve">Планируемая экономическая  эффективность Программы, управления Программой  и </w:t>
            </w:r>
            <w:proofErr w:type="gramStart"/>
            <w:r w:rsidRPr="00FA6C89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FA6C89">
              <w:rPr>
                <w:rFonts w:ascii="Times New Roman" w:hAnsi="Times New Roman"/>
                <w:b/>
                <w:sz w:val="28"/>
                <w:szCs w:val="28"/>
              </w:rPr>
              <w:t xml:space="preserve"> ходом ее реализации</w:t>
            </w:r>
            <w:r w:rsidR="00A414F3">
              <w:rPr>
                <w:rFonts w:ascii="Times New Roman" w:hAnsi="Times New Roman"/>
                <w:b/>
                <w:sz w:val="28"/>
                <w:szCs w:val="28"/>
              </w:rPr>
              <w:t>…...</w:t>
            </w:r>
          </w:p>
          <w:p w:rsidR="00FA6C89" w:rsidRPr="0057155B" w:rsidRDefault="00FA6C89" w:rsidP="007057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</w:tcPr>
          <w:p w:rsidR="00A414F3" w:rsidRDefault="00A414F3" w:rsidP="006B4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35A9" w:rsidRPr="0088174F" w:rsidRDefault="009E0A08" w:rsidP="006B4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74F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</w:tr>
      <w:tr w:rsidR="00FA6C89" w:rsidTr="00A414F3">
        <w:tc>
          <w:tcPr>
            <w:tcW w:w="675" w:type="dxa"/>
          </w:tcPr>
          <w:p w:rsidR="00FA6C89" w:rsidRPr="00FA6C89" w:rsidRDefault="00FA6C89" w:rsidP="006B4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A6C8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8505" w:type="dxa"/>
          </w:tcPr>
          <w:p w:rsidR="00FA6C89" w:rsidRPr="00FA6C89" w:rsidRDefault="00FA6C89" w:rsidP="007057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A6C89">
              <w:rPr>
                <w:rFonts w:ascii="Times New Roman" w:hAnsi="Times New Roman"/>
                <w:b/>
                <w:sz w:val="28"/>
                <w:szCs w:val="28"/>
              </w:rPr>
              <w:t>Выводы</w:t>
            </w:r>
            <w:r w:rsidR="00A414F3">
              <w:rPr>
                <w:rFonts w:ascii="Times New Roman" w:hAnsi="Times New Roman"/>
                <w:b/>
                <w:sz w:val="28"/>
                <w:szCs w:val="28"/>
              </w:rPr>
              <w:t>……………………………………………………………………</w:t>
            </w:r>
          </w:p>
        </w:tc>
        <w:tc>
          <w:tcPr>
            <w:tcW w:w="674" w:type="dxa"/>
          </w:tcPr>
          <w:p w:rsidR="00FA6C89" w:rsidRPr="0088174F" w:rsidRDefault="009E0A08" w:rsidP="006B4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74F"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</w:tr>
      <w:tr w:rsidR="00853C0A" w:rsidTr="00A414F3">
        <w:tc>
          <w:tcPr>
            <w:tcW w:w="675" w:type="dxa"/>
          </w:tcPr>
          <w:p w:rsidR="00853C0A" w:rsidRPr="00FA6C89" w:rsidRDefault="00853C0A" w:rsidP="006B4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</w:tcPr>
          <w:p w:rsidR="00853C0A" w:rsidRPr="00853C0A" w:rsidRDefault="00853C0A" w:rsidP="007057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C0A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A414F3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674" w:type="dxa"/>
          </w:tcPr>
          <w:p w:rsidR="00853C0A" w:rsidRPr="00CA45DB" w:rsidRDefault="001D72EB" w:rsidP="006B4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</w:tbl>
    <w:p w:rsidR="00CE35A9" w:rsidRDefault="00CE35A9" w:rsidP="006B42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35A9" w:rsidRDefault="00CE35A9" w:rsidP="006B42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35A9" w:rsidRDefault="00CE35A9" w:rsidP="006B42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6BB3" w:rsidRDefault="00206BB3" w:rsidP="006B42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09FC" w:rsidRPr="00853C0A" w:rsidRDefault="000F0F3A" w:rsidP="00853C0A">
      <w:pPr>
        <w:pStyle w:val="a7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3C0A">
        <w:rPr>
          <w:rFonts w:ascii="Times New Roman" w:hAnsi="Times New Roman"/>
          <w:b/>
          <w:sz w:val="28"/>
          <w:szCs w:val="28"/>
        </w:rPr>
        <w:t xml:space="preserve">ПАСПОРТ </w:t>
      </w:r>
      <w:r w:rsidR="00564528" w:rsidRPr="00853C0A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853C0A">
        <w:rPr>
          <w:rFonts w:ascii="Times New Roman" w:hAnsi="Times New Roman"/>
          <w:b/>
          <w:sz w:val="28"/>
          <w:szCs w:val="28"/>
        </w:rPr>
        <w:t>ПР</w:t>
      </w:r>
      <w:r w:rsidR="00564528" w:rsidRPr="00853C0A">
        <w:rPr>
          <w:rFonts w:ascii="Times New Roman" w:hAnsi="Times New Roman"/>
          <w:b/>
          <w:sz w:val="28"/>
          <w:szCs w:val="28"/>
        </w:rPr>
        <w:t>О</w:t>
      </w:r>
      <w:r w:rsidRPr="00853C0A">
        <w:rPr>
          <w:rFonts w:ascii="Times New Roman" w:hAnsi="Times New Roman"/>
          <w:b/>
          <w:sz w:val="28"/>
          <w:szCs w:val="28"/>
        </w:rPr>
        <w:t>ГРАММЫ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513"/>
      </w:tblGrid>
      <w:tr w:rsidR="008909FC" w:rsidRPr="003232BD" w:rsidTr="00997E9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9FC" w:rsidRPr="003232BD" w:rsidRDefault="008909FC" w:rsidP="00997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8909FC" w:rsidRPr="003232BD" w:rsidRDefault="00E60774" w:rsidP="00997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>П</w:t>
            </w:r>
            <w:r w:rsidR="008909FC" w:rsidRPr="003232BD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9FC" w:rsidRPr="003232BD" w:rsidRDefault="00564528" w:rsidP="00997E93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="00BF2911" w:rsidRPr="003232BD">
              <w:rPr>
                <w:rFonts w:ascii="Times New Roman" w:hAnsi="Times New Roman"/>
                <w:sz w:val="28"/>
                <w:szCs w:val="28"/>
              </w:rPr>
              <w:t>«Развитие</w:t>
            </w:r>
            <w:r w:rsidRPr="003232BD">
              <w:rPr>
                <w:rFonts w:ascii="Times New Roman" w:hAnsi="Times New Roman"/>
                <w:sz w:val="28"/>
                <w:szCs w:val="28"/>
              </w:rPr>
              <w:t xml:space="preserve"> МСП в Бавлинском </w:t>
            </w:r>
            <w:r w:rsidR="006B42DB" w:rsidRPr="003232BD">
              <w:rPr>
                <w:rFonts w:ascii="Times New Roman" w:hAnsi="Times New Roman"/>
                <w:sz w:val="28"/>
                <w:szCs w:val="28"/>
              </w:rPr>
              <w:t>м</w:t>
            </w:r>
            <w:r w:rsidRPr="003232BD">
              <w:rPr>
                <w:rFonts w:ascii="Times New Roman" w:hAnsi="Times New Roman"/>
                <w:sz w:val="28"/>
                <w:szCs w:val="28"/>
              </w:rPr>
              <w:t>униципальном районе</w:t>
            </w:r>
            <w:r w:rsidR="006B42DB" w:rsidRPr="003232BD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632E14">
              <w:rPr>
                <w:rFonts w:ascii="Times New Roman" w:hAnsi="Times New Roman"/>
                <w:sz w:val="28"/>
                <w:szCs w:val="28"/>
              </w:rPr>
              <w:t>еспублики Татарстан на 2019-2023</w:t>
            </w:r>
            <w:r w:rsidR="006B42DB" w:rsidRPr="003232BD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  <w:r w:rsidR="00BF2911" w:rsidRPr="003232B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909FC" w:rsidRPr="003232BD" w:rsidTr="00997E9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9FC" w:rsidRPr="003232BD" w:rsidRDefault="008909FC" w:rsidP="00997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9FC" w:rsidRPr="003232BD" w:rsidRDefault="008909FC" w:rsidP="00997E93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9FC" w:rsidRPr="003232BD" w:rsidTr="00997E9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9FC" w:rsidRPr="003232BD" w:rsidRDefault="00AC260F" w:rsidP="00997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>Основной разработчик П</w:t>
            </w:r>
            <w:r w:rsidR="008909FC" w:rsidRPr="003232BD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9FC" w:rsidRPr="003232BD" w:rsidRDefault="008909FC" w:rsidP="00997E93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>Отдел экономики и территориального развития Исполнительного ко</w:t>
            </w:r>
            <w:r w:rsidR="00A36D34" w:rsidRPr="003232BD">
              <w:rPr>
                <w:rFonts w:ascii="Times New Roman" w:hAnsi="Times New Roman"/>
                <w:sz w:val="28"/>
                <w:szCs w:val="28"/>
              </w:rPr>
              <w:t>митета Бавлинского муниципально</w:t>
            </w:r>
            <w:r w:rsidRPr="003232BD"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</w:tc>
      </w:tr>
      <w:tr w:rsidR="008909FC" w:rsidRPr="003232BD" w:rsidTr="00997E9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9FC" w:rsidRPr="003232BD" w:rsidRDefault="008909FC" w:rsidP="00997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867841" w:rsidRPr="003232B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3232BD"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r w:rsidR="00AC260F" w:rsidRPr="003232BD">
              <w:rPr>
                <w:rFonts w:ascii="Times New Roman" w:hAnsi="Times New Roman"/>
                <w:sz w:val="28"/>
                <w:szCs w:val="28"/>
              </w:rPr>
              <w:t>П</w:t>
            </w:r>
            <w:r w:rsidRPr="003232BD">
              <w:rPr>
                <w:rFonts w:ascii="Times New Roman" w:hAnsi="Times New Roman"/>
                <w:sz w:val="28"/>
                <w:szCs w:val="28"/>
              </w:rPr>
              <w:t xml:space="preserve">рограммы  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9FC" w:rsidRPr="003232BD" w:rsidRDefault="008909FC" w:rsidP="00997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 xml:space="preserve">Основной целью Программы является создание на территории Бавлинского муниципального района условий, стимулирующих граждан к осуществлению самостоятельной предпринимательской </w:t>
            </w:r>
            <w:r w:rsidR="00C62688" w:rsidRPr="003232BD">
              <w:rPr>
                <w:rFonts w:ascii="Times New Roman" w:hAnsi="Times New Roman"/>
                <w:sz w:val="28"/>
                <w:szCs w:val="28"/>
              </w:rPr>
              <w:t>д</w:t>
            </w:r>
            <w:r w:rsidRPr="003232BD">
              <w:rPr>
                <w:rFonts w:ascii="Times New Roman" w:hAnsi="Times New Roman"/>
                <w:sz w:val="28"/>
                <w:szCs w:val="28"/>
              </w:rPr>
              <w:t xml:space="preserve">еятельности и обеспечивающих качественный и количественный рост эффективно работающих субъектов малого и среднего предпринимательства </w:t>
            </w:r>
            <w:r w:rsidR="00576847" w:rsidRPr="003232BD">
              <w:rPr>
                <w:rFonts w:ascii="Times New Roman" w:hAnsi="Times New Roman"/>
                <w:sz w:val="28"/>
                <w:szCs w:val="28"/>
              </w:rPr>
              <w:t xml:space="preserve">в приоритетных для района </w:t>
            </w:r>
            <w:r w:rsidRPr="003232BD">
              <w:rPr>
                <w:rFonts w:ascii="Times New Roman" w:hAnsi="Times New Roman"/>
                <w:sz w:val="28"/>
                <w:szCs w:val="28"/>
              </w:rPr>
              <w:t>отраслях экономики.</w:t>
            </w:r>
          </w:p>
          <w:p w:rsidR="008909FC" w:rsidRPr="003232BD" w:rsidRDefault="008909FC" w:rsidP="00997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>Задачи Программы:</w:t>
            </w:r>
          </w:p>
          <w:p w:rsidR="008909FC" w:rsidRPr="003232BD" w:rsidRDefault="008909FC" w:rsidP="00997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>- совершенствование нормативно-правовой базы,</w:t>
            </w:r>
            <w:r w:rsidR="00542CF2" w:rsidRPr="003232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BD">
              <w:rPr>
                <w:rFonts w:ascii="Times New Roman" w:hAnsi="Times New Roman"/>
                <w:sz w:val="28"/>
                <w:szCs w:val="28"/>
              </w:rPr>
              <w:t>регулирующ</w:t>
            </w:r>
            <w:r w:rsidR="009F1BE6" w:rsidRPr="003232BD">
              <w:rPr>
                <w:rFonts w:ascii="Times New Roman" w:hAnsi="Times New Roman"/>
                <w:sz w:val="28"/>
                <w:szCs w:val="28"/>
              </w:rPr>
              <w:t>ей</w:t>
            </w:r>
            <w:r w:rsidRPr="003232BD">
              <w:rPr>
                <w:rFonts w:ascii="Times New Roman" w:hAnsi="Times New Roman"/>
                <w:sz w:val="28"/>
                <w:szCs w:val="28"/>
              </w:rPr>
              <w:t xml:space="preserve"> деятельность малого и среднего              предпринимательства;</w:t>
            </w:r>
          </w:p>
          <w:p w:rsidR="008909FC" w:rsidRPr="003232BD" w:rsidRDefault="008909FC" w:rsidP="00997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>- снижение административных барьеров и создание                     благоприятного климата для равномерного развития                     малого и среднего предпринимательства;</w:t>
            </w:r>
          </w:p>
          <w:p w:rsidR="008909FC" w:rsidRPr="003232BD" w:rsidRDefault="008909FC" w:rsidP="00997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>- обеспечение финансовой и имущественной поддержки</w:t>
            </w:r>
            <w:r w:rsidR="00732AC0" w:rsidRPr="003232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BD">
              <w:rPr>
                <w:rFonts w:ascii="Times New Roman" w:hAnsi="Times New Roman"/>
                <w:sz w:val="28"/>
                <w:szCs w:val="28"/>
              </w:rPr>
              <w:t>субъектов малого и среднего предпринимательства;</w:t>
            </w:r>
          </w:p>
          <w:p w:rsidR="008909FC" w:rsidRPr="003232BD" w:rsidRDefault="008909FC" w:rsidP="00997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>- расширение деловых возмож</w:t>
            </w:r>
            <w:r w:rsidR="00732AC0" w:rsidRPr="003232BD">
              <w:rPr>
                <w:rFonts w:ascii="Times New Roman" w:hAnsi="Times New Roman"/>
                <w:sz w:val="28"/>
                <w:szCs w:val="28"/>
              </w:rPr>
              <w:t xml:space="preserve">ностей малого и среднего </w:t>
            </w:r>
            <w:r w:rsidRPr="003232BD">
              <w:rPr>
                <w:rFonts w:ascii="Times New Roman" w:hAnsi="Times New Roman"/>
                <w:sz w:val="28"/>
                <w:szCs w:val="28"/>
              </w:rPr>
              <w:t>предпринимательства;</w:t>
            </w:r>
          </w:p>
          <w:p w:rsidR="008909FC" w:rsidRPr="003232BD" w:rsidRDefault="008909FC" w:rsidP="00997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 xml:space="preserve"> - подготовка квалифицированных кадров для сферы малого и среднего предпринимательства;</w:t>
            </w:r>
          </w:p>
          <w:p w:rsidR="008909FC" w:rsidRPr="003232BD" w:rsidRDefault="008909FC" w:rsidP="00997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 xml:space="preserve">  - развитие малого и среднего предпринимательства в приоритетных для района отраслях экономики;</w:t>
            </w:r>
          </w:p>
          <w:p w:rsidR="008909FC" w:rsidRPr="003232BD" w:rsidRDefault="008909FC" w:rsidP="00997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 xml:space="preserve">  - повышение эффективности инф</w:t>
            </w:r>
            <w:r w:rsidR="00A36D34" w:rsidRPr="003232BD">
              <w:rPr>
                <w:rFonts w:ascii="Times New Roman" w:hAnsi="Times New Roman"/>
                <w:sz w:val="28"/>
                <w:szCs w:val="28"/>
              </w:rPr>
              <w:t xml:space="preserve">ормационного обеспечения </w:t>
            </w:r>
            <w:r w:rsidRPr="003232BD">
              <w:rPr>
                <w:rFonts w:ascii="Times New Roman" w:hAnsi="Times New Roman"/>
                <w:sz w:val="28"/>
                <w:szCs w:val="28"/>
              </w:rPr>
              <w:t xml:space="preserve">субъектов малого и среднего </w:t>
            </w:r>
            <w:proofErr w:type="spellStart"/>
            <w:proofErr w:type="gramStart"/>
            <w:r w:rsidRPr="003232BD">
              <w:rPr>
                <w:rFonts w:ascii="Times New Roman" w:hAnsi="Times New Roman"/>
                <w:sz w:val="28"/>
                <w:szCs w:val="28"/>
              </w:rPr>
              <w:t>предпри</w:t>
            </w:r>
            <w:r w:rsidR="001F136C" w:rsidRPr="003232BD">
              <w:rPr>
                <w:rFonts w:ascii="Times New Roman" w:hAnsi="Times New Roman"/>
                <w:sz w:val="28"/>
                <w:szCs w:val="28"/>
              </w:rPr>
              <w:t>-</w:t>
            </w:r>
            <w:r w:rsidRPr="003232BD">
              <w:rPr>
                <w:rFonts w:ascii="Times New Roman" w:hAnsi="Times New Roman"/>
                <w:sz w:val="28"/>
                <w:szCs w:val="28"/>
              </w:rPr>
              <w:t>нимательства</w:t>
            </w:r>
            <w:proofErr w:type="spellEnd"/>
            <w:proofErr w:type="gramEnd"/>
            <w:r w:rsidRPr="003232B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909FC" w:rsidRPr="003232BD" w:rsidRDefault="008909FC" w:rsidP="00997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 xml:space="preserve"> - обеспечение открытости и доступности информации по вопросам предпринимательской деятельности, о мерах государственной поддержки</w:t>
            </w:r>
          </w:p>
        </w:tc>
      </w:tr>
      <w:tr w:rsidR="00AF23E6" w:rsidRPr="003232BD" w:rsidTr="00997E9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E6" w:rsidRPr="003232BD" w:rsidRDefault="00AF23E6" w:rsidP="00997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>Целевые</w:t>
            </w:r>
          </w:p>
          <w:p w:rsidR="00AF23E6" w:rsidRPr="003232BD" w:rsidRDefault="00AF23E6" w:rsidP="00997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 xml:space="preserve">индикаторы и </w:t>
            </w:r>
          </w:p>
          <w:p w:rsidR="00AF23E6" w:rsidRPr="003232BD" w:rsidRDefault="00AF23E6" w:rsidP="00997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 xml:space="preserve">показатели </w:t>
            </w:r>
          </w:p>
          <w:p w:rsidR="00AF23E6" w:rsidRPr="003232BD" w:rsidRDefault="00AF23E6" w:rsidP="0099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12C" w:rsidRPr="003232BD" w:rsidRDefault="0056312C" w:rsidP="00997E93">
            <w:pPr>
              <w:pStyle w:val="3"/>
              <w:tabs>
                <w:tab w:val="left" w:pos="387"/>
              </w:tabs>
              <w:spacing w:before="16" w:after="0" w:line="240" w:lineRule="auto"/>
              <w:ind w:right="80"/>
              <w:jc w:val="both"/>
              <w:rPr>
                <w:sz w:val="28"/>
                <w:szCs w:val="28"/>
                <w:u w:val="none"/>
              </w:rPr>
            </w:pPr>
            <w:r w:rsidRPr="003232BD">
              <w:rPr>
                <w:iCs/>
                <w:sz w:val="28"/>
                <w:szCs w:val="28"/>
                <w:u w:val="none"/>
              </w:rPr>
              <w:t>У</w:t>
            </w:r>
            <w:r w:rsidRPr="003232BD">
              <w:rPr>
                <w:sz w:val="28"/>
                <w:szCs w:val="28"/>
                <w:u w:val="none"/>
              </w:rPr>
              <w:t>спешное выполнение мероприятий прогр</w:t>
            </w:r>
            <w:r w:rsidR="00632E14">
              <w:rPr>
                <w:sz w:val="28"/>
                <w:szCs w:val="28"/>
                <w:u w:val="none"/>
              </w:rPr>
              <w:t>аммы будет способствовать к 2023</w:t>
            </w:r>
            <w:r w:rsidRPr="003232BD">
              <w:rPr>
                <w:sz w:val="28"/>
                <w:szCs w:val="28"/>
                <w:u w:val="none"/>
              </w:rPr>
              <w:t xml:space="preserve"> году:</w:t>
            </w:r>
          </w:p>
          <w:p w:rsidR="00AF23E6" w:rsidRPr="003232BD" w:rsidRDefault="00AF23E6" w:rsidP="00997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 xml:space="preserve">- доля занятого населения в сфере малого и среднего предпринимательства к общей </w:t>
            </w:r>
            <w:r w:rsidR="00786078">
              <w:rPr>
                <w:rFonts w:ascii="Times New Roman" w:hAnsi="Times New Roman"/>
                <w:sz w:val="28"/>
                <w:szCs w:val="28"/>
              </w:rPr>
              <w:t xml:space="preserve">среднесписочной </w:t>
            </w:r>
            <w:r w:rsidRPr="003232BD">
              <w:rPr>
                <w:rFonts w:ascii="Times New Roman" w:hAnsi="Times New Roman"/>
                <w:sz w:val="28"/>
                <w:szCs w:val="28"/>
              </w:rPr>
              <w:t xml:space="preserve">численности </w:t>
            </w:r>
            <w:r w:rsidR="00786078">
              <w:rPr>
                <w:rFonts w:ascii="Times New Roman" w:hAnsi="Times New Roman"/>
                <w:sz w:val="28"/>
                <w:szCs w:val="28"/>
              </w:rPr>
              <w:t>работников</w:t>
            </w:r>
            <w:r w:rsidRPr="003232BD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5705D1" w:rsidRPr="003232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A88" w:rsidRPr="003232BD">
              <w:rPr>
                <w:rFonts w:ascii="Times New Roman" w:hAnsi="Times New Roman"/>
                <w:sz w:val="28"/>
                <w:szCs w:val="28"/>
              </w:rPr>
              <w:t>–</w:t>
            </w:r>
            <w:r w:rsidR="005705D1" w:rsidRPr="003232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567A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7905AC">
              <w:rPr>
                <w:rFonts w:ascii="Times New Roman" w:hAnsi="Times New Roman"/>
                <w:sz w:val="28"/>
                <w:szCs w:val="28"/>
              </w:rPr>
              <w:t>20,0</w:t>
            </w:r>
            <w:r w:rsidR="00710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567A">
              <w:rPr>
                <w:rFonts w:ascii="Times New Roman" w:hAnsi="Times New Roman"/>
                <w:sz w:val="28"/>
                <w:szCs w:val="28"/>
              </w:rPr>
              <w:t>% до</w:t>
            </w:r>
            <w:r w:rsidR="007905AC">
              <w:rPr>
                <w:rFonts w:ascii="Times New Roman" w:hAnsi="Times New Roman"/>
                <w:sz w:val="28"/>
                <w:szCs w:val="28"/>
              </w:rPr>
              <w:t>20,6</w:t>
            </w:r>
            <w:r w:rsidR="00070A88" w:rsidRPr="003232BD">
              <w:rPr>
                <w:rFonts w:ascii="Times New Roman" w:hAnsi="Times New Roman"/>
                <w:sz w:val="28"/>
                <w:szCs w:val="28"/>
              </w:rPr>
              <w:t>%</w:t>
            </w:r>
            <w:r w:rsidRPr="003232B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F23E6" w:rsidRPr="003232BD" w:rsidRDefault="00AF23E6" w:rsidP="00997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>-</w:t>
            </w:r>
            <w:r w:rsidR="00FF5C69" w:rsidRPr="003232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05D1" w:rsidRPr="003232BD">
              <w:rPr>
                <w:rFonts w:ascii="Times New Roman" w:hAnsi="Times New Roman"/>
                <w:sz w:val="28"/>
                <w:szCs w:val="28"/>
              </w:rPr>
              <w:t>увеличение количества</w:t>
            </w:r>
            <w:r w:rsidRPr="003232BD">
              <w:rPr>
                <w:rFonts w:ascii="Times New Roman" w:hAnsi="Times New Roman"/>
                <w:sz w:val="28"/>
                <w:szCs w:val="28"/>
              </w:rPr>
              <w:t xml:space="preserve"> предприятий малого и среднего </w:t>
            </w:r>
            <w:r w:rsidRPr="003232BD">
              <w:rPr>
                <w:rFonts w:ascii="Times New Roman" w:hAnsi="Times New Roman"/>
                <w:sz w:val="28"/>
                <w:szCs w:val="28"/>
              </w:rPr>
              <w:lastRenderedPageBreak/>
              <w:t>предпри</w:t>
            </w:r>
            <w:r w:rsidR="005705D1" w:rsidRPr="003232BD">
              <w:rPr>
                <w:rFonts w:ascii="Times New Roman" w:hAnsi="Times New Roman"/>
                <w:sz w:val="28"/>
                <w:szCs w:val="28"/>
              </w:rPr>
              <w:t xml:space="preserve">нимательства </w:t>
            </w:r>
            <w:r w:rsidR="004714BB" w:rsidRPr="003232BD">
              <w:rPr>
                <w:rFonts w:ascii="Times New Roman" w:hAnsi="Times New Roman"/>
                <w:sz w:val="28"/>
                <w:szCs w:val="28"/>
              </w:rPr>
              <w:t>с 180 ед.</w:t>
            </w:r>
            <w:r w:rsidR="00C02958" w:rsidRPr="003232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567A">
              <w:rPr>
                <w:rFonts w:ascii="Times New Roman" w:hAnsi="Times New Roman"/>
                <w:sz w:val="28"/>
                <w:szCs w:val="28"/>
              </w:rPr>
              <w:t>до 195</w:t>
            </w:r>
            <w:r w:rsidR="005705D1" w:rsidRPr="003232BD">
              <w:rPr>
                <w:rFonts w:ascii="Times New Roman" w:hAnsi="Times New Roman"/>
                <w:sz w:val="28"/>
                <w:szCs w:val="28"/>
              </w:rPr>
              <w:t xml:space="preserve"> ед.</w:t>
            </w:r>
            <w:r w:rsidRPr="003232B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F23E6" w:rsidRPr="003232BD" w:rsidRDefault="00AF23E6" w:rsidP="00997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 xml:space="preserve">- доля налоговых поступлений от субъектов малого и </w:t>
            </w:r>
          </w:p>
          <w:p w:rsidR="004714BB" w:rsidRPr="003232BD" w:rsidRDefault="00AF23E6" w:rsidP="00997E93">
            <w:pPr>
              <w:pStyle w:val="3"/>
              <w:tabs>
                <w:tab w:val="left" w:pos="421"/>
              </w:tabs>
              <w:spacing w:after="0" w:line="240" w:lineRule="auto"/>
              <w:ind w:right="80"/>
              <w:jc w:val="both"/>
              <w:rPr>
                <w:u w:val="none"/>
              </w:rPr>
            </w:pPr>
            <w:r w:rsidRPr="003232BD">
              <w:rPr>
                <w:sz w:val="28"/>
                <w:szCs w:val="28"/>
                <w:u w:val="none"/>
              </w:rPr>
              <w:t>среднего предпринимательства в собственных доходах бюджета Бавлинского муниципального района</w:t>
            </w:r>
            <w:r w:rsidR="004C749E" w:rsidRPr="003232BD">
              <w:rPr>
                <w:sz w:val="28"/>
                <w:szCs w:val="28"/>
                <w:u w:val="none"/>
              </w:rPr>
              <w:t xml:space="preserve"> с 11,9% до 1</w:t>
            </w:r>
            <w:r w:rsidR="00E0567A">
              <w:rPr>
                <w:sz w:val="28"/>
                <w:szCs w:val="28"/>
                <w:u w:val="none"/>
              </w:rPr>
              <w:t>3,5</w:t>
            </w:r>
            <w:r w:rsidR="004C749E" w:rsidRPr="003232BD">
              <w:rPr>
                <w:sz w:val="28"/>
                <w:szCs w:val="28"/>
                <w:u w:val="none"/>
              </w:rPr>
              <w:t>%</w:t>
            </w:r>
            <w:r w:rsidRPr="003232BD">
              <w:rPr>
                <w:sz w:val="28"/>
                <w:szCs w:val="28"/>
                <w:u w:val="none"/>
              </w:rPr>
              <w:t>;</w:t>
            </w:r>
            <w:r w:rsidR="004714BB" w:rsidRPr="003232BD">
              <w:rPr>
                <w:u w:val="none"/>
              </w:rPr>
              <w:t xml:space="preserve"> </w:t>
            </w:r>
          </w:p>
          <w:p w:rsidR="004714BB" w:rsidRPr="003232BD" w:rsidRDefault="004714BB" w:rsidP="00997E93">
            <w:pPr>
              <w:pStyle w:val="3"/>
              <w:tabs>
                <w:tab w:val="left" w:pos="421"/>
              </w:tabs>
              <w:spacing w:after="0" w:line="240" w:lineRule="auto"/>
              <w:ind w:right="80"/>
              <w:jc w:val="both"/>
              <w:rPr>
                <w:sz w:val="28"/>
                <w:szCs w:val="28"/>
                <w:u w:val="none"/>
              </w:rPr>
            </w:pPr>
            <w:r w:rsidRPr="003232BD">
              <w:rPr>
                <w:sz w:val="28"/>
                <w:szCs w:val="28"/>
                <w:u w:val="none"/>
              </w:rPr>
              <w:t>- увеличению оборота субъектов малого предпринимательства</w:t>
            </w:r>
            <w:r w:rsidR="00C02958" w:rsidRPr="003232BD">
              <w:rPr>
                <w:sz w:val="28"/>
                <w:szCs w:val="28"/>
                <w:u w:val="none"/>
              </w:rPr>
              <w:t xml:space="preserve"> </w:t>
            </w:r>
            <w:r w:rsidR="004C749E" w:rsidRPr="003232BD">
              <w:rPr>
                <w:sz w:val="28"/>
                <w:szCs w:val="28"/>
                <w:u w:val="none"/>
              </w:rPr>
              <w:t xml:space="preserve">с 1,8 млрд. рублей </w:t>
            </w:r>
            <w:r w:rsidR="00E0567A">
              <w:rPr>
                <w:sz w:val="28"/>
                <w:szCs w:val="28"/>
                <w:u w:val="none"/>
              </w:rPr>
              <w:t>до 2,3</w:t>
            </w:r>
            <w:r w:rsidRPr="003232BD">
              <w:rPr>
                <w:sz w:val="28"/>
                <w:szCs w:val="28"/>
                <w:u w:val="none"/>
              </w:rPr>
              <w:t xml:space="preserve"> млрд. рублей;</w:t>
            </w:r>
          </w:p>
          <w:p w:rsidR="004714BB" w:rsidRDefault="004714BB" w:rsidP="00997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>-</w:t>
            </w:r>
            <w:r w:rsidR="00FF5C69" w:rsidRPr="003232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BD">
              <w:rPr>
                <w:rFonts w:ascii="Times New Roman" w:hAnsi="Times New Roman"/>
                <w:sz w:val="28"/>
                <w:szCs w:val="28"/>
              </w:rPr>
              <w:t>рост доли малого и среднего предприни</w:t>
            </w:r>
            <w:r w:rsidR="007905AC">
              <w:rPr>
                <w:rFonts w:ascii="Times New Roman" w:hAnsi="Times New Roman"/>
                <w:sz w:val="28"/>
                <w:szCs w:val="28"/>
              </w:rPr>
              <w:t>мательства в ВТП с 10,6% до 11,0</w:t>
            </w:r>
            <w:r w:rsidRPr="003232BD">
              <w:rPr>
                <w:rFonts w:ascii="Times New Roman" w:hAnsi="Times New Roman"/>
                <w:sz w:val="28"/>
                <w:szCs w:val="28"/>
              </w:rPr>
              <w:t xml:space="preserve"> %</w:t>
            </w:r>
            <w:r w:rsidR="00497DF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97DFB" w:rsidRPr="003232BD" w:rsidRDefault="00497DFB" w:rsidP="0099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увеличение доли закупок заказчиков, участниками которых являются субъекты МСП до 45,0%</w:t>
            </w:r>
          </w:p>
        </w:tc>
      </w:tr>
      <w:tr w:rsidR="00AF23E6" w:rsidRPr="003232BD" w:rsidTr="00997E9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E6" w:rsidRPr="003232BD" w:rsidRDefault="003D0E8C" w:rsidP="00997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lastRenderedPageBreak/>
              <w:t>Э</w:t>
            </w:r>
            <w:r w:rsidR="00AF23E6" w:rsidRPr="003232BD">
              <w:rPr>
                <w:rFonts w:ascii="Times New Roman" w:hAnsi="Times New Roman"/>
                <w:sz w:val="28"/>
                <w:szCs w:val="28"/>
              </w:rPr>
              <w:t>тапы</w:t>
            </w:r>
            <w:r w:rsidRPr="003232BD">
              <w:rPr>
                <w:rFonts w:ascii="Times New Roman" w:hAnsi="Times New Roman"/>
                <w:sz w:val="28"/>
                <w:szCs w:val="28"/>
              </w:rPr>
              <w:t xml:space="preserve"> и сроки</w:t>
            </w:r>
            <w:r w:rsidR="00AF23E6" w:rsidRPr="003232BD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AF23E6" w:rsidRPr="003232BD" w:rsidRDefault="00AF23E6" w:rsidP="00997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>реализации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3E6" w:rsidRPr="003232BD" w:rsidRDefault="00AF23E6" w:rsidP="00997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>2019 – 2</w:t>
            </w:r>
            <w:r w:rsidR="001C4231">
              <w:rPr>
                <w:rFonts w:ascii="Times New Roman" w:hAnsi="Times New Roman"/>
                <w:sz w:val="28"/>
                <w:szCs w:val="28"/>
              </w:rPr>
              <w:t>023</w:t>
            </w:r>
            <w:r w:rsidRPr="003232BD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E56E07" w:rsidRPr="003232BD" w:rsidTr="00997E9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E07" w:rsidRPr="003232BD" w:rsidRDefault="00E56E07" w:rsidP="00997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E07" w:rsidRPr="003232BD" w:rsidRDefault="00E56E07" w:rsidP="00997E93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2BD">
              <w:rPr>
                <w:rFonts w:ascii="Times New Roman" w:hAnsi="Times New Roman" w:cs="Times New Roman"/>
                <w:sz w:val="28"/>
                <w:szCs w:val="28"/>
              </w:rPr>
              <w:t>Субъекты малого и среднего предпринимательства, отде</w:t>
            </w:r>
            <w:r w:rsidR="00CA3613">
              <w:rPr>
                <w:rFonts w:ascii="Times New Roman" w:hAnsi="Times New Roman" w:cs="Times New Roman"/>
                <w:sz w:val="28"/>
                <w:szCs w:val="28"/>
              </w:rPr>
              <w:t>лы и структурные подразделения И</w:t>
            </w:r>
            <w:r w:rsidRPr="003232BD">
              <w:rPr>
                <w:rFonts w:ascii="Times New Roman" w:hAnsi="Times New Roman" w:cs="Times New Roman"/>
                <w:sz w:val="28"/>
                <w:szCs w:val="28"/>
              </w:rPr>
              <w:t xml:space="preserve">сполнительного комитета Бавлинского муниципального района, Центр занятости населения </w:t>
            </w:r>
            <w:proofErr w:type="spellStart"/>
            <w:r w:rsidRPr="003232B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232BD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3232BD">
              <w:rPr>
                <w:rFonts w:ascii="Times New Roman" w:hAnsi="Times New Roman" w:cs="Times New Roman"/>
                <w:sz w:val="28"/>
                <w:szCs w:val="28"/>
              </w:rPr>
              <w:t>авлы</w:t>
            </w:r>
            <w:proofErr w:type="spellEnd"/>
            <w:r w:rsidRPr="003232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03D8C" w:rsidRPr="003232BD">
              <w:rPr>
                <w:rFonts w:ascii="Times New Roman" w:hAnsi="Times New Roman" w:cs="Times New Roman"/>
                <w:sz w:val="28"/>
                <w:szCs w:val="28"/>
              </w:rPr>
              <w:t>МКУ «Палата имущественных и земельных отношений Бавлинского муниципального района</w:t>
            </w:r>
            <w:r w:rsidR="006A14A6" w:rsidRPr="003232BD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603D8C" w:rsidRPr="0032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2BD"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 и продовольствия в Бавлинском районе</w:t>
            </w:r>
          </w:p>
        </w:tc>
      </w:tr>
      <w:tr w:rsidR="00E56E07" w:rsidRPr="003232BD" w:rsidTr="00997E93">
        <w:trPr>
          <w:trHeight w:val="10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911" w:rsidRPr="003232BD" w:rsidRDefault="00E56E07" w:rsidP="00997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E07" w:rsidRPr="003232BD" w:rsidRDefault="00E56E07" w:rsidP="00997E93">
            <w:pPr>
              <w:autoSpaceDE w:val="0"/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>Средства федерального, республиканского, местного бюджетов, другие источники, не запрещенные действующим законодательством</w:t>
            </w:r>
          </w:p>
        </w:tc>
      </w:tr>
      <w:tr w:rsidR="00E56E07" w:rsidRPr="003232BD" w:rsidTr="00997E9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07" w:rsidRPr="003232BD" w:rsidRDefault="00CB60F4" w:rsidP="00997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32BD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3232BD">
              <w:rPr>
                <w:rFonts w:ascii="Times New Roman" w:hAnsi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07" w:rsidRPr="003232BD" w:rsidRDefault="00CB60F4" w:rsidP="00997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>Отдел экономики</w:t>
            </w:r>
            <w:r w:rsidR="002D0E8C" w:rsidRPr="003232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2BD">
              <w:rPr>
                <w:rFonts w:ascii="Times New Roman" w:hAnsi="Times New Roman"/>
                <w:sz w:val="28"/>
                <w:szCs w:val="28"/>
              </w:rPr>
              <w:t>и</w:t>
            </w:r>
            <w:r w:rsidR="002D0E8C" w:rsidRPr="003232BD">
              <w:rPr>
                <w:rFonts w:ascii="Times New Roman" w:hAnsi="Times New Roman"/>
                <w:sz w:val="28"/>
                <w:szCs w:val="28"/>
              </w:rPr>
              <w:t xml:space="preserve"> территориального развития И</w:t>
            </w:r>
            <w:r w:rsidRPr="003232BD">
              <w:rPr>
                <w:rFonts w:ascii="Times New Roman" w:hAnsi="Times New Roman"/>
                <w:sz w:val="28"/>
                <w:szCs w:val="28"/>
              </w:rPr>
              <w:t xml:space="preserve">сполнительного комитета Бавлинского муниципального района осуществляет организацию, координацию и </w:t>
            </w:r>
            <w:proofErr w:type="gramStart"/>
            <w:r w:rsidRPr="003232BD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3232BD">
              <w:rPr>
                <w:rFonts w:ascii="Times New Roman" w:hAnsi="Times New Roman"/>
                <w:sz w:val="28"/>
                <w:szCs w:val="28"/>
              </w:rPr>
              <w:t xml:space="preserve"> реализацией мероприятий по выполнению Программы.</w:t>
            </w:r>
          </w:p>
        </w:tc>
      </w:tr>
      <w:tr w:rsidR="00E56E07" w:rsidRPr="008909FC" w:rsidTr="00997E9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E07" w:rsidRPr="003232BD" w:rsidRDefault="002D0E8C" w:rsidP="00997E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>Основные</w:t>
            </w:r>
          </w:p>
          <w:p w:rsidR="00E56E07" w:rsidRPr="003232BD" w:rsidRDefault="00E56E07" w:rsidP="00997E93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>результаты  реализации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E07" w:rsidRPr="003232BD" w:rsidRDefault="00E56E07" w:rsidP="00997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 xml:space="preserve">- устойчивое развитие малого и среднего </w:t>
            </w:r>
            <w:proofErr w:type="spellStart"/>
            <w:proofErr w:type="gramStart"/>
            <w:r w:rsidRPr="003232BD">
              <w:rPr>
                <w:rFonts w:ascii="Times New Roman" w:hAnsi="Times New Roman"/>
                <w:sz w:val="28"/>
                <w:szCs w:val="28"/>
              </w:rPr>
              <w:t>предприни-мательства</w:t>
            </w:r>
            <w:proofErr w:type="spellEnd"/>
            <w:proofErr w:type="gramEnd"/>
            <w:r w:rsidRPr="003232B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56E07" w:rsidRPr="003232BD" w:rsidRDefault="00E56E07" w:rsidP="00997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>- рост количества субъектов малого и среднего предпринимательства;</w:t>
            </w:r>
          </w:p>
          <w:p w:rsidR="00E56E07" w:rsidRPr="003232BD" w:rsidRDefault="00E56E07" w:rsidP="00997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>- прирост количества рабочих мест, созданных субъектами малого и среднего предпринимательства;</w:t>
            </w:r>
          </w:p>
          <w:p w:rsidR="00E56E07" w:rsidRPr="003232BD" w:rsidRDefault="00E56E07" w:rsidP="00997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>- увеличение доли работников субъектов малого и среднего пре</w:t>
            </w:r>
            <w:r w:rsidR="00997E93">
              <w:rPr>
                <w:rFonts w:ascii="Times New Roman" w:hAnsi="Times New Roman"/>
                <w:sz w:val="28"/>
                <w:szCs w:val="28"/>
              </w:rPr>
              <w:t>дпринимательства в общей средне</w:t>
            </w:r>
            <w:r w:rsidRPr="003232BD">
              <w:rPr>
                <w:rFonts w:ascii="Times New Roman" w:hAnsi="Times New Roman"/>
                <w:sz w:val="28"/>
                <w:szCs w:val="28"/>
              </w:rPr>
              <w:t>списочной численности занятых в Бавлинском муниципальном районе;</w:t>
            </w:r>
          </w:p>
          <w:p w:rsidR="00E56E07" w:rsidRPr="00F95391" w:rsidRDefault="00E56E07" w:rsidP="0099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232BD">
              <w:rPr>
                <w:rFonts w:ascii="Times New Roman" w:hAnsi="Times New Roman"/>
                <w:sz w:val="28"/>
                <w:szCs w:val="28"/>
              </w:rPr>
              <w:t>-увеличение доли налоговых поступлений от субъектов малого и среднего предпринимательства в собственных доходах местного бюджета.</w:t>
            </w:r>
          </w:p>
        </w:tc>
      </w:tr>
    </w:tbl>
    <w:p w:rsidR="00C47C96" w:rsidRPr="00B95458" w:rsidRDefault="00C47C96" w:rsidP="00FC047B">
      <w:pPr>
        <w:tabs>
          <w:tab w:val="left" w:pos="2835"/>
          <w:tab w:val="left" w:pos="9923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211B1" w:rsidRDefault="003211B1" w:rsidP="00142C06">
      <w:pPr>
        <w:tabs>
          <w:tab w:val="left" w:pos="2835"/>
          <w:tab w:val="left" w:pos="9923"/>
        </w:tabs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</w:t>
      </w:r>
      <w:r w:rsidR="00C00503">
        <w:rPr>
          <w:rFonts w:ascii="Times New Roman" w:hAnsi="Times New Roman"/>
          <w:b/>
          <w:sz w:val="32"/>
          <w:szCs w:val="32"/>
        </w:rPr>
        <w:t>.</w:t>
      </w:r>
      <w:r w:rsidR="00765D52">
        <w:rPr>
          <w:rFonts w:ascii="Times New Roman" w:hAnsi="Times New Roman"/>
          <w:b/>
          <w:sz w:val="32"/>
          <w:szCs w:val="32"/>
        </w:rPr>
        <w:t xml:space="preserve"> Введение</w:t>
      </w:r>
    </w:p>
    <w:p w:rsidR="00765D52" w:rsidRPr="00E15595" w:rsidRDefault="001C4231" w:rsidP="00765D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65D52" w:rsidRPr="00E15595">
        <w:rPr>
          <w:rFonts w:ascii="Times New Roman" w:hAnsi="Times New Roman"/>
          <w:sz w:val="28"/>
          <w:szCs w:val="28"/>
        </w:rPr>
        <w:t>Развитие малого предпринимательства является неотъемлемым элементом рыночной системы хозяйствования, соответствующим целям экономических реформ в России - созданию эффективной конкурентной экономики, обеспечивающей высокий уровень и качество жизни населения.</w:t>
      </w:r>
    </w:p>
    <w:p w:rsidR="00765D52" w:rsidRPr="00E15595" w:rsidRDefault="00765D52" w:rsidP="00765D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15595">
        <w:rPr>
          <w:rFonts w:ascii="Times New Roman" w:hAnsi="Times New Roman"/>
          <w:sz w:val="28"/>
          <w:szCs w:val="28"/>
        </w:rPr>
        <w:tab/>
      </w:r>
      <w:proofErr w:type="gramStart"/>
      <w:r w:rsidRPr="00E15595">
        <w:rPr>
          <w:rFonts w:ascii="Times New Roman" w:hAnsi="Times New Roman"/>
          <w:sz w:val="28"/>
          <w:szCs w:val="28"/>
        </w:rPr>
        <w:t>Малый бизнес с каждым годом играет все более значительную роль в экономике Бавлинского муниципального района, являясь одной из эффективных форм организации производственной и непроизводственной деятельности, оказывает существенное влияние на экономическое развитие района по направлениям: насыщение потребительского рынка качественными товарами и услугами местного производства; решение проблем повышения уровня жизни и вопросов занятости населения;</w:t>
      </w:r>
      <w:proofErr w:type="gramEnd"/>
      <w:r w:rsidRPr="00E15595">
        <w:rPr>
          <w:rFonts w:ascii="Times New Roman" w:hAnsi="Times New Roman"/>
          <w:sz w:val="28"/>
          <w:szCs w:val="28"/>
        </w:rPr>
        <w:t xml:space="preserve"> увеличение налоговых поступлений в бюджетную систему.</w:t>
      </w:r>
    </w:p>
    <w:p w:rsidR="00765D52" w:rsidRPr="00E15595" w:rsidRDefault="00765D52" w:rsidP="00765D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15595">
        <w:rPr>
          <w:rFonts w:ascii="Times New Roman" w:hAnsi="Times New Roman"/>
          <w:sz w:val="28"/>
          <w:szCs w:val="28"/>
        </w:rPr>
        <w:tab/>
      </w:r>
      <w:proofErr w:type="gramStart"/>
      <w:r w:rsidRPr="00E15595">
        <w:rPr>
          <w:rFonts w:ascii="Times New Roman" w:hAnsi="Times New Roman"/>
          <w:sz w:val="28"/>
          <w:szCs w:val="28"/>
        </w:rPr>
        <w:t>Органы местного самоуправления Бавлинского муниципального района свою деятельность, направленную на поддержку и развитие предпринимательства, осуществляют в рамках реализации полномочий, указанных в статье 15 Федерального закона от 06.10.2003 №131-ФЗ «Об общих принципах организации местного самоуправления в Российской Федерации» и в статье 11 Федерального закона от 24.07.2007 №209-ФЗ «О развитии малого и среднего предпринимательства в Российской Федерации».</w:t>
      </w:r>
      <w:proofErr w:type="gramEnd"/>
    </w:p>
    <w:p w:rsidR="00765D52" w:rsidRPr="00E15595" w:rsidRDefault="00765D52" w:rsidP="00765D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15595">
        <w:rPr>
          <w:rFonts w:ascii="Times New Roman" w:hAnsi="Times New Roman"/>
          <w:sz w:val="28"/>
          <w:szCs w:val="28"/>
        </w:rPr>
        <w:tab/>
        <w:t>Характер и масштаб деятельности субъектов малого и среднего предпринимательства являются важнейшими индикаторами делового и экономического климата в Бавлинском муниципальном районе. В сфере малого и среднего бизнеса заложен потенциал для развития конкуренции, увеличения дополнительных рабочих мест, расширения налоговой базы, увеличения валового внутреннего продукта.</w:t>
      </w:r>
    </w:p>
    <w:p w:rsidR="00765D52" w:rsidRPr="003232BD" w:rsidRDefault="00765D52" w:rsidP="00765D5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15595">
        <w:rPr>
          <w:rFonts w:ascii="Times New Roman" w:hAnsi="Times New Roman"/>
          <w:sz w:val="28"/>
          <w:szCs w:val="28"/>
        </w:rPr>
        <w:t xml:space="preserve">    </w:t>
      </w:r>
      <w:r w:rsidRPr="00E15595">
        <w:rPr>
          <w:rFonts w:ascii="Times New Roman" w:hAnsi="Times New Roman"/>
          <w:color w:val="000000"/>
          <w:sz w:val="28"/>
          <w:szCs w:val="28"/>
        </w:rPr>
        <w:t xml:space="preserve">Одна из главных задач  - создание благоприятных условий, которые не только окажут максимальное влияние на рост предпринимательской активности </w:t>
      </w:r>
      <w:r w:rsidRPr="00E15595">
        <w:rPr>
          <w:rFonts w:ascii="Times New Roman" w:hAnsi="Times New Roman"/>
          <w:color w:val="000000"/>
          <w:sz w:val="28"/>
          <w:szCs w:val="28"/>
        </w:rPr>
        <w:lastRenderedPageBreak/>
        <w:t xml:space="preserve">среди населения, но и повлекут за собой изменение отраслевой структуры </w:t>
      </w:r>
      <w:r w:rsidRPr="003232BD">
        <w:rPr>
          <w:rFonts w:ascii="Times New Roman" w:hAnsi="Times New Roman"/>
          <w:color w:val="000000"/>
          <w:sz w:val="28"/>
          <w:szCs w:val="28"/>
        </w:rPr>
        <w:t xml:space="preserve">бизнеса. Необходимо сделать все возможное, чтобы наконец-то вовлечь как можно большее число представителей малого и среднего бизнеса в производственный сектор. </w:t>
      </w:r>
    </w:p>
    <w:p w:rsidR="003211B1" w:rsidRPr="003232BD" w:rsidRDefault="003211B1" w:rsidP="00FC047B">
      <w:pPr>
        <w:tabs>
          <w:tab w:val="left" w:pos="2835"/>
          <w:tab w:val="left" w:pos="9923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C047B" w:rsidRPr="003232BD" w:rsidRDefault="00FC047B" w:rsidP="00142C06">
      <w:pPr>
        <w:tabs>
          <w:tab w:val="left" w:pos="2835"/>
          <w:tab w:val="left" w:pos="9923"/>
        </w:tabs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3232BD">
        <w:rPr>
          <w:rFonts w:ascii="Times New Roman" w:hAnsi="Times New Roman"/>
          <w:b/>
          <w:sz w:val="32"/>
          <w:szCs w:val="32"/>
          <w:lang w:val="en-US"/>
        </w:rPr>
        <w:t>III</w:t>
      </w:r>
      <w:proofErr w:type="gramStart"/>
      <w:r w:rsidR="00C00503" w:rsidRPr="003232BD">
        <w:rPr>
          <w:rFonts w:ascii="Times New Roman" w:hAnsi="Times New Roman"/>
          <w:b/>
          <w:sz w:val="32"/>
          <w:szCs w:val="32"/>
        </w:rPr>
        <w:t>.</w:t>
      </w:r>
      <w:r w:rsidRPr="003232BD">
        <w:rPr>
          <w:rFonts w:ascii="Times New Roman" w:hAnsi="Times New Roman"/>
          <w:b/>
          <w:sz w:val="32"/>
          <w:szCs w:val="32"/>
        </w:rPr>
        <w:t xml:space="preserve">  Общая</w:t>
      </w:r>
      <w:proofErr w:type="gramEnd"/>
      <w:r w:rsidRPr="003232BD">
        <w:rPr>
          <w:rFonts w:ascii="Times New Roman" w:hAnsi="Times New Roman"/>
          <w:b/>
          <w:sz w:val="32"/>
          <w:szCs w:val="32"/>
        </w:rPr>
        <w:t xml:space="preserve">  часть программы</w:t>
      </w:r>
    </w:p>
    <w:p w:rsidR="00D567A7" w:rsidRPr="00142C06" w:rsidRDefault="00FC047B" w:rsidP="00142C06">
      <w:pPr>
        <w:tabs>
          <w:tab w:val="left" w:pos="2835"/>
          <w:tab w:val="left" w:pos="992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C06">
        <w:rPr>
          <w:rFonts w:ascii="Times New Roman" w:hAnsi="Times New Roman"/>
          <w:b/>
          <w:sz w:val="28"/>
          <w:szCs w:val="28"/>
        </w:rPr>
        <w:t xml:space="preserve">3.1. Цели и  задачи </w:t>
      </w:r>
      <w:r w:rsidR="00D567A7" w:rsidRPr="00142C06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142C06" w:rsidRPr="00142C06" w:rsidRDefault="00D567A7" w:rsidP="00142C06">
      <w:pPr>
        <w:tabs>
          <w:tab w:val="left" w:pos="2835"/>
          <w:tab w:val="left" w:pos="9923"/>
        </w:tabs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142C06">
        <w:rPr>
          <w:rFonts w:ascii="Times New Roman" w:hAnsi="Times New Roman"/>
          <w:b/>
          <w:sz w:val="28"/>
          <w:szCs w:val="28"/>
        </w:rPr>
        <w:t>«Развитие МСП в Бавлинском м</w:t>
      </w:r>
      <w:r w:rsidR="00C47C96" w:rsidRPr="00142C06">
        <w:rPr>
          <w:rFonts w:ascii="Times New Roman" w:hAnsi="Times New Roman"/>
          <w:b/>
          <w:sz w:val="28"/>
          <w:szCs w:val="28"/>
        </w:rPr>
        <w:t>униципальном районе на 2019-2023</w:t>
      </w:r>
      <w:r w:rsidRPr="00142C06">
        <w:rPr>
          <w:rFonts w:ascii="Times New Roman" w:hAnsi="Times New Roman"/>
          <w:b/>
          <w:sz w:val="28"/>
          <w:szCs w:val="28"/>
        </w:rPr>
        <w:t xml:space="preserve"> гг.»</w:t>
      </w:r>
    </w:p>
    <w:p w:rsidR="00FC047B" w:rsidRPr="00142C06" w:rsidRDefault="00FC047B" w:rsidP="00916F6E">
      <w:pPr>
        <w:tabs>
          <w:tab w:val="left" w:pos="2835"/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28"/>
        </w:rPr>
      </w:pPr>
      <w:r w:rsidRPr="003232BD">
        <w:rPr>
          <w:rFonts w:ascii="Times New Roman" w:hAnsi="Times New Roman"/>
          <w:sz w:val="28"/>
          <w:szCs w:val="28"/>
        </w:rPr>
        <w:t>Основной целью Программы является создание на территории Бавлинского муниципального района условий, стимулирующих граждан к осуществлению самостоятельной предпринимательской деятельности и обеспечивающих качественный и количественный рост эффективно работающих субъектов малого и среднего предпринимательства в приоритетных для района отраслях экономики.</w:t>
      </w:r>
    </w:p>
    <w:p w:rsidR="000D2999" w:rsidRPr="003232BD" w:rsidRDefault="00FC047B" w:rsidP="000D2999">
      <w:pPr>
        <w:widowControl w:val="0"/>
        <w:autoSpaceDE w:val="0"/>
        <w:autoSpaceDN w:val="0"/>
        <w:adjustRightInd w:val="0"/>
        <w:spacing w:after="0" w:line="360" w:lineRule="auto"/>
        <w:ind w:right="113" w:firstLine="708"/>
        <w:jc w:val="both"/>
        <w:rPr>
          <w:rFonts w:ascii="Times New Roman" w:hAnsi="Times New Roman"/>
          <w:sz w:val="28"/>
          <w:szCs w:val="28"/>
        </w:rPr>
      </w:pPr>
      <w:r w:rsidRPr="003232BD">
        <w:rPr>
          <w:rFonts w:ascii="Times New Roman" w:hAnsi="Times New Roman"/>
          <w:sz w:val="28"/>
          <w:szCs w:val="28"/>
        </w:rPr>
        <w:t>Задачи Программы:</w:t>
      </w:r>
    </w:p>
    <w:p w:rsidR="000D2999" w:rsidRPr="003232BD" w:rsidRDefault="004A77E2" w:rsidP="000D2999">
      <w:pPr>
        <w:widowControl w:val="0"/>
        <w:autoSpaceDE w:val="0"/>
        <w:autoSpaceDN w:val="0"/>
        <w:adjustRightInd w:val="0"/>
        <w:spacing w:after="0" w:line="360" w:lineRule="auto"/>
        <w:ind w:right="113" w:firstLine="708"/>
        <w:jc w:val="both"/>
        <w:rPr>
          <w:rFonts w:ascii="Times New Roman" w:hAnsi="Times New Roman"/>
          <w:sz w:val="28"/>
          <w:szCs w:val="28"/>
        </w:rPr>
      </w:pPr>
      <w:r w:rsidRPr="003232BD">
        <w:rPr>
          <w:rFonts w:ascii="Times New Roman" w:hAnsi="Times New Roman"/>
          <w:sz w:val="28"/>
          <w:szCs w:val="28"/>
        </w:rPr>
        <w:t>- обеспечение финансовой и имущественной поддержки субъектов малого и среднего предпринимательства;</w:t>
      </w:r>
    </w:p>
    <w:p w:rsidR="000D2999" w:rsidRPr="003232BD" w:rsidRDefault="004A77E2" w:rsidP="000D2999">
      <w:pPr>
        <w:widowControl w:val="0"/>
        <w:autoSpaceDE w:val="0"/>
        <w:autoSpaceDN w:val="0"/>
        <w:adjustRightInd w:val="0"/>
        <w:spacing w:after="0" w:line="360" w:lineRule="auto"/>
        <w:ind w:right="113" w:firstLine="708"/>
        <w:jc w:val="both"/>
        <w:rPr>
          <w:rFonts w:ascii="Times New Roman" w:hAnsi="Times New Roman"/>
          <w:sz w:val="28"/>
          <w:szCs w:val="28"/>
        </w:rPr>
      </w:pPr>
      <w:r w:rsidRPr="003232BD">
        <w:rPr>
          <w:rFonts w:ascii="Times New Roman" w:hAnsi="Times New Roman"/>
          <w:sz w:val="28"/>
          <w:szCs w:val="28"/>
        </w:rPr>
        <w:t>- развитие малого и среднего предпринимательства в приоритетных для района отраслях экономики;</w:t>
      </w:r>
    </w:p>
    <w:p w:rsidR="000D2999" w:rsidRPr="003232BD" w:rsidRDefault="000B6B7B" w:rsidP="000D2999">
      <w:pPr>
        <w:widowControl w:val="0"/>
        <w:autoSpaceDE w:val="0"/>
        <w:autoSpaceDN w:val="0"/>
        <w:adjustRightInd w:val="0"/>
        <w:spacing w:after="0" w:line="360" w:lineRule="auto"/>
        <w:ind w:right="113" w:firstLine="708"/>
        <w:jc w:val="both"/>
        <w:rPr>
          <w:rFonts w:ascii="Times New Roman" w:hAnsi="Times New Roman"/>
          <w:sz w:val="28"/>
          <w:szCs w:val="28"/>
        </w:rPr>
      </w:pPr>
      <w:r w:rsidRPr="003232BD">
        <w:rPr>
          <w:rFonts w:ascii="Times New Roman" w:hAnsi="Times New Roman"/>
          <w:sz w:val="28"/>
          <w:szCs w:val="28"/>
        </w:rPr>
        <w:t>- расширение деловых возможностей малого и среднего предпринимательства;</w:t>
      </w:r>
    </w:p>
    <w:p w:rsidR="000D2999" w:rsidRPr="003232BD" w:rsidRDefault="00FC047B" w:rsidP="000D2999">
      <w:pPr>
        <w:widowControl w:val="0"/>
        <w:autoSpaceDE w:val="0"/>
        <w:autoSpaceDN w:val="0"/>
        <w:adjustRightInd w:val="0"/>
        <w:spacing w:after="0" w:line="360" w:lineRule="auto"/>
        <w:ind w:right="113" w:firstLine="708"/>
        <w:jc w:val="both"/>
        <w:rPr>
          <w:rFonts w:ascii="Times New Roman" w:hAnsi="Times New Roman"/>
          <w:sz w:val="28"/>
          <w:szCs w:val="28"/>
        </w:rPr>
      </w:pPr>
      <w:r w:rsidRPr="003232BD">
        <w:rPr>
          <w:rFonts w:ascii="Times New Roman" w:hAnsi="Times New Roman"/>
          <w:sz w:val="28"/>
          <w:szCs w:val="28"/>
        </w:rPr>
        <w:t>- совершенствование нормативно-правовой базы, регулирующей деятельность малого и среднего  предпринимательства;</w:t>
      </w:r>
      <w:r w:rsidR="000B6B7B" w:rsidRPr="003232BD">
        <w:rPr>
          <w:rFonts w:ascii="Times New Roman" w:hAnsi="Times New Roman"/>
          <w:sz w:val="28"/>
          <w:szCs w:val="28"/>
        </w:rPr>
        <w:t xml:space="preserve"> </w:t>
      </w:r>
    </w:p>
    <w:p w:rsidR="000D2999" w:rsidRPr="003232BD" w:rsidRDefault="000B6B7B" w:rsidP="000D2999">
      <w:pPr>
        <w:widowControl w:val="0"/>
        <w:autoSpaceDE w:val="0"/>
        <w:autoSpaceDN w:val="0"/>
        <w:adjustRightInd w:val="0"/>
        <w:spacing w:after="0" w:line="360" w:lineRule="auto"/>
        <w:ind w:right="113" w:firstLine="708"/>
        <w:jc w:val="both"/>
        <w:rPr>
          <w:rFonts w:ascii="Times New Roman" w:hAnsi="Times New Roman"/>
          <w:sz w:val="28"/>
          <w:szCs w:val="28"/>
        </w:rPr>
      </w:pPr>
      <w:r w:rsidRPr="003232BD">
        <w:rPr>
          <w:rFonts w:ascii="Times New Roman" w:hAnsi="Times New Roman"/>
          <w:sz w:val="28"/>
          <w:szCs w:val="28"/>
        </w:rPr>
        <w:t>- обеспечение открытости и доступности информации по вопросам предпринимательской деятельности, о мерах государственной поддержки;</w:t>
      </w:r>
    </w:p>
    <w:p w:rsidR="000D2999" w:rsidRPr="003232BD" w:rsidRDefault="000B6B7B" w:rsidP="000D2999">
      <w:pPr>
        <w:widowControl w:val="0"/>
        <w:autoSpaceDE w:val="0"/>
        <w:autoSpaceDN w:val="0"/>
        <w:adjustRightInd w:val="0"/>
        <w:spacing w:after="0" w:line="360" w:lineRule="auto"/>
        <w:ind w:right="113" w:firstLine="708"/>
        <w:jc w:val="both"/>
        <w:rPr>
          <w:rFonts w:ascii="Times New Roman" w:hAnsi="Times New Roman"/>
          <w:sz w:val="28"/>
          <w:szCs w:val="28"/>
        </w:rPr>
      </w:pPr>
      <w:r w:rsidRPr="003232BD">
        <w:rPr>
          <w:rFonts w:ascii="Times New Roman" w:hAnsi="Times New Roman"/>
          <w:sz w:val="28"/>
          <w:szCs w:val="28"/>
        </w:rPr>
        <w:t>- повышение эффективности информационного обеспечения субъектов малого и среднего предпринимательства;</w:t>
      </w:r>
    </w:p>
    <w:p w:rsidR="0072696E" w:rsidRPr="003232BD" w:rsidRDefault="000B6B7B" w:rsidP="0072696E">
      <w:pPr>
        <w:widowControl w:val="0"/>
        <w:autoSpaceDE w:val="0"/>
        <w:autoSpaceDN w:val="0"/>
        <w:adjustRightInd w:val="0"/>
        <w:spacing w:after="0" w:line="360" w:lineRule="auto"/>
        <w:ind w:right="113" w:firstLine="708"/>
        <w:jc w:val="both"/>
        <w:rPr>
          <w:rFonts w:ascii="Times New Roman" w:hAnsi="Times New Roman"/>
          <w:sz w:val="28"/>
          <w:szCs w:val="28"/>
        </w:rPr>
      </w:pPr>
      <w:r w:rsidRPr="003232BD">
        <w:rPr>
          <w:rFonts w:ascii="Times New Roman" w:hAnsi="Times New Roman"/>
          <w:sz w:val="28"/>
          <w:szCs w:val="28"/>
        </w:rPr>
        <w:t>- подготовка квалифицированных кадров для сферы малого и среднего предпринимательства;</w:t>
      </w:r>
    </w:p>
    <w:p w:rsidR="00FC047B" w:rsidRPr="003232BD" w:rsidRDefault="0072696E" w:rsidP="00FC047B">
      <w:pPr>
        <w:widowControl w:val="0"/>
        <w:autoSpaceDE w:val="0"/>
        <w:autoSpaceDN w:val="0"/>
        <w:adjustRightInd w:val="0"/>
        <w:spacing w:after="0" w:line="360" w:lineRule="auto"/>
        <w:ind w:right="113" w:firstLine="708"/>
        <w:jc w:val="both"/>
        <w:rPr>
          <w:rFonts w:ascii="Times New Roman" w:hAnsi="Times New Roman"/>
          <w:sz w:val="28"/>
          <w:szCs w:val="28"/>
        </w:rPr>
      </w:pPr>
      <w:r w:rsidRPr="003232BD">
        <w:rPr>
          <w:rFonts w:ascii="Times New Roman" w:hAnsi="Times New Roman"/>
          <w:sz w:val="28"/>
          <w:szCs w:val="28"/>
        </w:rPr>
        <w:lastRenderedPageBreak/>
        <w:t>-</w:t>
      </w:r>
      <w:r w:rsidR="00FC047B" w:rsidRPr="003232BD">
        <w:rPr>
          <w:rFonts w:ascii="Times New Roman" w:hAnsi="Times New Roman"/>
          <w:sz w:val="28"/>
          <w:szCs w:val="28"/>
        </w:rPr>
        <w:t>снижение административных барьеров и создание                     благоприятного   климата   для   равномерного   развития     малого  и</w:t>
      </w:r>
      <w:r w:rsidRPr="003232BD">
        <w:rPr>
          <w:rFonts w:ascii="Times New Roman" w:hAnsi="Times New Roman"/>
          <w:sz w:val="28"/>
          <w:szCs w:val="28"/>
        </w:rPr>
        <w:t xml:space="preserve"> </w:t>
      </w:r>
      <w:r w:rsidR="00FC047B" w:rsidRPr="003232BD">
        <w:rPr>
          <w:rFonts w:ascii="Times New Roman" w:hAnsi="Times New Roman"/>
          <w:sz w:val="28"/>
          <w:szCs w:val="28"/>
        </w:rPr>
        <w:t>среднего предпринимател</w:t>
      </w:r>
      <w:r w:rsidR="000B6B7B" w:rsidRPr="003232BD">
        <w:rPr>
          <w:rFonts w:ascii="Times New Roman" w:hAnsi="Times New Roman"/>
          <w:sz w:val="28"/>
          <w:szCs w:val="28"/>
        </w:rPr>
        <w:t>ьства.</w:t>
      </w:r>
    </w:p>
    <w:p w:rsidR="00FC047B" w:rsidRPr="003232BD" w:rsidRDefault="00FC047B" w:rsidP="00FC04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64F40" w:rsidRPr="003232BD" w:rsidRDefault="00FC047B" w:rsidP="00916F6E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232BD">
        <w:rPr>
          <w:rFonts w:ascii="Times New Roman" w:hAnsi="Times New Roman"/>
          <w:b/>
          <w:sz w:val="28"/>
          <w:szCs w:val="28"/>
        </w:rPr>
        <w:t>3.2</w:t>
      </w:r>
      <w:r w:rsidR="00B64F40" w:rsidRPr="003232BD">
        <w:rPr>
          <w:rFonts w:ascii="Times New Roman" w:hAnsi="Times New Roman"/>
          <w:b/>
          <w:sz w:val="28"/>
          <w:szCs w:val="28"/>
        </w:rPr>
        <w:t xml:space="preserve">. </w:t>
      </w:r>
      <w:r w:rsidRPr="003232BD">
        <w:rPr>
          <w:rFonts w:ascii="Times New Roman" w:hAnsi="Times New Roman"/>
          <w:b/>
          <w:sz w:val="28"/>
          <w:szCs w:val="28"/>
        </w:rPr>
        <w:t>Анализ  текущей ситуации,   оценка проблем  развития МСП  в Бавлинском  муниципальном  районе</w:t>
      </w:r>
    </w:p>
    <w:p w:rsidR="00957D8A" w:rsidRDefault="00957D8A" w:rsidP="00635C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64F40" w:rsidRPr="003232BD" w:rsidRDefault="00991F98" w:rsidP="00635C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232BD">
        <w:rPr>
          <w:rFonts w:ascii="Times New Roman" w:hAnsi="Times New Roman"/>
          <w:sz w:val="28"/>
          <w:szCs w:val="28"/>
        </w:rPr>
        <w:tab/>
      </w:r>
      <w:r w:rsidR="00B64F40" w:rsidRPr="003232BD">
        <w:rPr>
          <w:rFonts w:ascii="Times New Roman" w:hAnsi="Times New Roman"/>
          <w:sz w:val="28"/>
          <w:szCs w:val="28"/>
        </w:rPr>
        <w:t>Малый бизнес вносит все более ощутимый вклад в социально-экономическое развитие района. Выросла социальная ответственность представителей малого и среднего бизнеса. Уровень организации собственного дела, обслуживания потребителей стал более современным и цивилизованным.</w:t>
      </w:r>
    </w:p>
    <w:p w:rsidR="00844742" w:rsidRPr="003232BD" w:rsidRDefault="00844742" w:rsidP="00844742">
      <w:pPr>
        <w:keepNext/>
        <w:spacing w:after="0" w:line="360" w:lineRule="auto"/>
        <w:ind w:firstLine="708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3232BD">
        <w:rPr>
          <w:rStyle w:val="af2"/>
          <w:rFonts w:ascii="Times New Roman" w:hAnsi="Times New Roman"/>
          <w:b w:val="0"/>
          <w:sz w:val="28"/>
          <w:szCs w:val="28"/>
        </w:rPr>
        <w:t>Экономика</w:t>
      </w:r>
      <w:r w:rsidRPr="003232BD">
        <w:rPr>
          <w:rFonts w:ascii="Times New Roman" w:hAnsi="Times New Roman"/>
          <w:sz w:val="28"/>
          <w:szCs w:val="28"/>
        </w:rPr>
        <w:t xml:space="preserve"> Бавлинского муниципального района представлена нефтяной промышленностью, сельским хозяйством, строительством, оказанием транспортных услуг, розничной торговлей и т.п.</w:t>
      </w:r>
    </w:p>
    <w:p w:rsidR="00806337" w:rsidRPr="003232BD" w:rsidRDefault="00844742" w:rsidP="00844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232BD">
        <w:rPr>
          <w:rFonts w:ascii="Times New Roman" w:hAnsi="Times New Roman"/>
          <w:sz w:val="28"/>
          <w:szCs w:val="28"/>
        </w:rPr>
        <w:tab/>
      </w:r>
      <w:r w:rsidR="00806337" w:rsidRPr="003232BD">
        <w:rPr>
          <w:rFonts w:ascii="Times New Roman" w:hAnsi="Times New Roman"/>
          <w:sz w:val="28"/>
          <w:szCs w:val="28"/>
        </w:rPr>
        <w:t xml:space="preserve">Доля субъектов малого бизнеса </w:t>
      </w:r>
      <w:r w:rsidR="00B662CC" w:rsidRPr="003232BD">
        <w:rPr>
          <w:rFonts w:ascii="Times New Roman" w:hAnsi="Times New Roman"/>
          <w:sz w:val="28"/>
          <w:szCs w:val="28"/>
        </w:rPr>
        <w:t>в валовом территориальном продукте составляет 10,6%.</w:t>
      </w:r>
      <w:r w:rsidR="000D1AA3" w:rsidRPr="003232BD">
        <w:rPr>
          <w:rFonts w:ascii="Times New Roman" w:hAnsi="Times New Roman"/>
          <w:sz w:val="28"/>
          <w:szCs w:val="28"/>
        </w:rPr>
        <w:t xml:space="preserve"> Низкая доля субъектов малого бизнеса связана </w:t>
      </w:r>
      <w:r w:rsidR="00AF4283" w:rsidRPr="003232BD">
        <w:rPr>
          <w:rFonts w:ascii="Times New Roman" w:hAnsi="Times New Roman"/>
          <w:sz w:val="28"/>
          <w:szCs w:val="28"/>
        </w:rPr>
        <w:t xml:space="preserve">с </w:t>
      </w:r>
      <w:r w:rsidR="00AF4283" w:rsidRPr="003232BD">
        <w:rPr>
          <w:rFonts w:ascii="Times New Roman" w:hAnsi="Times New Roman"/>
          <w:color w:val="000000"/>
          <w:kern w:val="24"/>
          <w:sz w:val="28"/>
          <w:szCs w:val="28"/>
        </w:rPr>
        <w:t>высокой зависимостью экономики муниципального района от неф</w:t>
      </w:r>
      <w:r w:rsidR="00957D8A">
        <w:rPr>
          <w:rFonts w:ascii="Times New Roman" w:hAnsi="Times New Roman"/>
          <w:color w:val="000000"/>
          <w:kern w:val="24"/>
          <w:sz w:val="28"/>
          <w:szCs w:val="28"/>
        </w:rPr>
        <w:t>тегазодобывающей отрасли. В 2018</w:t>
      </w:r>
      <w:r w:rsidR="00AF4283" w:rsidRPr="003232BD">
        <w:rPr>
          <w:rFonts w:ascii="Times New Roman" w:hAnsi="Times New Roman"/>
          <w:color w:val="000000"/>
          <w:kern w:val="24"/>
          <w:sz w:val="28"/>
          <w:szCs w:val="28"/>
        </w:rPr>
        <w:t xml:space="preserve"> году доля нефтяной отрасли в ВТП </w:t>
      </w:r>
      <w:r w:rsidR="00162184" w:rsidRPr="003232BD">
        <w:rPr>
          <w:rFonts w:ascii="Times New Roman" w:hAnsi="Times New Roman"/>
          <w:color w:val="000000"/>
          <w:kern w:val="24"/>
          <w:sz w:val="28"/>
          <w:szCs w:val="28"/>
        </w:rPr>
        <w:t xml:space="preserve">по оценке </w:t>
      </w:r>
      <w:r w:rsidR="00AF4283" w:rsidRPr="003232BD">
        <w:rPr>
          <w:rFonts w:ascii="Times New Roman" w:hAnsi="Times New Roman"/>
          <w:color w:val="000000"/>
          <w:kern w:val="24"/>
          <w:sz w:val="28"/>
          <w:szCs w:val="28"/>
        </w:rPr>
        <w:t>составила 70</w:t>
      </w:r>
      <w:r w:rsidR="00162184" w:rsidRPr="003232BD">
        <w:rPr>
          <w:rFonts w:ascii="Times New Roman" w:hAnsi="Times New Roman"/>
          <w:color w:val="000000"/>
          <w:kern w:val="24"/>
          <w:sz w:val="28"/>
          <w:szCs w:val="28"/>
        </w:rPr>
        <w:t>%.</w:t>
      </w:r>
    </w:p>
    <w:p w:rsidR="00C03CE9" w:rsidRPr="003232BD" w:rsidRDefault="0024318F" w:rsidP="00C03C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232BD">
        <w:rPr>
          <w:rFonts w:ascii="Times New Roman" w:hAnsi="Times New Roman"/>
          <w:sz w:val="28"/>
          <w:szCs w:val="28"/>
        </w:rPr>
        <w:tab/>
      </w:r>
      <w:r w:rsidR="00957D8A">
        <w:rPr>
          <w:rFonts w:ascii="Times New Roman" w:hAnsi="Times New Roman"/>
          <w:sz w:val="28"/>
          <w:szCs w:val="28"/>
        </w:rPr>
        <w:t>По состоянию на 01.10</w:t>
      </w:r>
      <w:r w:rsidR="00A71B5D" w:rsidRPr="003232BD">
        <w:rPr>
          <w:rFonts w:ascii="Times New Roman" w:hAnsi="Times New Roman"/>
          <w:sz w:val="28"/>
          <w:szCs w:val="28"/>
        </w:rPr>
        <w:t>.2018 года в</w:t>
      </w:r>
      <w:r w:rsidR="00A54753" w:rsidRPr="003232BD">
        <w:rPr>
          <w:rFonts w:ascii="Times New Roman" w:hAnsi="Times New Roman"/>
          <w:sz w:val="28"/>
          <w:szCs w:val="28"/>
        </w:rPr>
        <w:t xml:space="preserve"> Бавлинском м</w:t>
      </w:r>
      <w:r w:rsidR="00B14B95">
        <w:rPr>
          <w:rFonts w:ascii="Times New Roman" w:hAnsi="Times New Roman"/>
          <w:sz w:val="28"/>
          <w:szCs w:val="28"/>
        </w:rPr>
        <w:t>униципальном районе осуществля</w:t>
      </w:r>
      <w:r w:rsidR="00540AA2">
        <w:rPr>
          <w:rFonts w:ascii="Times New Roman" w:hAnsi="Times New Roman"/>
          <w:sz w:val="28"/>
          <w:szCs w:val="28"/>
        </w:rPr>
        <w:t>ли</w:t>
      </w:r>
      <w:r w:rsidR="00A54753" w:rsidRPr="003232BD">
        <w:rPr>
          <w:rFonts w:ascii="Times New Roman" w:hAnsi="Times New Roman"/>
          <w:sz w:val="28"/>
          <w:szCs w:val="28"/>
        </w:rPr>
        <w:t xml:space="preserve"> свою деятельность 2 средних и </w:t>
      </w:r>
      <w:r w:rsidR="00BC213C">
        <w:rPr>
          <w:rFonts w:ascii="Times New Roman" w:hAnsi="Times New Roman"/>
          <w:sz w:val="28"/>
          <w:szCs w:val="28"/>
        </w:rPr>
        <w:t>181</w:t>
      </w:r>
      <w:r w:rsidR="00A54753" w:rsidRPr="003232BD">
        <w:rPr>
          <w:rFonts w:ascii="Times New Roman" w:hAnsi="Times New Roman"/>
          <w:sz w:val="28"/>
          <w:szCs w:val="28"/>
        </w:rPr>
        <w:t xml:space="preserve"> малых су</w:t>
      </w:r>
      <w:r w:rsidR="00BC213C">
        <w:rPr>
          <w:rFonts w:ascii="Times New Roman" w:hAnsi="Times New Roman"/>
          <w:sz w:val="28"/>
          <w:szCs w:val="28"/>
        </w:rPr>
        <w:t>бъектов предпринимательства, 650</w:t>
      </w:r>
      <w:r w:rsidR="00A54753" w:rsidRPr="003232BD">
        <w:rPr>
          <w:rFonts w:ascii="Times New Roman" w:hAnsi="Times New Roman"/>
          <w:sz w:val="28"/>
          <w:szCs w:val="28"/>
        </w:rPr>
        <w:t xml:space="preserve"> индивидуальных предпринимателя.  Сельскохозяйственным производством занято 14 - хозяйств, 44 - мелких крестьянско-фермерских хозяйств, 8 763 - личных подсобных хозяйств</w:t>
      </w:r>
      <w:r w:rsidR="002C1929" w:rsidRPr="003232BD">
        <w:rPr>
          <w:rFonts w:ascii="Times New Roman" w:hAnsi="Times New Roman"/>
          <w:sz w:val="28"/>
          <w:szCs w:val="28"/>
        </w:rPr>
        <w:t>.</w:t>
      </w:r>
      <w:r w:rsidR="00C03CE9" w:rsidRPr="003232BD">
        <w:rPr>
          <w:rFonts w:ascii="Times New Roman" w:hAnsi="Times New Roman"/>
          <w:sz w:val="28"/>
          <w:szCs w:val="28"/>
        </w:rPr>
        <w:t xml:space="preserve"> </w:t>
      </w:r>
      <w:r w:rsidR="002C1929" w:rsidRPr="003232BD">
        <w:rPr>
          <w:rFonts w:ascii="Times New Roman" w:hAnsi="Times New Roman"/>
          <w:sz w:val="28"/>
          <w:szCs w:val="28"/>
        </w:rPr>
        <w:t>О</w:t>
      </w:r>
      <w:r w:rsidR="00C03CE9" w:rsidRPr="003232BD">
        <w:rPr>
          <w:rFonts w:ascii="Times New Roman" w:hAnsi="Times New Roman"/>
          <w:sz w:val="28"/>
          <w:szCs w:val="28"/>
        </w:rPr>
        <w:t>ни успешно трудятся на закрепленных землях, внедряя современные технологии.</w:t>
      </w:r>
    </w:p>
    <w:p w:rsidR="00D83236" w:rsidRPr="003232BD" w:rsidRDefault="00A54753" w:rsidP="0024318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32BD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3232BD">
        <w:rPr>
          <w:rFonts w:ascii="Times New Roman" w:hAnsi="Times New Roman"/>
          <w:sz w:val="28"/>
          <w:szCs w:val="28"/>
        </w:rPr>
        <w:t xml:space="preserve">Официально в сфере малого бизнеса занято </w:t>
      </w:r>
      <w:r w:rsidR="00E76D15">
        <w:rPr>
          <w:rFonts w:ascii="Times New Roman" w:hAnsi="Times New Roman"/>
          <w:sz w:val="28"/>
          <w:szCs w:val="28"/>
        </w:rPr>
        <w:t>1757</w:t>
      </w:r>
      <w:r w:rsidRPr="003232BD">
        <w:rPr>
          <w:rFonts w:ascii="Times New Roman" w:hAnsi="Times New Roman"/>
          <w:sz w:val="28"/>
          <w:szCs w:val="28"/>
        </w:rPr>
        <w:t xml:space="preserve"> человека, что составляет </w:t>
      </w:r>
      <w:r w:rsidR="000028D6">
        <w:rPr>
          <w:rFonts w:ascii="Times New Roman" w:hAnsi="Times New Roman"/>
          <w:sz w:val="28"/>
          <w:szCs w:val="28"/>
        </w:rPr>
        <w:t>20,3</w:t>
      </w:r>
      <w:r w:rsidRPr="003232BD">
        <w:rPr>
          <w:rFonts w:ascii="Times New Roman" w:hAnsi="Times New Roman"/>
          <w:sz w:val="28"/>
          <w:szCs w:val="28"/>
        </w:rPr>
        <w:t xml:space="preserve">% от </w:t>
      </w:r>
      <w:r w:rsidR="00E76D15">
        <w:rPr>
          <w:rFonts w:ascii="Times New Roman" w:hAnsi="Times New Roman"/>
          <w:sz w:val="28"/>
          <w:szCs w:val="28"/>
        </w:rPr>
        <w:t>общей среднесписочной численности работников всех предприятий района</w:t>
      </w:r>
      <w:r w:rsidRPr="003232BD">
        <w:rPr>
          <w:rFonts w:ascii="Times New Roman" w:hAnsi="Times New Roman"/>
          <w:sz w:val="28"/>
          <w:szCs w:val="28"/>
        </w:rPr>
        <w:t>. </w:t>
      </w:r>
    </w:p>
    <w:p w:rsidR="009777EA" w:rsidRPr="00E15595" w:rsidRDefault="000028D6" w:rsidP="009777E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Оборот малых предприятий за 9</w:t>
      </w:r>
      <w:r w:rsidR="009777EA" w:rsidRPr="003232BD">
        <w:rPr>
          <w:rFonts w:ascii="Times New Roman" w:hAnsi="Times New Roman"/>
          <w:sz w:val="28"/>
          <w:szCs w:val="28"/>
        </w:rPr>
        <w:t xml:space="preserve"> мес. 2018 года составил  </w:t>
      </w:r>
      <w:r>
        <w:rPr>
          <w:rFonts w:ascii="Times New Roman" w:hAnsi="Times New Roman"/>
          <w:sz w:val="28"/>
          <w:szCs w:val="28"/>
        </w:rPr>
        <w:t>1 млрд.253</w:t>
      </w:r>
      <w:r w:rsidR="009777EA" w:rsidRPr="003232BD">
        <w:rPr>
          <w:rFonts w:ascii="Times New Roman" w:hAnsi="Times New Roman"/>
          <w:sz w:val="28"/>
          <w:szCs w:val="28"/>
        </w:rPr>
        <w:t xml:space="preserve"> млн. рублей,</w:t>
      </w:r>
      <w:r w:rsidR="009777EA" w:rsidRPr="00E15595">
        <w:rPr>
          <w:rFonts w:ascii="Times New Roman" w:hAnsi="Times New Roman"/>
          <w:sz w:val="28"/>
          <w:szCs w:val="28"/>
        </w:rPr>
        <w:t xml:space="preserve"> рост к аналогичном</w:t>
      </w:r>
      <w:r>
        <w:rPr>
          <w:rFonts w:ascii="Times New Roman" w:hAnsi="Times New Roman"/>
          <w:sz w:val="28"/>
          <w:szCs w:val="28"/>
        </w:rPr>
        <w:t>у периоду 2017 года составил 103,1</w:t>
      </w:r>
      <w:r w:rsidR="009777EA" w:rsidRPr="00E15595">
        <w:rPr>
          <w:rFonts w:ascii="Times New Roman" w:hAnsi="Times New Roman"/>
          <w:sz w:val="28"/>
          <w:szCs w:val="28"/>
        </w:rPr>
        <w:t>%.</w:t>
      </w:r>
    </w:p>
    <w:p w:rsidR="0053064F" w:rsidRDefault="0005176C" w:rsidP="0053064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5595">
        <w:rPr>
          <w:rFonts w:ascii="Times New Roman" w:hAnsi="Times New Roman"/>
          <w:sz w:val="28"/>
          <w:szCs w:val="28"/>
        </w:rPr>
        <w:lastRenderedPageBreak/>
        <w:t>Среднемесячная заработная плата работнико</w:t>
      </w:r>
      <w:r>
        <w:rPr>
          <w:rFonts w:ascii="Times New Roman" w:hAnsi="Times New Roman"/>
          <w:sz w:val="28"/>
          <w:szCs w:val="28"/>
        </w:rPr>
        <w:t xml:space="preserve">в в сфере малого бизнеса за </w:t>
      </w:r>
      <w:r w:rsidR="000028D6"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месяцев 2018</w:t>
      </w:r>
      <w:r w:rsidRPr="00E15595">
        <w:rPr>
          <w:rFonts w:ascii="Times New Roman" w:hAnsi="Times New Roman"/>
          <w:sz w:val="28"/>
          <w:szCs w:val="28"/>
        </w:rPr>
        <w:t xml:space="preserve"> год составила </w:t>
      </w:r>
      <w:r w:rsidR="000028D6">
        <w:rPr>
          <w:rFonts w:ascii="Times New Roman" w:hAnsi="Times New Roman"/>
          <w:sz w:val="28"/>
          <w:szCs w:val="28"/>
        </w:rPr>
        <w:t>16 352,1</w:t>
      </w:r>
      <w:r w:rsidRPr="00E15595">
        <w:rPr>
          <w:rFonts w:ascii="Times New Roman" w:hAnsi="Times New Roman"/>
          <w:sz w:val="28"/>
          <w:szCs w:val="28"/>
        </w:rPr>
        <w:t xml:space="preserve"> рублей, рост к уровню прошлого года составил </w:t>
      </w:r>
      <w:r w:rsidR="000028D6">
        <w:rPr>
          <w:rFonts w:ascii="Times New Roman" w:hAnsi="Times New Roman"/>
          <w:sz w:val="28"/>
          <w:szCs w:val="28"/>
        </w:rPr>
        <w:t>108,4</w:t>
      </w:r>
      <w:r w:rsidRPr="00E15595">
        <w:rPr>
          <w:rFonts w:ascii="Times New Roman" w:hAnsi="Times New Roman"/>
          <w:sz w:val="28"/>
          <w:szCs w:val="28"/>
        </w:rPr>
        <w:t>%.</w:t>
      </w:r>
    </w:p>
    <w:p w:rsidR="00D83236" w:rsidRPr="00E15595" w:rsidRDefault="00D83236" w:rsidP="0053064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5595">
        <w:rPr>
          <w:rFonts w:ascii="Times New Roman" w:hAnsi="Times New Roman"/>
          <w:sz w:val="28"/>
          <w:szCs w:val="28"/>
        </w:rPr>
        <w:t xml:space="preserve"> Предпринимательство во многом способствует поддержанию конкурентного тонуса в экономике, создает естественную социальную опору общественному устройству, организованному на началах рынка и формирует социальный слой общества.</w:t>
      </w:r>
    </w:p>
    <w:p w:rsidR="00D83236" w:rsidRPr="00E15595" w:rsidRDefault="00D83236" w:rsidP="00D832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15595">
        <w:rPr>
          <w:rFonts w:ascii="Times New Roman" w:hAnsi="Times New Roman"/>
          <w:sz w:val="28"/>
          <w:szCs w:val="28"/>
        </w:rPr>
        <w:tab/>
        <w:t xml:space="preserve">Сложившаяся отраслевая структура малого бизнеса, занятости на малых предприятиях и структура выручки от реализации продукции (услуг) свидетельствуют о развитии преимущественно в сфере торговли и бытовом обслуживании. </w:t>
      </w:r>
      <w:r w:rsidRPr="008857E4">
        <w:rPr>
          <w:rFonts w:ascii="Times New Roman" w:hAnsi="Times New Roman"/>
          <w:sz w:val="28"/>
          <w:szCs w:val="28"/>
        </w:rPr>
        <w:t>Доля этих сфер обслуживания составляет 24% от общего количества, 20% приходится на строительство, обрабатывающие производства – 10%, сельское хозяйство – 7%,  6% приходится на транспортные услуги.</w:t>
      </w:r>
      <w:r w:rsidRPr="00E15595">
        <w:rPr>
          <w:rFonts w:ascii="Times New Roman" w:hAnsi="Times New Roman"/>
          <w:sz w:val="28"/>
          <w:szCs w:val="28"/>
        </w:rPr>
        <w:t xml:space="preserve"> </w:t>
      </w:r>
    </w:p>
    <w:p w:rsidR="00D83236" w:rsidRDefault="00D83236" w:rsidP="00D832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15595">
        <w:rPr>
          <w:rFonts w:ascii="Times New Roman" w:hAnsi="Times New Roman"/>
          <w:sz w:val="28"/>
          <w:szCs w:val="28"/>
        </w:rPr>
        <w:tab/>
        <w:t xml:space="preserve">Несмотря на активное развитие федеральных торговых сетей в последние годы наиболее распространенным видом деятельности </w:t>
      </w:r>
      <w:r w:rsidR="002C1929">
        <w:rPr>
          <w:rFonts w:ascii="Times New Roman" w:hAnsi="Times New Roman"/>
          <w:sz w:val="28"/>
          <w:szCs w:val="28"/>
        </w:rPr>
        <w:t>предпринимателей</w:t>
      </w:r>
      <w:r w:rsidRPr="00E15595">
        <w:rPr>
          <w:rFonts w:ascii="Times New Roman" w:hAnsi="Times New Roman"/>
          <w:sz w:val="28"/>
          <w:szCs w:val="28"/>
        </w:rPr>
        <w:t xml:space="preserve"> </w:t>
      </w:r>
      <w:r w:rsidR="008857E4">
        <w:rPr>
          <w:rFonts w:ascii="Times New Roman" w:hAnsi="Times New Roman"/>
          <w:sz w:val="28"/>
          <w:szCs w:val="28"/>
        </w:rPr>
        <w:t>по-прежнему</w:t>
      </w:r>
      <w:r w:rsidRPr="00E15595">
        <w:rPr>
          <w:rFonts w:ascii="Times New Roman" w:hAnsi="Times New Roman"/>
          <w:sz w:val="28"/>
          <w:szCs w:val="28"/>
        </w:rPr>
        <w:t xml:space="preserve"> остается розничная торговля. Надо отметить, что за последние 4 года объем и ассортимент товаров, которые предлагаются покупателям в торговых точках района, значительно выросли и расширились. </w:t>
      </w:r>
      <w:r w:rsidR="00553198">
        <w:rPr>
          <w:rFonts w:ascii="Times New Roman" w:hAnsi="Times New Roman"/>
          <w:sz w:val="28"/>
          <w:szCs w:val="28"/>
        </w:rPr>
        <w:t>Структура предпринимательства района складывается из следующих видов деятельности:</w:t>
      </w:r>
    </w:p>
    <w:p w:rsidR="00553198" w:rsidRDefault="00EF143D" w:rsidP="00D832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оптово-розничная торговля, ремонт автотранспортных средств и мотоциклов – 44,3%;</w:t>
      </w:r>
    </w:p>
    <w:p w:rsidR="00C32361" w:rsidRDefault="00C32361" w:rsidP="00D832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сельское и лесное хозяйство, охота, рыболовство и рыбоводство – 15%;</w:t>
      </w:r>
    </w:p>
    <w:p w:rsidR="000B1F61" w:rsidRDefault="000B1F61" w:rsidP="00D832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транспортировка и хранение – 8%;</w:t>
      </w:r>
    </w:p>
    <w:p w:rsidR="00C32361" w:rsidRDefault="00C32361" w:rsidP="00D832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обрабатывающие производства – 4,</w:t>
      </w:r>
      <w:r w:rsidR="000B1F61">
        <w:rPr>
          <w:rFonts w:ascii="Times New Roman" w:hAnsi="Times New Roman"/>
          <w:sz w:val="28"/>
          <w:szCs w:val="28"/>
        </w:rPr>
        <w:t>6%;</w:t>
      </w:r>
    </w:p>
    <w:p w:rsidR="000B1F61" w:rsidRDefault="000B1F61" w:rsidP="00D832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строительство – 4,2%;</w:t>
      </w:r>
    </w:p>
    <w:p w:rsidR="000B1F61" w:rsidRPr="00E15595" w:rsidRDefault="00982C4D" w:rsidP="00D832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Деятельность профессиональная</w:t>
      </w:r>
      <w:r w:rsidR="00BA4F42">
        <w:rPr>
          <w:rFonts w:ascii="Times New Roman" w:hAnsi="Times New Roman"/>
          <w:sz w:val="28"/>
          <w:szCs w:val="28"/>
        </w:rPr>
        <w:t>, научная, техническая – 4%.</w:t>
      </w:r>
    </w:p>
    <w:p w:rsidR="00D83236" w:rsidRPr="00E15595" w:rsidRDefault="00D83236" w:rsidP="002C19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15595">
        <w:rPr>
          <w:rFonts w:ascii="Times New Roman" w:hAnsi="Times New Roman"/>
          <w:sz w:val="28"/>
          <w:szCs w:val="28"/>
        </w:rPr>
        <w:tab/>
        <w:t>Продолжает укрепляться материаль</w:t>
      </w:r>
      <w:r w:rsidR="00193FF3">
        <w:rPr>
          <w:rFonts w:ascii="Times New Roman" w:hAnsi="Times New Roman"/>
          <w:sz w:val="28"/>
          <w:szCs w:val="28"/>
        </w:rPr>
        <w:t>но-техническая база предпринима</w:t>
      </w:r>
      <w:r w:rsidRPr="00E15595">
        <w:rPr>
          <w:rFonts w:ascii="Times New Roman" w:hAnsi="Times New Roman"/>
          <w:sz w:val="28"/>
          <w:szCs w:val="28"/>
        </w:rPr>
        <w:t>тельских структур, совершенствуются формы и методы их деятельности.</w:t>
      </w:r>
    </w:p>
    <w:p w:rsidR="00BF7AD1" w:rsidRDefault="003306D0" w:rsidP="00204EE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4509">
        <w:rPr>
          <w:rFonts w:ascii="Times New Roman" w:hAnsi="Times New Roman"/>
          <w:sz w:val="28"/>
          <w:szCs w:val="28"/>
        </w:rPr>
        <w:lastRenderedPageBreak/>
        <w:t>В последние годы на ряду другими сферами в районе активно развива</w:t>
      </w:r>
      <w:r>
        <w:rPr>
          <w:rFonts w:ascii="Times New Roman" w:hAnsi="Times New Roman"/>
          <w:sz w:val="28"/>
          <w:szCs w:val="28"/>
        </w:rPr>
        <w:t>ю</w:t>
      </w:r>
      <w:r w:rsidRPr="00C24509">
        <w:rPr>
          <w:rFonts w:ascii="Times New Roman" w:hAnsi="Times New Roman"/>
          <w:sz w:val="28"/>
          <w:szCs w:val="28"/>
        </w:rPr>
        <w:t>тся предприятия</w:t>
      </w:r>
      <w:r>
        <w:rPr>
          <w:rFonts w:ascii="Times New Roman" w:hAnsi="Times New Roman"/>
          <w:sz w:val="28"/>
          <w:szCs w:val="28"/>
        </w:rPr>
        <w:t xml:space="preserve"> малого бизнеса</w:t>
      </w:r>
      <w:r w:rsidRPr="00C24509">
        <w:rPr>
          <w:rFonts w:ascii="Times New Roman" w:hAnsi="Times New Roman"/>
          <w:sz w:val="28"/>
          <w:szCs w:val="28"/>
        </w:rPr>
        <w:t xml:space="preserve">, оказывающие услуги населению. В первую очередь, это организация досуга. Например, детские развлекательные центры, банкетные залы, организация праздников и прочее. </w:t>
      </w:r>
      <w:r w:rsidR="00204EE4" w:rsidRPr="00C24509">
        <w:rPr>
          <w:rFonts w:ascii="Times New Roman" w:hAnsi="Times New Roman"/>
          <w:sz w:val="28"/>
          <w:szCs w:val="28"/>
        </w:rPr>
        <w:t>На</w:t>
      </w:r>
      <w:r w:rsidR="00193FF3">
        <w:rPr>
          <w:rFonts w:ascii="Times New Roman" w:hAnsi="Times New Roman"/>
          <w:sz w:val="28"/>
          <w:szCs w:val="28"/>
        </w:rPr>
        <w:t xml:space="preserve"> начало 2018 года</w:t>
      </w:r>
      <w:r w:rsidR="00204EE4" w:rsidRPr="00C24509">
        <w:rPr>
          <w:rFonts w:ascii="Times New Roman" w:hAnsi="Times New Roman"/>
          <w:sz w:val="28"/>
          <w:szCs w:val="28"/>
        </w:rPr>
        <w:t xml:space="preserve"> день в районе работают 5 заведений по развитию детского творчества. </w:t>
      </w:r>
    </w:p>
    <w:p w:rsidR="003306D0" w:rsidRDefault="003306D0" w:rsidP="003306D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4509">
        <w:rPr>
          <w:rFonts w:ascii="Times New Roman" w:hAnsi="Times New Roman"/>
          <w:sz w:val="28"/>
          <w:szCs w:val="28"/>
        </w:rPr>
        <w:t xml:space="preserve">Также востребованы </w:t>
      </w:r>
      <w:r w:rsidR="00BA4F42">
        <w:rPr>
          <w:rFonts w:ascii="Times New Roman" w:hAnsi="Times New Roman"/>
          <w:sz w:val="28"/>
          <w:szCs w:val="28"/>
        </w:rPr>
        <w:t xml:space="preserve">населением </w:t>
      </w:r>
      <w:r w:rsidRPr="00C24509">
        <w:rPr>
          <w:rFonts w:ascii="Times New Roman" w:hAnsi="Times New Roman"/>
          <w:sz w:val="28"/>
          <w:szCs w:val="28"/>
        </w:rPr>
        <w:t>услуги здоровья и красоты. Это такие проекты как</w:t>
      </w:r>
      <w:r w:rsidR="00BA4F42">
        <w:rPr>
          <w:rFonts w:ascii="Times New Roman" w:hAnsi="Times New Roman"/>
          <w:sz w:val="28"/>
          <w:szCs w:val="28"/>
        </w:rPr>
        <w:t xml:space="preserve"> центры здоровья,</w:t>
      </w:r>
      <w:r w:rsidRPr="00C24509">
        <w:rPr>
          <w:rFonts w:ascii="Times New Roman" w:hAnsi="Times New Roman"/>
          <w:sz w:val="28"/>
          <w:szCs w:val="28"/>
        </w:rPr>
        <w:t xml:space="preserve"> парикмахерские, салоны красоты. </w:t>
      </w:r>
      <w:r w:rsidR="00204EE4">
        <w:rPr>
          <w:rFonts w:ascii="Times New Roman" w:hAnsi="Times New Roman"/>
          <w:sz w:val="28"/>
          <w:szCs w:val="28"/>
        </w:rPr>
        <w:t>З</w:t>
      </w:r>
      <w:r w:rsidRPr="00C24509">
        <w:rPr>
          <w:rFonts w:ascii="Times New Roman" w:hAnsi="Times New Roman"/>
          <w:sz w:val="28"/>
          <w:szCs w:val="28"/>
        </w:rPr>
        <w:t xml:space="preserve">а 9 месяцев 2018 года </w:t>
      </w:r>
      <w:r w:rsidR="00204EE4">
        <w:rPr>
          <w:rFonts w:ascii="Times New Roman" w:hAnsi="Times New Roman"/>
          <w:sz w:val="28"/>
          <w:szCs w:val="28"/>
        </w:rPr>
        <w:t xml:space="preserve">в районе </w:t>
      </w:r>
      <w:r w:rsidRPr="00C24509">
        <w:rPr>
          <w:rFonts w:ascii="Times New Roman" w:hAnsi="Times New Roman"/>
          <w:sz w:val="28"/>
          <w:szCs w:val="28"/>
        </w:rPr>
        <w:t xml:space="preserve">открылись 9 </w:t>
      </w:r>
      <w:r w:rsidR="00204EE4">
        <w:rPr>
          <w:rFonts w:ascii="Times New Roman" w:hAnsi="Times New Roman"/>
          <w:sz w:val="28"/>
          <w:szCs w:val="28"/>
        </w:rPr>
        <w:t xml:space="preserve">таких </w:t>
      </w:r>
      <w:r w:rsidRPr="00C24509">
        <w:rPr>
          <w:rFonts w:ascii="Times New Roman" w:hAnsi="Times New Roman"/>
          <w:sz w:val="28"/>
          <w:szCs w:val="28"/>
        </w:rPr>
        <w:t>заведений.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464C">
        <w:rPr>
          <w:rFonts w:ascii="Times New Roman" w:hAnsi="Times New Roman"/>
          <w:sz w:val="28"/>
          <w:szCs w:val="28"/>
        </w:rPr>
        <w:t xml:space="preserve"> </w:t>
      </w:r>
    </w:p>
    <w:p w:rsidR="00E73CE0" w:rsidRDefault="00124540" w:rsidP="003306D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экономических показателей МСП за 2015-2018 годы приведены ниже в таблице</w:t>
      </w:r>
      <w:r w:rsidR="00916F6E" w:rsidRPr="00916F6E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.</w:t>
      </w:r>
    </w:p>
    <w:p w:rsidR="00124540" w:rsidRDefault="00D208EA" w:rsidP="00124540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</w:t>
      </w:r>
      <w:proofErr w:type="gramStart"/>
      <w:r w:rsidR="00124540">
        <w:rPr>
          <w:rFonts w:ascii="Times New Roman" w:hAnsi="Times New Roman"/>
          <w:sz w:val="28"/>
          <w:szCs w:val="28"/>
        </w:rPr>
        <w:t>1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3221"/>
        <w:gridCol w:w="1383"/>
        <w:gridCol w:w="1642"/>
        <w:gridCol w:w="1514"/>
        <w:gridCol w:w="1421"/>
      </w:tblGrid>
      <w:tr w:rsidR="00AD17F6" w:rsidRPr="004C0C9D" w:rsidTr="00AD17F6">
        <w:tc>
          <w:tcPr>
            <w:tcW w:w="673" w:type="dxa"/>
          </w:tcPr>
          <w:p w:rsidR="00AD17F6" w:rsidRPr="004C0C9D" w:rsidRDefault="00AD17F6" w:rsidP="00D27F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4C0C9D"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  <w:r w:rsidRPr="004C0C9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21" w:type="dxa"/>
          </w:tcPr>
          <w:p w:rsidR="00AD17F6" w:rsidRPr="004C0C9D" w:rsidRDefault="00AD17F6" w:rsidP="00E73C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83" w:type="dxa"/>
          </w:tcPr>
          <w:p w:rsidR="00AD17F6" w:rsidRPr="004C0C9D" w:rsidRDefault="00AD17F6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2015 г.</w:t>
            </w:r>
          </w:p>
        </w:tc>
        <w:tc>
          <w:tcPr>
            <w:tcW w:w="1642" w:type="dxa"/>
          </w:tcPr>
          <w:p w:rsidR="00AD17F6" w:rsidRPr="004C0C9D" w:rsidRDefault="00AD17F6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2016г.</w:t>
            </w:r>
          </w:p>
        </w:tc>
        <w:tc>
          <w:tcPr>
            <w:tcW w:w="1514" w:type="dxa"/>
          </w:tcPr>
          <w:p w:rsidR="00AD17F6" w:rsidRPr="004C0C9D" w:rsidRDefault="00AD17F6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2017 г.</w:t>
            </w:r>
          </w:p>
        </w:tc>
        <w:tc>
          <w:tcPr>
            <w:tcW w:w="1421" w:type="dxa"/>
          </w:tcPr>
          <w:p w:rsidR="00AD17F6" w:rsidRDefault="009E3C18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г.</w:t>
            </w:r>
          </w:p>
          <w:p w:rsidR="009E3C18" w:rsidRPr="004C0C9D" w:rsidRDefault="009E3C18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9E3C18" w:rsidRPr="004C0C9D" w:rsidTr="00AD17F6">
        <w:tc>
          <w:tcPr>
            <w:tcW w:w="673" w:type="dxa"/>
          </w:tcPr>
          <w:p w:rsidR="009E3C18" w:rsidRPr="004C0C9D" w:rsidRDefault="009E3C18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21" w:type="dxa"/>
          </w:tcPr>
          <w:p w:rsidR="009E3C18" w:rsidRPr="004C0C9D" w:rsidRDefault="009E3C18" w:rsidP="005E7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экономически активных </w:t>
            </w:r>
            <w:r w:rsidRPr="004C0C9D">
              <w:rPr>
                <w:rFonts w:ascii="Times New Roman" w:hAnsi="Times New Roman"/>
                <w:sz w:val="28"/>
                <w:szCs w:val="28"/>
              </w:rPr>
              <w:t>малых предприятий,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0687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383" w:type="dxa"/>
          </w:tcPr>
          <w:p w:rsidR="009E3C18" w:rsidRPr="004C0C9D" w:rsidRDefault="009E3C18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  <w:tc>
          <w:tcPr>
            <w:tcW w:w="1642" w:type="dxa"/>
          </w:tcPr>
          <w:p w:rsidR="009E3C18" w:rsidRPr="004C0C9D" w:rsidRDefault="009E3C18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  <w:tc>
          <w:tcPr>
            <w:tcW w:w="1514" w:type="dxa"/>
          </w:tcPr>
          <w:p w:rsidR="009E3C18" w:rsidRPr="004C0C9D" w:rsidRDefault="009E3C18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1421" w:type="dxa"/>
          </w:tcPr>
          <w:p w:rsidR="009E3C18" w:rsidRPr="004C0C9D" w:rsidRDefault="009E3C18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9E3C18" w:rsidRPr="004C0C9D" w:rsidTr="00AD17F6">
        <w:tc>
          <w:tcPr>
            <w:tcW w:w="673" w:type="dxa"/>
          </w:tcPr>
          <w:p w:rsidR="009E3C18" w:rsidRPr="004C0C9D" w:rsidRDefault="009E3C18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21" w:type="dxa"/>
          </w:tcPr>
          <w:p w:rsidR="009E3C18" w:rsidRPr="004C0C9D" w:rsidRDefault="009E3C18" w:rsidP="005E7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 w:rsidR="00E10687">
              <w:rPr>
                <w:rFonts w:ascii="Times New Roman" w:hAnsi="Times New Roman"/>
                <w:sz w:val="28"/>
                <w:szCs w:val="28"/>
              </w:rPr>
              <w:t>зарегистрированных</w:t>
            </w:r>
            <w:proofErr w:type="gramEnd"/>
            <w:r w:rsidR="00E106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0C9D">
              <w:rPr>
                <w:rFonts w:ascii="Times New Roman" w:hAnsi="Times New Roman"/>
                <w:sz w:val="28"/>
                <w:szCs w:val="28"/>
              </w:rPr>
              <w:t>ИП</w:t>
            </w:r>
            <w:r w:rsidR="00E106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C0C9D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383" w:type="dxa"/>
          </w:tcPr>
          <w:p w:rsidR="009E3C18" w:rsidRPr="004C0C9D" w:rsidRDefault="009E3C18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1642" w:type="dxa"/>
          </w:tcPr>
          <w:p w:rsidR="009E3C18" w:rsidRPr="004C0C9D" w:rsidRDefault="009E3C18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642</w:t>
            </w:r>
          </w:p>
        </w:tc>
        <w:tc>
          <w:tcPr>
            <w:tcW w:w="1514" w:type="dxa"/>
          </w:tcPr>
          <w:p w:rsidR="009E3C18" w:rsidRPr="004C0C9D" w:rsidRDefault="009E3C18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643</w:t>
            </w:r>
          </w:p>
        </w:tc>
        <w:tc>
          <w:tcPr>
            <w:tcW w:w="1421" w:type="dxa"/>
          </w:tcPr>
          <w:p w:rsidR="009E3C18" w:rsidRPr="004C0C9D" w:rsidRDefault="00193FF3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</w:tr>
      <w:tr w:rsidR="009E3C18" w:rsidRPr="004C0C9D" w:rsidTr="00AD17F6">
        <w:tc>
          <w:tcPr>
            <w:tcW w:w="673" w:type="dxa"/>
          </w:tcPr>
          <w:p w:rsidR="009E3C18" w:rsidRPr="004C0C9D" w:rsidRDefault="009E3C18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21" w:type="dxa"/>
          </w:tcPr>
          <w:p w:rsidR="009E3C18" w:rsidRPr="004C0C9D" w:rsidRDefault="009E3C18" w:rsidP="00D27F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руб.</w:t>
            </w:r>
          </w:p>
        </w:tc>
        <w:tc>
          <w:tcPr>
            <w:tcW w:w="1383" w:type="dxa"/>
          </w:tcPr>
          <w:p w:rsidR="009E3C18" w:rsidRPr="004C0C9D" w:rsidRDefault="009E3C18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19064,8</w:t>
            </w:r>
          </w:p>
        </w:tc>
        <w:tc>
          <w:tcPr>
            <w:tcW w:w="1642" w:type="dxa"/>
          </w:tcPr>
          <w:p w:rsidR="009E3C18" w:rsidRPr="004C0C9D" w:rsidRDefault="009E3C18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15026,8</w:t>
            </w:r>
          </w:p>
        </w:tc>
        <w:tc>
          <w:tcPr>
            <w:tcW w:w="1514" w:type="dxa"/>
          </w:tcPr>
          <w:p w:rsidR="009E3C18" w:rsidRPr="004C0C9D" w:rsidRDefault="009E3C18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15056,3</w:t>
            </w:r>
          </w:p>
        </w:tc>
        <w:tc>
          <w:tcPr>
            <w:tcW w:w="1421" w:type="dxa"/>
          </w:tcPr>
          <w:p w:rsidR="009E3C18" w:rsidRPr="004C0C9D" w:rsidRDefault="00193FF3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16300,0</w:t>
            </w:r>
          </w:p>
        </w:tc>
      </w:tr>
      <w:tr w:rsidR="009E3C18" w:rsidRPr="004C0C9D" w:rsidTr="00AD17F6">
        <w:tc>
          <w:tcPr>
            <w:tcW w:w="673" w:type="dxa"/>
          </w:tcPr>
          <w:p w:rsidR="009E3C18" w:rsidRPr="004C0C9D" w:rsidRDefault="009E3C18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21" w:type="dxa"/>
          </w:tcPr>
          <w:p w:rsidR="009E3C18" w:rsidRPr="004C0C9D" w:rsidRDefault="009E3C18" w:rsidP="00D27F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Оборот малых предприятий, млн. руб.</w:t>
            </w:r>
          </w:p>
        </w:tc>
        <w:tc>
          <w:tcPr>
            <w:tcW w:w="1383" w:type="dxa"/>
          </w:tcPr>
          <w:p w:rsidR="009E3C18" w:rsidRPr="004C0C9D" w:rsidRDefault="009E3C18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1573,3</w:t>
            </w:r>
          </w:p>
        </w:tc>
        <w:tc>
          <w:tcPr>
            <w:tcW w:w="1642" w:type="dxa"/>
          </w:tcPr>
          <w:p w:rsidR="009E3C18" w:rsidRPr="004C0C9D" w:rsidRDefault="009E3C18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1726,1</w:t>
            </w:r>
          </w:p>
        </w:tc>
        <w:tc>
          <w:tcPr>
            <w:tcW w:w="1514" w:type="dxa"/>
          </w:tcPr>
          <w:p w:rsidR="009E3C18" w:rsidRPr="004C0C9D" w:rsidRDefault="009E3C18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1832,8</w:t>
            </w:r>
          </w:p>
        </w:tc>
        <w:tc>
          <w:tcPr>
            <w:tcW w:w="1421" w:type="dxa"/>
          </w:tcPr>
          <w:p w:rsidR="009E3C18" w:rsidRPr="004C0C9D" w:rsidRDefault="009E3C18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1895,1</w:t>
            </w:r>
          </w:p>
        </w:tc>
      </w:tr>
      <w:tr w:rsidR="00AD17F6" w:rsidRPr="004C0C9D" w:rsidTr="00AD17F6">
        <w:tc>
          <w:tcPr>
            <w:tcW w:w="673" w:type="dxa"/>
          </w:tcPr>
          <w:p w:rsidR="00AD17F6" w:rsidRPr="004C0C9D" w:rsidRDefault="00AD17F6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21" w:type="dxa"/>
          </w:tcPr>
          <w:p w:rsidR="00AD17F6" w:rsidRPr="004C0C9D" w:rsidRDefault="00AD17F6" w:rsidP="00D27F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3F2">
              <w:rPr>
                <w:rFonts w:ascii="Times New Roman" w:hAnsi="Times New Roman"/>
                <w:sz w:val="28"/>
                <w:szCs w:val="28"/>
              </w:rPr>
              <w:t>Среднесписочная численность работников по малым предприятиям (без внешних совместителей)</w:t>
            </w:r>
            <w:r w:rsidR="009E3C18">
              <w:rPr>
                <w:rFonts w:ascii="Times New Roman" w:hAnsi="Times New Roman"/>
                <w:sz w:val="28"/>
                <w:szCs w:val="28"/>
              </w:rPr>
              <w:t xml:space="preserve"> ед.</w:t>
            </w:r>
          </w:p>
        </w:tc>
        <w:tc>
          <w:tcPr>
            <w:tcW w:w="1383" w:type="dxa"/>
          </w:tcPr>
          <w:p w:rsidR="00AD17F6" w:rsidRPr="004C0C9D" w:rsidRDefault="009E3C18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1006</w:t>
            </w:r>
          </w:p>
        </w:tc>
        <w:tc>
          <w:tcPr>
            <w:tcW w:w="1642" w:type="dxa"/>
          </w:tcPr>
          <w:p w:rsidR="00AD17F6" w:rsidRPr="004C0C9D" w:rsidRDefault="00310E2A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981</w:t>
            </w:r>
          </w:p>
        </w:tc>
        <w:tc>
          <w:tcPr>
            <w:tcW w:w="1514" w:type="dxa"/>
          </w:tcPr>
          <w:p w:rsidR="00AD17F6" w:rsidRPr="004C0C9D" w:rsidRDefault="00310E2A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421" w:type="dxa"/>
          </w:tcPr>
          <w:p w:rsidR="00AD17F6" w:rsidRPr="004C0C9D" w:rsidRDefault="00310E2A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980</w:t>
            </w:r>
          </w:p>
        </w:tc>
      </w:tr>
      <w:tr w:rsidR="00FC645E" w:rsidRPr="004C0C9D" w:rsidTr="00AD17F6">
        <w:tc>
          <w:tcPr>
            <w:tcW w:w="673" w:type="dxa"/>
          </w:tcPr>
          <w:p w:rsidR="00FC645E" w:rsidRDefault="00FC645E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1" w:type="dxa"/>
          </w:tcPr>
          <w:p w:rsidR="00FC645E" w:rsidRPr="000643F2" w:rsidRDefault="00FC645E" w:rsidP="00D27F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F95391">
              <w:rPr>
                <w:rFonts w:ascii="Times New Roman" w:hAnsi="Times New Roman"/>
                <w:sz w:val="28"/>
                <w:szCs w:val="28"/>
              </w:rPr>
              <w:t xml:space="preserve">оля занятого населения в сфере малого и среднего предпринимательства к </w:t>
            </w:r>
            <w:r>
              <w:rPr>
                <w:rFonts w:ascii="Times New Roman" w:hAnsi="Times New Roman"/>
                <w:sz w:val="28"/>
                <w:szCs w:val="28"/>
              </w:rPr>
              <w:t>среднесписочной численности работников</w:t>
            </w:r>
            <w:r w:rsidRPr="00F953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всех предприятий </w:t>
            </w:r>
            <w:r w:rsidRPr="00F95391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1383" w:type="dxa"/>
          </w:tcPr>
          <w:p w:rsidR="00FC645E" w:rsidRDefault="005E5049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18,2</w:t>
            </w:r>
          </w:p>
        </w:tc>
        <w:tc>
          <w:tcPr>
            <w:tcW w:w="1642" w:type="dxa"/>
          </w:tcPr>
          <w:p w:rsidR="00FC645E" w:rsidRDefault="004B4BB1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18,9</w:t>
            </w:r>
          </w:p>
        </w:tc>
        <w:tc>
          <w:tcPr>
            <w:tcW w:w="1514" w:type="dxa"/>
          </w:tcPr>
          <w:p w:rsidR="00FC645E" w:rsidRDefault="0067190E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19,8</w:t>
            </w:r>
          </w:p>
        </w:tc>
        <w:tc>
          <w:tcPr>
            <w:tcW w:w="1421" w:type="dxa"/>
          </w:tcPr>
          <w:p w:rsidR="00FC645E" w:rsidRDefault="00FC645E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AD17F6" w:rsidRPr="004C0C9D" w:rsidTr="00AD17F6">
        <w:tc>
          <w:tcPr>
            <w:tcW w:w="673" w:type="dxa"/>
          </w:tcPr>
          <w:p w:rsidR="00AD17F6" w:rsidRPr="004C0C9D" w:rsidRDefault="00AD17F6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21" w:type="dxa"/>
          </w:tcPr>
          <w:p w:rsidR="00AD17F6" w:rsidRPr="000643F2" w:rsidRDefault="00AD17F6" w:rsidP="00D27F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3F2">
              <w:rPr>
                <w:rFonts w:ascii="Times New Roman" w:hAnsi="Times New Roman"/>
                <w:sz w:val="28"/>
                <w:szCs w:val="28"/>
              </w:rPr>
              <w:t xml:space="preserve">Доля малого и среднего </w:t>
            </w:r>
            <w:r w:rsidRPr="000643F2">
              <w:rPr>
                <w:rFonts w:ascii="Times New Roman" w:hAnsi="Times New Roman"/>
                <w:sz w:val="28"/>
                <w:szCs w:val="28"/>
              </w:rPr>
              <w:lastRenderedPageBreak/>
              <w:t>бизнеса  в валовом территориальном продукте</w:t>
            </w:r>
            <w:r w:rsidR="00174E4F">
              <w:rPr>
                <w:rFonts w:ascii="Times New Roman" w:hAnsi="Times New Roman"/>
                <w:sz w:val="28"/>
                <w:szCs w:val="28"/>
              </w:rPr>
              <w:t>,</w:t>
            </w:r>
            <w:r w:rsidR="00E719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4E4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83" w:type="dxa"/>
          </w:tcPr>
          <w:p w:rsidR="00AD17F6" w:rsidRPr="004C0C9D" w:rsidRDefault="00CA29F7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10,6</w:t>
            </w:r>
          </w:p>
        </w:tc>
        <w:tc>
          <w:tcPr>
            <w:tcW w:w="1642" w:type="dxa"/>
          </w:tcPr>
          <w:p w:rsidR="00AD17F6" w:rsidRPr="004C0C9D" w:rsidRDefault="00CA29F7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10,6</w:t>
            </w:r>
          </w:p>
        </w:tc>
        <w:tc>
          <w:tcPr>
            <w:tcW w:w="1514" w:type="dxa"/>
          </w:tcPr>
          <w:p w:rsidR="00AD17F6" w:rsidRPr="004C0C9D" w:rsidRDefault="00CA29F7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10,6</w:t>
            </w:r>
          </w:p>
        </w:tc>
        <w:tc>
          <w:tcPr>
            <w:tcW w:w="1421" w:type="dxa"/>
          </w:tcPr>
          <w:p w:rsidR="00AD17F6" w:rsidRPr="004C0C9D" w:rsidRDefault="00CA29F7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10,6</w:t>
            </w:r>
          </w:p>
        </w:tc>
      </w:tr>
      <w:tr w:rsidR="00AD17F6" w:rsidRPr="004C0C9D" w:rsidTr="00AD17F6">
        <w:tc>
          <w:tcPr>
            <w:tcW w:w="673" w:type="dxa"/>
          </w:tcPr>
          <w:p w:rsidR="00AD17F6" w:rsidRPr="004C0C9D" w:rsidRDefault="00AD17F6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21" w:type="dxa"/>
          </w:tcPr>
          <w:p w:rsidR="00AD17F6" w:rsidRPr="000643F2" w:rsidRDefault="00AD17F6" w:rsidP="00D27F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3F2">
              <w:rPr>
                <w:rFonts w:ascii="Times New Roman" w:hAnsi="Times New Roman"/>
                <w:sz w:val="28"/>
                <w:szCs w:val="28"/>
              </w:rPr>
              <w:t>Поступление налогов и неналоговых платежей в местный бюджет  от субъектов малого предпринимательства</w:t>
            </w:r>
            <w:r w:rsidR="00174E4F">
              <w:rPr>
                <w:rFonts w:ascii="Times New Roman" w:hAnsi="Times New Roman"/>
                <w:sz w:val="28"/>
                <w:szCs w:val="28"/>
              </w:rPr>
              <w:t>, млн. руб.</w:t>
            </w:r>
          </w:p>
        </w:tc>
        <w:tc>
          <w:tcPr>
            <w:tcW w:w="1383" w:type="dxa"/>
          </w:tcPr>
          <w:p w:rsidR="00AD17F6" w:rsidRPr="004C0C9D" w:rsidRDefault="00E10687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40,8</w:t>
            </w:r>
          </w:p>
        </w:tc>
        <w:tc>
          <w:tcPr>
            <w:tcW w:w="1642" w:type="dxa"/>
          </w:tcPr>
          <w:p w:rsidR="00AD17F6" w:rsidRPr="004C0C9D" w:rsidRDefault="00174E4F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42,05</w:t>
            </w:r>
          </w:p>
        </w:tc>
        <w:tc>
          <w:tcPr>
            <w:tcW w:w="1514" w:type="dxa"/>
          </w:tcPr>
          <w:p w:rsidR="00AD17F6" w:rsidRPr="004C0C9D" w:rsidRDefault="00174E4F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44,4</w:t>
            </w:r>
          </w:p>
        </w:tc>
        <w:tc>
          <w:tcPr>
            <w:tcW w:w="1421" w:type="dxa"/>
          </w:tcPr>
          <w:p w:rsidR="00AD17F6" w:rsidRPr="004C0C9D" w:rsidRDefault="00174E4F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45,7</w:t>
            </w:r>
          </w:p>
        </w:tc>
      </w:tr>
      <w:tr w:rsidR="00AD17F6" w:rsidRPr="004C0C9D" w:rsidTr="00AD17F6">
        <w:tc>
          <w:tcPr>
            <w:tcW w:w="673" w:type="dxa"/>
          </w:tcPr>
          <w:p w:rsidR="00AD17F6" w:rsidRDefault="00AD17F6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21" w:type="dxa"/>
          </w:tcPr>
          <w:p w:rsidR="00AD17F6" w:rsidRPr="000643F2" w:rsidRDefault="00F63461" w:rsidP="00B87A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</w:t>
            </w:r>
            <w:r w:rsidR="00AD17F6" w:rsidRPr="002C3FE8">
              <w:rPr>
                <w:rFonts w:ascii="Times New Roman" w:hAnsi="Times New Roman"/>
                <w:sz w:val="28"/>
                <w:szCs w:val="28"/>
              </w:rPr>
              <w:t xml:space="preserve"> налогов и платежей от </w:t>
            </w:r>
            <w:r w:rsidR="00B87ACE">
              <w:rPr>
                <w:rFonts w:ascii="Times New Roman" w:hAnsi="Times New Roman"/>
                <w:sz w:val="28"/>
                <w:szCs w:val="28"/>
              </w:rPr>
              <w:t>МСП</w:t>
            </w:r>
            <w:r w:rsidR="00AD17F6" w:rsidRPr="002C3FE8">
              <w:rPr>
                <w:rFonts w:ascii="Times New Roman" w:hAnsi="Times New Roman"/>
                <w:sz w:val="28"/>
                <w:szCs w:val="28"/>
              </w:rPr>
              <w:t xml:space="preserve"> в общем объеме </w:t>
            </w:r>
            <w:r w:rsidR="00B87ACE">
              <w:rPr>
                <w:rFonts w:ascii="Times New Roman" w:hAnsi="Times New Roman"/>
                <w:sz w:val="28"/>
                <w:szCs w:val="28"/>
              </w:rPr>
              <w:t>всех поступлений в местный бюджет</w:t>
            </w:r>
            <w:r>
              <w:rPr>
                <w:rFonts w:ascii="Times New Roman" w:hAnsi="Times New Roman"/>
                <w:sz w:val="28"/>
                <w:szCs w:val="28"/>
              </w:rPr>
              <w:t>,%</w:t>
            </w:r>
            <w:r w:rsidR="00AD17F6" w:rsidRPr="002C3F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AD17F6" w:rsidRPr="004C0C9D" w:rsidRDefault="00E10687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  <w:tc>
          <w:tcPr>
            <w:tcW w:w="1642" w:type="dxa"/>
          </w:tcPr>
          <w:p w:rsidR="00AD17F6" w:rsidRPr="004C0C9D" w:rsidRDefault="00B87ACE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  <w:tc>
          <w:tcPr>
            <w:tcW w:w="1514" w:type="dxa"/>
          </w:tcPr>
          <w:p w:rsidR="00AD17F6" w:rsidRPr="004C0C9D" w:rsidRDefault="00B87ACE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10,8</w:t>
            </w:r>
          </w:p>
        </w:tc>
        <w:tc>
          <w:tcPr>
            <w:tcW w:w="1421" w:type="dxa"/>
          </w:tcPr>
          <w:p w:rsidR="00AD17F6" w:rsidRPr="004C0C9D" w:rsidRDefault="00B87ACE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</w:tr>
      <w:tr w:rsidR="00AD17F6" w:rsidRPr="004C0C9D" w:rsidTr="00AD17F6">
        <w:tc>
          <w:tcPr>
            <w:tcW w:w="673" w:type="dxa"/>
          </w:tcPr>
          <w:p w:rsidR="00AD17F6" w:rsidRPr="004C0C9D" w:rsidRDefault="00AD17F6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21" w:type="dxa"/>
          </w:tcPr>
          <w:p w:rsidR="00AD17F6" w:rsidRPr="000643F2" w:rsidRDefault="00AD17F6" w:rsidP="00D27F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3F2">
              <w:rPr>
                <w:rFonts w:ascii="Times New Roman" w:hAnsi="Times New Roman"/>
                <w:sz w:val="28"/>
                <w:szCs w:val="28"/>
              </w:rPr>
              <w:t>Доля закупок заказчиков, участниками которых являются субъекты МСП</w:t>
            </w:r>
            <w:r>
              <w:rPr>
                <w:rFonts w:ascii="Times New Roman" w:hAnsi="Times New Roman"/>
                <w:sz w:val="28"/>
                <w:szCs w:val="28"/>
              </w:rPr>
              <w:t>,%</w:t>
            </w:r>
          </w:p>
        </w:tc>
        <w:tc>
          <w:tcPr>
            <w:tcW w:w="1383" w:type="dxa"/>
          </w:tcPr>
          <w:p w:rsidR="00AD17F6" w:rsidRPr="004C0C9D" w:rsidRDefault="00AD17F6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642" w:type="dxa"/>
          </w:tcPr>
          <w:p w:rsidR="00AD17F6" w:rsidRPr="004C0C9D" w:rsidRDefault="00AD17F6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14" w:type="dxa"/>
          </w:tcPr>
          <w:p w:rsidR="00AD17F6" w:rsidRPr="004C0C9D" w:rsidRDefault="00AD17F6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421" w:type="dxa"/>
          </w:tcPr>
          <w:p w:rsidR="00AD17F6" w:rsidRDefault="00D4480D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61,5</w:t>
            </w:r>
          </w:p>
        </w:tc>
      </w:tr>
    </w:tbl>
    <w:p w:rsidR="00187370" w:rsidRDefault="00187370" w:rsidP="00E83A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228DC" w:rsidRDefault="00CF1A28" w:rsidP="00803970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228DC">
        <w:rPr>
          <w:rFonts w:ascii="Times New Roman" w:hAnsi="Times New Roman"/>
          <w:sz w:val="28"/>
          <w:szCs w:val="28"/>
        </w:rPr>
        <w:t>По результатам анализа видно</w:t>
      </w:r>
      <w:r>
        <w:rPr>
          <w:rFonts w:ascii="Times New Roman" w:hAnsi="Times New Roman"/>
          <w:sz w:val="28"/>
          <w:szCs w:val="28"/>
        </w:rPr>
        <w:t>,</w:t>
      </w:r>
      <w:r w:rsidR="00B228DC">
        <w:rPr>
          <w:rFonts w:ascii="Times New Roman" w:hAnsi="Times New Roman"/>
          <w:sz w:val="28"/>
          <w:szCs w:val="28"/>
        </w:rPr>
        <w:t xml:space="preserve"> что </w:t>
      </w:r>
      <w:r>
        <w:rPr>
          <w:rFonts w:ascii="Times New Roman" w:hAnsi="Times New Roman"/>
          <w:sz w:val="28"/>
          <w:szCs w:val="28"/>
        </w:rPr>
        <w:t>снизилось количество малых предприятий. Это связано с ликвидацией</w:t>
      </w:r>
      <w:r w:rsidR="00B228DC">
        <w:rPr>
          <w:rFonts w:ascii="Times New Roman" w:hAnsi="Times New Roman"/>
          <w:sz w:val="28"/>
          <w:szCs w:val="28"/>
        </w:rPr>
        <w:t xml:space="preserve"> предприятий «однодневок»</w:t>
      </w:r>
      <w:r>
        <w:rPr>
          <w:rFonts w:ascii="Times New Roman" w:hAnsi="Times New Roman"/>
          <w:sz w:val="28"/>
          <w:szCs w:val="28"/>
        </w:rPr>
        <w:t xml:space="preserve">. </w:t>
      </w:r>
      <w:r w:rsidR="00803970">
        <w:rPr>
          <w:rFonts w:ascii="Times New Roman" w:hAnsi="Times New Roman"/>
          <w:sz w:val="28"/>
          <w:szCs w:val="28"/>
        </w:rPr>
        <w:t>Хоть и небольшой, но имеет рост количество индивидуальных предпринимателей.</w:t>
      </w:r>
    </w:p>
    <w:p w:rsidR="00E83A8C" w:rsidRDefault="00124540" w:rsidP="00803970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видно из анализа существенный </w:t>
      </w:r>
      <w:r w:rsidR="00187370">
        <w:rPr>
          <w:rFonts w:ascii="Times New Roman" w:hAnsi="Times New Roman"/>
          <w:sz w:val="28"/>
          <w:szCs w:val="28"/>
        </w:rPr>
        <w:t>вклад</w:t>
      </w:r>
      <w:r>
        <w:rPr>
          <w:rFonts w:ascii="Times New Roman" w:hAnsi="Times New Roman"/>
          <w:sz w:val="28"/>
          <w:szCs w:val="28"/>
        </w:rPr>
        <w:t xml:space="preserve"> для экономики района </w:t>
      </w:r>
      <w:r w:rsidR="00803970">
        <w:rPr>
          <w:rFonts w:ascii="Times New Roman" w:hAnsi="Times New Roman"/>
          <w:sz w:val="28"/>
          <w:szCs w:val="28"/>
        </w:rPr>
        <w:t xml:space="preserve">- </w:t>
      </w:r>
      <w:r w:rsidR="00187370">
        <w:rPr>
          <w:rFonts w:ascii="Times New Roman" w:hAnsi="Times New Roman"/>
          <w:sz w:val="28"/>
          <w:szCs w:val="28"/>
        </w:rPr>
        <w:t>это поступление налогов и неналоговых платежей в местный бю</w:t>
      </w:r>
      <w:r w:rsidR="00803970">
        <w:rPr>
          <w:rFonts w:ascii="Times New Roman" w:hAnsi="Times New Roman"/>
          <w:sz w:val="28"/>
          <w:szCs w:val="28"/>
        </w:rPr>
        <w:t>джет, данный показатель к уровню 2018</w:t>
      </w:r>
      <w:r w:rsidR="00187370">
        <w:rPr>
          <w:rFonts w:ascii="Times New Roman" w:hAnsi="Times New Roman"/>
          <w:sz w:val="28"/>
          <w:szCs w:val="28"/>
        </w:rPr>
        <w:t xml:space="preserve"> года вырос с 40,8 млн. руб. до 45,7 руб.</w:t>
      </w:r>
    </w:p>
    <w:p w:rsidR="006E3F5B" w:rsidRDefault="004534D8" w:rsidP="00453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132D2">
        <w:rPr>
          <w:rFonts w:ascii="Times New Roman" w:hAnsi="Times New Roman"/>
          <w:sz w:val="28"/>
          <w:szCs w:val="28"/>
        </w:rPr>
        <w:t>Также положительную динамику имеет показатель</w:t>
      </w:r>
      <w:r w:rsidR="009132D2" w:rsidRPr="009132D2">
        <w:rPr>
          <w:rFonts w:ascii="Times New Roman" w:hAnsi="Times New Roman"/>
          <w:sz w:val="28"/>
          <w:szCs w:val="28"/>
        </w:rPr>
        <w:t xml:space="preserve"> </w:t>
      </w:r>
      <w:r w:rsidR="009132D2">
        <w:rPr>
          <w:rFonts w:ascii="Times New Roman" w:hAnsi="Times New Roman"/>
          <w:sz w:val="28"/>
          <w:szCs w:val="28"/>
        </w:rPr>
        <w:t>«</w:t>
      </w:r>
      <w:r w:rsidR="009132D2" w:rsidRPr="000643F2">
        <w:rPr>
          <w:rFonts w:ascii="Times New Roman" w:hAnsi="Times New Roman"/>
          <w:sz w:val="28"/>
          <w:szCs w:val="28"/>
        </w:rPr>
        <w:t>Доля закупок заказчиков, участниками которых являются субъекты МСП</w:t>
      </w:r>
      <w:proofErr w:type="gramStart"/>
      <w:r w:rsidR="009132D2">
        <w:rPr>
          <w:rFonts w:ascii="Times New Roman" w:hAnsi="Times New Roman"/>
          <w:sz w:val="28"/>
          <w:szCs w:val="28"/>
        </w:rPr>
        <w:t xml:space="preserve">,%». </w:t>
      </w:r>
      <w:proofErr w:type="gramEnd"/>
      <w:r w:rsidR="00904896">
        <w:rPr>
          <w:rFonts w:ascii="Times New Roman" w:hAnsi="Times New Roman"/>
          <w:sz w:val="28"/>
          <w:szCs w:val="28"/>
        </w:rPr>
        <w:t>За</w:t>
      </w:r>
      <w:r w:rsidR="007951EE">
        <w:rPr>
          <w:rFonts w:ascii="Times New Roman" w:hAnsi="Times New Roman"/>
          <w:sz w:val="28"/>
          <w:szCs w:val="28"/>
        </w:rPr>
        <w:t xml:space="preserve"> 2018 год</w:t>
      </w:r>
      <w:r w:rsidR="00DA4C36">
        <w:rPr>
          <w:rFonts w:ascii="Times New Roman" w:hAnsi="Times New Roman"/>
          <w:sz w:val="28"/>
          <w:szCs w:val="28"/>
        </w:rPr>
        <w:t xml:space="preserve"> данный показатель </w:t>
      </w:r>
      <w:r w:rsidR="00904896">
        <w:rPr>
          <w:rFonts w:ascii="Times New Roman" w:hAnsi="Times New Roman"/>
          <w:sz w:val="28"/>
          <w:szCs w:val="28"/>
        </w:rPr>
        <w:t>составил</w:t>
      </w:r>
      <w:r w:rsidR="00DA4C36">
        <w:rPr>
          <w:rFonts w:ascii="Times New Roman" w:hAnsi="Times New Roman"/>
          <w:sz w:val="28"/>
          <w:szCs w:val="28"/>
        </w:rPr>
        <w:t xml:space="preserve"> </w:t>
      </w:r>
      <w:r w:rsidR="00904896">
        <w:rPr>
          <w:rFonts w:ascii="Times New Roman" w:hAnsi="Times New Roman"/>
          <w:sz w:val="28"/>
          <w:szCs w:val="28"/>
        </w:rPr>
        <w:t>61,5</w:t>
      </w:r>
      <w:r w:rsidR="007951EE">
        <w:rPr>
          <w:rFonts w:ascii="Times New Roman" w:hAnsi="Times New Roman"/>
          <w:sz w:val="28"/>
          <w:szCs w:val="28"/>
        </w:rPr>
        <w:t>%.</w:t>
      </w:r>
      <w:r w:rsidRPr="004534D8">
        <w:rPr>
          <w:rFonts w:ascii="Times New Roman" w:hAnsi="Times New Roman"/>
          <w:sz w:val="28"/>
          <w:szCs w:val="28"/>
        </w:rPr>
        <w:t xml:space="preserve"> </w:t>
      </w:r>
    </w:p>
    <w:p w:rsidR="004534D8" w:rsidRPr="00E76915" w:rsidRDefault="006E3F5B" w:rsidP="00453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534D8" w:rsidRPr="00E76915"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 w:rsidR="004534D8" w:rsidRPr="00E76915">
        <w:rPr>
          <w:rFonts w:ascii="Times New Roman" w:hAnsi="Times New Roman"/>
          <w:sz w:val="28"/>
          <w:szCs w:val="28"/>
        </w:rPr>
        <w:t>повышения эффективности взаимодействия органов местного самоуправления</w:t>
      </w:r>
      <w:proofErr w:type="gramEnd"/>
      <w:r w:rsidR="004534D8" w:rsidRPr="00E76915">
        <w:rPr>
          <w:rFonts w:ascii="Times New Roman" w:hAnsi="Times New Roman"/>
          <w:sz w:val="28"/>
          <w:szCs w:val="28"/>
        </w:rPr>
        <w:t xml:space="preserve"> и субъектов малого и среднего предпринимательства на территории Бавлинского муниципального района, разработки предложений и координации совместных действий по основным направлениям социально-экономического развития района создан Координационный совет по развитию малого и среднего предпринимательства. </w:t>
      </w:r>
    </w:p>
    <w:p w:rsidR="004534D8" w:rsidRPr="00E76915" w:rsidRDefault="004534D8" w:rsidP="004534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6915">
        <w:rPr>
          <w:rFonts w:ascii="Times New Roman" w:hAnsi="Times New Roman"/>
          <w:sz w:val="28"/>
          <w:szCs w:val="28"/>
        </w:rPr>
        <w:lastRenderedPageBreak/>
        <w:tab/>
        <w:t xml:space="preserve"> На основе </w:t>
      </w:r>
      <w:r w:rsidR="003A5502" w:rsidRPr="00E76915">
        <w:rPr>
          <w:rFonts w:ascii="Times New Roman" w:hAnsi="Times New Roman"/>
          <w:sz w:val="28"/>
          <w:szCs w:val="28"/>
        </w:rPr>
        <w:t>проведения опроса среди субъектов малого предпринимательства Бавлинского муниципального района</w:t>
      </w:r>
      <w:r w:rsidR="0043299E" w:rsidRPr="00E76915">
        <w:rPr>
          <w:rFonts w:ascii="Times New Roman" w:hAnsi="Times New Roman"/>
          <w:sz w:val="28"/>
          <w:szCs w:val="28"/>
        </w:rPr>
        <w:t xml:space="preserve"> о современном состоянии</w:t>
      </w:r>
      <w:r w:rsidRPr="00E76915">
        <w:rPr>
          <w:rFonts w:ascii="Times New Roman" w:hAnsi="Times New Roman"/>
          <w:sz w:val="28"/>
          <w:szCs w:val="28"/>
        </w:rPr>
        <w:t xml:space="preserve"> пр</w:t>
      </w:r>
      <w:r w:rsidR="0043299E" w:rsidRPr="00E76915">
        <w:rPr>
          <w:rFonts w:ascii="Times New Roman" w:hAnsi="Times New Roman"/>
          <w:sz w:val="28"/>
          <w:szCs w:val="28"/>
        </w:rPr>
        <w:t>едпринимательства и его развитии</w:t>
      </w:r>
      <w:r w:rsidRPr="00E76915">
        <w:rPr>
          <w:rFonts w:ascii="Times New Roman" w:hAnsi="Times New Roman"/>
          <w:sz w:val="28"/>
          <w:szCs w:val="28"/>
        </w:rPr>
        <w:t xml:space="preserve"> можно выделить ряд главных проблем, с которыми сталкиваются представители </w:t>
      </w:r>
      <w:r w:rsidR="00AB3EF0" w:rsidRPr="00E76915">
        <w:rPr>
          <w:rFonts w:ascii="Times New Roman" w:hAnsi="Times New Roman"/>
          <w:sz w:val="28"/>
          <w:szCs w:val="28"/>
        </w:rPr>
        <w:t>малого бизнеса</w:t>
      </w:r>
      <w:r w:rsidRPr="00E76915">
        <w:rPr>
          <w:rFonts w:ascii="Times New Roman" w:hAnsi="Times New Roman"/>
          <w:sz w:val="28"/>
          <w:szCs w:val="28"/>
        </w:rPr>
        <w:t xml:space="preserve">: </w:t>
      </w:r>
    </w:p>
    <w:p w:rsidR="004534D8" w:rsidRPr="00E76915" w:rsidRDefault="00CF2B80" w:rsidP="004534D8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6915">
        <w:rPr>
          <w:sz w:val="28"/>
          <w:szCs w:val="28"/>
        </w:rPr>
        <w:tab/>
      </w:r>
      <w:r w:rsidR="00A45153" w:rsidRPr="00E76915">
        <w:rPr>
          <w:sz w:val="28"/>
          <w:szCs w:val="28"/>
        </w:rPr>
        <w:t xml:space="preserve">- </w:t>
      </w:r>
      <w:r w:rsidR="004534D8" w:rsidRPr="00E76915">
        <w:rPr>
          <w:sz w:val="28"/>
          <w:szCs w:val="28"/>
        </w:rPr>
        <w:t xml:space="preserve">несовершенство нормативно-правовой базы регулирования и поддержки; </w:t>
      </w:r>
    </w:p>
    <w:p w:rsidR="004534D8" w:rsidRPr="00E76915" w:rsidRDefault="00CF2B80" w:rsidP="004534D8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6915">
        <w:rPr>
          <w:sz w:val="28"/>
          <w:szCs w:val="28"/>
        </w:rPr>
        <w:tab/>
      </w:r>
      <w:r w:rsidR="00A45153" w:rsidRPr="00E76915">
        <w:rPr>
          <w:sz w:val="28"/>
          <w:szCs w:val="28"/>
        </w:rPr>
        <w:t xml:space="preserve">- </w:t>
      </w:r>
      <w:r w:rsidR="004534D8" w:rsidRPr="00E76915">
        <w:rPr>
          <w:sz w:val="28"/>
          <w:szCs w:val="28"/>
        </w:rPr>
        <w:t xml:space="preserve">отсутствие действенных финансово-кредитных механизмов поддержки и материально-ресурсного обеспечения; </w:t>
      </w:r>
    </w:p>
    <w:p w:rsidR="004534D8" w:rsidRPr="00E76915" w:rsidRDefault="004534D8" w:rsidP="004534D8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6915">
        <w:rPr>
          <w:sz w:val="28"/>
          <w:szCs w:val="28"/>
        </w:rPr>
        <w:tab/>
      </w:r>
      <w:r w:rsidR="00A45153" w:rsidRPr="00E76915">
        <w:rPr>
          <w:sz w:val="28"/>
          <w:szCs w:val="28"/>
        </w:rPr>
        <w:t xml:space="preserve">- </w:t>
      </w:r>
      <w:r w:rsidRPr="00E76915">
        <w:rPr>
          <w:sz w:val="28"/>
          <w:szCs w:val="28"/>
        </w:rPr>
        <w:t xml:space="preserve">несовершенство системы налогообложения; </w:t>
      </w:r>
    </w:p>
    <w:p w:rsidR="004534D8" w:rsidRPr="00E76915" w:rsidRDefault="00A45153" w:rsidP="004534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6915">
        <w:rPr>
          <w:rFonts w:ascii="Times New Roman" w:hAnsi="Times New Roman"/>
          <w:sz w:val="28"/>
          <w:szCs w:val="28"/>
        </w:rPr>
        <w:tab/>
        <w:t xml:space="preserve">- </w:t>
      </w:r>
      <w:r w:rsidR="004534D8" w:rsidRPr="00E76915">
        <w:rPr>
          <w:rFonts w:ascii="Times New Roman" w:hAnsi="Times New Roman"/>
          <w:sz w:val="28"/>
          <w:szCs w:val="28"/>
        </w:rPr>
        <w:t>отсутствие структуры комплексного сопровождения и поддержки начинающих предпринимателей по созданию и развитию своего бизнеса;</w:t>
      </w:r>
    </w:p>
    <w:p w:rsidR="004534D8" w:rsidRPr="00E76915" w:rsidRDefault="00904896" w:rsidP="004534D8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4534D8" w:rsidRPr="00E76915">
        <w:rPr>
          <w:sz w:val="28"/>
          <w:szCs w:val="28"/>
        </w:rPr>
        <w:t xml:space="preserve"> отсутствие возможности воспользоваться банковскими кредитами на пополнение оборотного капитала из-за их высокой стоимости и, как правило, отсутствия достаточного для банка залогового обеспечения.</w:t>
      </w:r>
      <w:r w:rsidR="004534D8" w:rsidRPr="00E76915">
        <w:t xml:space="preserve"> </w:t>
      </w:r>
      <w:r w:rsidR="004534D8" w:rsidRPr="00E76915">
        <w:rPr>
          <w:sz w:val="28"/>
          <w:szCs w:val="28"/>
        </w:rPr>
        <w:t xml:space="preserve">Проблемы финансово-кредитной поддержки малого предпринимательства возникают из-за низкого уровня финансовой устойчивости и </w:t>
      </w:r>
      <w:proofErr w:type="spellStart"/>
      <w:r w:rsidR="004534D8" w:rsidRPr="00E76915">
        <w:rPr>
          <w:sz w:val="28"/>
          <w:szCs w:val="28"/>
        </w:rPr>
        <w:t>залогоспособности</w:t>
      </w:r>
      <w:proofErr w:type="spellEnd"/>
      <w:r w:rsidR="004534D8" w:rsidRPr="00E76915">
        <w:rPr>
          <w:sz w:val="28"/>
          <w:szCs w:val="28"/>
        </w:rPr>
        <w:t xml:space="preserve"> малых предприятий, ограниченных возможностей использования субъектами малого предпринимательства традиционных финансовых инструментов с одной стороны и отсутствием действенных финансовых механизмов поддержки малого предпринимательства с другой. Поэтому возможности получить банковский кредит у малых предприятий ограничены;</w:t>
      </w:r>
    </w:p>
    <w:p w:rsidR="004534D8" w:rsidRPr="00E76915" w:rsidRDefault="00A45153" w:rsidP="004534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6915">
        <w:rPr>
          <w:rFonts w:ascii="Times New Roman" w:hAnsi="Times New Roman"/>
          <w:sz w:val="28"/>
          <w:szCs w:val="28"/>
        </w:rPr>
        <w:tab/>
        <w:t>-</w:t>
      </w:r>
      <w:r w:rsidR="004534D8" w:rsidRPr="00E76915">
        <w:rPr>
          <w:rFonts w:ascii="Times New Roman" w:hAnsi="Times New Roman"/>
          <w:sz w:val="28"/>
          <w:szCs w:val="28"/>
        </w:rPr>
        <w:t xml:space="preserve"> недостаточный  уровень подготовки многих руководителей малого и среднего предпринимательства и индивидуальных предпринимателей в вопросах правового, финансового, налогового законодательства;</w:t>
      </w:r>
    </w:p>
    <w:p w:rsidR="004534D8" w:rsidRPr="00E76915" w:rsidRDefault="00A45153" w:rsidP="004534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6915">
        <w:rPr>
          <w:rFonts w:ascii="Times New Roman" w:hAnsi="Times New Roman"/>
          <w:sz w:val="28"/>
          <w:szCs w:val="28"/>
        </w:rPr>
        <w:tab/>
        <w:t>-</w:t>
      </w:r>
      <w:r w:rsidR="004534D8" w:rsidRPr="00E76915">
        <w:rPr>
          <w:rFonts w:ascii="Times New Roman" w:hAnsi="Times New Roman"/>
          <w:sz w:val="28"/>
          <w:szCs w:val="28"/>
        </w:rPr>
        <w:t xml:space="preserve"> частые и непредсказуемые изменения налогового, таможенного, пенсионного, финансового, земельного, природоохранного и других видов российского законодательства;</w:t>
      </w:r>
    </w:p>
    <w:p w:rsidR="004534D8" w:rsidRPr="00E76915" w:rsidRDefault="004534D8" w:rsidP="004534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6915">
        <w:rPr>
          <w:rFonts w:ascii="Times New Roman" w:hAnsi="Times New Roman"/>
          <w:sz w:val="28"/>
          <w:szCs w:val="28"/>
        </w:rPr>
        <w:tab/>
      </w:r>
      <w:r w:rsidR="00A45153" w:rsidRPr="00E76915">
        <w:rPr>
          <w:rFonts w:ascii="Times New Roman" w:hAnsi="Times New Roman"/>
          <w:sz w:val="28"/>
          <w:szCs w:val="28"/>
        </w:rPr>
        <w:t xml:space="preserve">- </w:t>
      </w:r>
      <w:r w:rsidRPr="00E76915">
        <w:rPr>
          <w:rFonts w:ascii="Times New Roman" w:hAnsi="Times New Roman"/>
          <w:sz w:val="28"/>
          <w:szCs w:val="28"/>
        </w:rPr>
        <w:t>повышение уровня тарифов и цен на услуги естественных монополий;</w:t>
      </w:r>
    </w:p>
    <w:p w:rsidR="004534D8" w:rsidRDefault="004534D8" w:rsidP="00453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6915">
        <w:rPr>
          <w:rFonts w:ascii="Times New Roman" w:hAnsi="Times New Roman"/>
          <w:sz w:val="28"/>
          <w:szCs w:val="28"/>
        </w:rPr>
        <w:lastRenderedPageBreak/>
        <w:tab/>
      </w:r>
      <w:r w:rsidR="00A45153" w:rsidRPr="00E76915">
        <w:rPr>
          <w:rFonts w:ascii="Times New Roman" w:hAnsi="Times New Roman"/>
          <w:sz w:val="28"/>
          <w:szCs w:val="28"/>
        </w:rPr>
        <w:t>-</w:t>
      </w:r>
      <w:r w:rsidRPr="00E76915">
        <w:rPr>
          <w:rFonts w:ascii="Times New Roman" w:hAnsi="Times New Roman"/>
          <w:sz w:val="28"/>
          <w:szCs w:val="28"/>
        </w:rPr>
        <w:t xml:space="preserve"> недостаточные объемы финансовой поддержки со стороны органов местного самоуправления из-за недостатка финансовых средств.</w:t>
      </w:r>
    </w:p>
    <w:p w:rsidR="003A5502" w:rsidRPr="003A5502" w:rsidRDefault="003A5502" w:rsidP="003A55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502">
        <w:rPr>
          <w:rFonts w:ascii="Times New Roman" w:hAnsi="Times New Roman"/>
          <w:sz w:val="28"/>
          <w:szCs w:val="28"/>
        </w:rPr>
        <w:t>Реализация  любых  начинаний, особенно, организация  малых форм хозяйствования, будет  всячески  поддерживаться  с  нашей  стороны.  Успешность  данных  проектов  будет  определена тем, насколько  эффективно  будут  реализовываться существующие сегодня региональные и федеральные  Программы поддержки  малого  бизнеса.</w:t>
      </w:r>
    </w:p>
    <w:p w:rsidR="0076254C" w:rsidRDefault="0076254C" w:rsidP="00E83A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04896" w:rsidRDefault="00E83A8C" w:rsidP="000B16E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</w:t>
      </w:r>
      <w:r w:rsidRPr="002C69D6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Развитие МСП  в различных  секторах  экономики</w:t>
      </w:r>
    </w:p>
    <w:p w:rsidR="00E83A8C" w:rsidRDefault="00E83A8C" w:rsidP="000B16E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Бавлинского  муниципального  района</w:t>
      </w:r>
    </w:p>
    <w:p w:rsidR="002B7287" w:rsidRPr="00E76915" w:rsidRDefault="00252FE8" w:rsidP="001200B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6915">
        <w:rPr>
          <w:rFonts w:ascii="Times New Roman" w:hAnsi="Times New Roman"/>
          <w:sz w:val="28"/>
          <w:szCs w:val="28"/>
        </w:rPr>
        <w:t xml:space="preserve">На территории района активно </w:t>
      </w:r>
      <w:r w:rsidR="00FF7833" w:rsidRPr="00E76915">
        <w:rPr>
          <w:rFonts w:ascii="Times New Roman" w:hAnsi="Times New Roman"/>
          <w:sz w:val="28"/>
          <w:szCs w:val="28"/>
        </w:rPr>
        <w:t>развиваются следующие сектора экономики малого бизнеса</w:t>
      </w:r>
      <w:r w:rsidR="009B7D86" w:rsidRPr="00E76915">
        <w:rPr>
          <w:rFonts w:ascii="Times New Roman" w:hAnsi="Times New Roman"/>
          <w:sz w:val="28"/>
          <w:szCs w:val="28"/>
        </w:rPr>
        <w:t xml:space="preserve">: </w:t>
      </w:r>
    </w:p>
    <w:p w:rsidR="002B7287" w:rsidRPr="00E76915" w:rsidRDefault="001200B4" w:rsidP="001200B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6915">
        <w:rPr>
          <w:rFonts w:ascii="Times New Roman" w:hAnsi="Times New Roman"/>
          <w:sz w:val="28"/>
          <w:szCs w:val="28"/>
        </w:rPr>
        <w:t>- розничная торговля</w:t>
      </w:r>
      <w:r w:rsidR="00FC275A" w:rsidRPr="00E76915">
        <w:rPr>
          <w:rFonts w:ascii="Times New Roman" w:hAnsi="Times New Roman"/>
          <w:sz w:val="28"/>
          <w:szCs w:val="28"/>
        </w:rPr>
        <w:t>,</w:t>
      </w:r>
      <w:r w:rsidRPr="00E76915">
        <w:rPr>
          <w:rFonts w:ascii="Times New Roman" w:hAnsi="Times New Roman"/>
          <w:sz w:val="28"/>
          <w:szCs w:val="28"/>
        </w:rPr>
        <w:t xml:space="preserve"> бытовые услуги;</w:t>
      </w:r>
    </w:p>
    <w:p w:rsidR="001200B4" w:rsidRPr="00E76915" w:rsidRDefault="001200B4" w:rsidP="001200B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6915">
        <w:rPr>
          <w:rFonts w:ascii="Times New Roman" w:hAnsi="Times New Roman"/>
          <w:sz w:val="28"/>
          <w:szCs w:val="28"/>
        </w:rPr>
        <w:t>- строительство;</w:t>
      </w:r>
    </w:p>
    <w:p w:rsidR="001200B4" w:rsidRDefault="001200B4" w:rsidP="001200B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6915">
        <w:rPr>
          <w:rFonts w:ascii="Times New Roman" w:hAnsi="Times New Roman"/>
          <w:sz w:val="28"/>
          <w:szCs w:val="28"/>
        </w:rPr>
        <w:t>- сельское хозяйство</w:t>
      </w:r>
      <w:r w:rsidR="00B87B22" w:rsidRPr="00E76915">
        <w:rPr>
          <w:rFonts w:ascii="Times New Roman" w:hAnsi="Times New Roman"/>
          <w:sz w:val="28"/>
          <w:szCs w:val="28"/>
        </w:rPr>
        <w:t>.</w:t>
      </w:r>
    </w:p>
    <w:p w:rsidR="00B87B22" w:rsidRPr="00E15595" w:rsidRDefault="00B87B22" w:rsidP="001200B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активно развивающихся предприятий малого бизнеса можно выделить следующих предприятий района</w:t>
      </w:r>
    </w:p>
    <w:p w:rsidR="00E15595" w:rsidRPr="00E15595" w:rsidRDefault="009B7D86" w:rsidP="001200B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15595">
        <w:rPr>
          <w:rFonts w:ascii="Times New Roman" w:hAnsi="Times New Roman"/>
          <w:sz w:val="28"/>
          <w:szCs w:val="28"/>
        </w:rPr>
        <w:t xml:space="preserve">  </w:t>
      </w:r>
      <w:r w:rsidR="00252FE8" w:rsidRPr="00E15595">
        <w:rPr>
          <w:rFonts w:ascii="Times New Roman" w:hAnsi="Times New Roman"/>
          <w:sz w:val="28"/>
          <w:szCs w:val="28"/>
        </w:rPr>
        <w:t xml:space="preserve"> </w:t>
      </w:r>
      <w:r w:rsidR="00E15595" w:rsidRPr="00E15595">
        <w:rPr>
          <w:rFonts w:ascii="Times New Roman" w:hAnsi="Times New Roman"/>
          <w:sz w:val="28"/>
          <w:szCs w:val="28"/>
          <w:u w:val="single"/>
        </w:rPr>
        <w:t>ООО «</w:t>
      </w:r>
      <w:proofErr w:type="spellStart"/>
      <w:r w:rsidR="00E15595" w:rsidRPr="00E15595">
        <w:rPr>
          <w:rFonts w:ascii="Times New Roman" w:hAnsi="Times New Roman"/>
          <w:sz w:val="28"/>
          <w:szCs w:val="28"/>
          <w:u w:val="single"/>
        </w:rPr>
        <w:t>Биктерра</w:t>
      </w:r>
      <w:proofErr w:type="spellEnd"/>
      <w:r w:rsidR="00E15595" w:rsidRPr="00E15595">
        <w:rPr>
          <w:rFonts w:ascii="Times New Roman" w:hAnsi="Times New Roman"/>
          <w:sz w:val="28"/>
          <w:szCs w:val="28"/>
          <w:u w:val="single"/>
        </w:rPr>
        <w:t>»</w:t>
      </w:r>
    </w:p>
    <w:p w:rsidR="00E15595" w:rsidRPr="00E15595" w:rsidRDefault="00E15595" w:rsidP="00E15595">
      <w:pPr>
        <w:spacing w:after="0" w:line="36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E15595">
        <w:rPr>
          <w:rFonts w:ascii="Times New Roman" w:hAnsi="Times New Roman"/>
          <w:sz w:val="28"/>
          <w:szCs w:val="28"/>
        </w:rPr>
        <w:t xml:space="preserve">Предприятие производит: 20 видов брусчатки, изделия из дерева для бани, </w:t>
      </w:r>
      <w:proofErr w:type="gramStart"/>
      <w:r w:rsidRPr="00E15595">
        <w:rPr>
          <w:rFonts w:ascii="Times New Roman" w:hAnsi="Times New Roman"/>
          <w:sz w:val="28"/>
          <w:szCs w:val="28"/>
        </w:rPr>
        <w:t>кованные</w:t>
      </w:r>
      <w:proofErr w:type="gramEnd"/>
      <w:r w:rsidRPr="00E15595">
        <w:rPr>
          <w:rFonts w:ascii="Times New Roman" w:hAnsi="Times New Roman"/>
          <w:sz w:val="28"/>
          <w:szCs w:val="28"/>
        </w:rPr>
        <w:t xml:space="preserve"> изделия (ворота, беседки), </w:t>
      </w:r>
      <w:proofErr w:type="spellStart"/>
      <w:r w:rsidRPr="00E15595">
        <w:rPr>
          <w:rFonts w:ascii="Times New Roman" w:hAnsi="Times New Roman"/>
          <w:sz w:val="28"/>
          <w:szCs w:val="28"/>
        </w:rPr>
        <w:t>профнастил</w:t>
      </w:r>
      <w:proofErr w:type="spellEnd"/>
      <w:r w:rsidRPr="00E155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5595">
        <w:rPr>
          <w:rFonts w:ascii="Times New Roman" w:hAnsi="Times New Roman"/>
          <w:sz w:val="28"/>
          <w:szCs w:val="28"/>
        </w:rPr>
        <w:t>сайдинг</w:t>
      </w:r>
      <w:proofErr w:type="spellEnd"/>
      <w:r w:rsidRPr="00E155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5595">
        <w:rPr>
          <w:rFonts w:ascii="Times New Roman" w:hAnsi="Times New Roman"/>
          <w:sz w:val="28"/>
          <w:szCs w:val="28"/>
        </w:rPr>
        <w:t>керамзитно</w:t>
      </w:r>
      <w:proofErr w:type="spellEnd"/>
      <w:r w:rsidRPr="00E15595">
        <w:rPr>
          <w:rFonts w:ascii="Times New Roman" w:hAnsi="Times New Roman"/>
          <w:sz w:val="28"/>
          <w:szCs w:val="28"/>
        </w:rPr>
        <w:t>-бетонные блоки, шьют спецодежду.</w:t>
      </w:r>
    </w:p>
    <w:p w:rsidR="005A5AA2" w:rsidRDefault="00E15595" w:rsidP="005A5AA2">
      <w:pPr>
        <w:spacing w:after="0" w:line="36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E15595">
        <w:rPr>
          <w:rFonts w:ascii="Times New Roman" w:hAnsi="Times New Roman"/>
          <w:sz w:val="28"/>
          <w:szCs w:val="28"/>
        </w:rPr>
        <w:t xml:space="preserve"> На сегодняшний день численность работников цеха составляет 47 человек. </w:t>
      </w:r>
    </w:p>
    <w:p w:rsidR="00E15595" w:rsidRPr="00E15595" w:rsidRDefault="00E15595" w:rsidP="005A5AA2">
      <w:pPr>
        <w:spacing w:after="0" w:line="360" w:lineRule="auto"/>
        <w:ind w:firstLine="705"/>
        <w:jc w:val="both"/>
        <w:rPr>
          <w:rFonts w:ascii="Times New Roman" w:hAnsi="Times New Roman"/>
          <w:sz w:val="28"/>
          <w:szCs w:val="28"/>
          <w:u w:val="single"/>
        </w:rPr>
      </w:pPr>
      <w:r w:rsidRPr="00E15595">
        <w:rPr>
          <w:rFonts w:ascii="Times New Roman" w:hAnsi="Times New Roman"/>
          <w:sz w:val="28"/>
          <w:szCs w:val="28"/>
          <w:u w:val="single"/>
        </w:rPr>
        <w:t xml:space="preserve">КФХ Садыков Р.А. – Цех по производству молочной продукции. </w:t>
      </w:r>
    </w:p>
    <w:p w:rsidR="00E15595" w:rsidRPr="00E15595" w:rsidRDefault="00E15595" w:rsidP="00E15595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15595">
        <w:rPr>
          <w:rFonts w:ascii="Times New Roman" w:hAnsi="Times New Roman"/>
          <w:sz w:val="28"/>
          <w:szCs w:val="28"/>
        </w:rPr>
        <w:t xml:space="preserve">Производственная мощность молочного завода составляет 167 тонн в месяц. Предприятие производит 20 видов молочной продукции. Основные потребители – сети розничной торговли продуктами питания, детские сады, школы, столовые г. Бавлы и ближайших городов и районов Республики Татарстан и Башкортостан. </w:t>
      </w:r>
    </w:p>
    <w:p w:rsidR="00E15595" w:rsidRPr="00E15595" w:rsidRDefault="00E15595" w:rsidP="00E15595">
      <w:pPr>
        <w:spacing w:after="0" w:line="360" w:lineRule="auto"/>
        <w:ind w:left="175" w:firstLine="426"/>
        <w:jc w:val="both"/>
        <w:rPr>
          <w:rFonts w:ascii="Times New Roman" w:hAnsi="Times New Roman"/>
          <w:sz w:val="28"/>
          <w:szCs w:val="28"/>
        </w:rPr>
      </w:pPr>
      <w:r w:rsidRPr="00E15595">
        <w:rPr>
          <w:rFonts w:ascii="Times New Roman" w:hAnsi="Times New Roman"/>
          <w:sz w:val="28"/>
          <w:szCs w:val="28"/>
        </w:rPr>
        <w:lastRenderedPageBreak/>
        <w:t xml:space="preserve">Создано 40 рабочих мест. </w:t>
      </w:r>
      <w:r w:rsidR="00E30CC5">
        <w:rPr>
          <w:rFonts w:ascii="Times New Roman" w:hAnsi="Times New Roman"/>
          <w:sz w:val="28"/>
          <w:szCs w:val="28"/>
        </w:rPr>
        <w:t>В начале 2019 года д</w:t>
      </w:r>
      <w:r w:rsidR="00053FEC">
        <w:rPr>
          <w:rFonts w:ascii="Times New Roman" w:hAnsi="Times New Roman"/>
          <w:sz w:val="28"/>
          <w:szCs w:val="28"/>
        </w:rPr>
        <w:t xml:space="preserve">ополнительно открыт </w:t>
      </w:r>
      <w:r w:rsidRPr="00E15595">
        <w:rPr>
          <w:rFonts w:ascii="Times New Roman" w:hAnsi="Times New Roman"/>
          <w:sz w:val="28"/>
          <w:szCs w:val="28"/>
        </w:rPr>
        <w:t xml:space="preserve">цех по </w:t>
      </w:r>
      <w:proofErr w:type="spellStart"/>
      <w:r w:rsidRPr="00E15595">
        <w:rPr>
          <w:rFonts w:ascii="Times New Roman" w:hAnsi="Times New Roman"/>
          <w:sz w:val="28"/>
          <w:szCs w:val="28"/>
        </w:rPr>
        <w:t>выдуву</w:t>
      </w:r>
      <w:proofErr w:type="spellEnd"/>
      <w:r w:rsidRPr="00E15595">
        <w:rPr>
          <w:rFonts w:ascii="Times New Roman" w:hAnsi="Times New Roman"/>
          <w:sz w:val="28"/>
          <w:szCs w:val="28"/>
        </w:rPr>
        <w:t xml:space="preserve"> ПЭТ бутылок и розливу молочной и кисломолочной продукции производительностью 3 000 бутылок в час, при этом создано дополнительно 6 рабочих мест.</w:t>
      </w:r>
    </w:p>
    <w:p w:rsidR="00E15595" w:rsidRPr="00E15595" w:rsidRDefault="00E15595" w:rsidP="00E1559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E15595">
        <w:rPr>
          <w:rFonts w:ascii="Times New Roman" w:hAnsi="Times New Roman"/>
          <w:sz w:val="28"/>
          <w:szCs w:val="28"/>
          <w:u w:val="single"/>
        </w:rPr>
        <w:t>ООО «</w:t>
      </w:r>
      <w:proofErr w:type="spellStart"/>
      <w:r w:rsidRPr="00E15595">
        <w:rPr>
          <w:rFonts w:ascii="Times New Roman" w:hAnsi="Times New Roman"/>
          <w:sz w:val="28"/>
          <w:szCs w:val="28"/>
          <w:u w:val="single"/>
        </w:rPr>
        <w:t>Башак</w:t>
      </w:r>
      <w:proofErr w:type="spellEnd"/>
      <w:r w:rsidRPr="00E15595">
        <w:rPr>
          <w:rFonts w:ascii="Times New Roman" w:hAnsi="Times New Roman"/>
          <w:sz w:val="28"/>
          <w:szCs w:val="28"/>
          <w:u w:val="single"/>
        </w:rPr>
        <w:t>» (цех по переработке зерна)</w:t>
      </w:r>
      <w:r w:rsidRPr="00E15595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</w:p>
    <w:p w:rsidR="00E15595" w:rsidRPr="00E15595" w:rsidRDefault="00E15595" w:rsidP="00E15595">
      <w:pPr>
        <w:pStyle w:val="1"/>
        <w:spacing w:before="0" w:after="0" w:line="360" w:lineRule="auto"/>
        <w:ind w:firstLine="705"/>
        <w:jc w:val="both"/>
        <w:rPr>
          <w:rFonts w:ascii="Times New Roman" w:hAnsi="Times New Roman"/>
          <w:b w:val="0"/>
          <w:sz w:val="28"/>
          <w:szCs w:val="28"/>
        </w:rPr>
      </w:pPr>
      <w:r w:rsidRPr="00E15595">
        <w:rPr>
          <w:rFonts w:ascii="Times New Roman" w:hAnsi="Times New Roman"/>
          <w:b w:val="0"/>
          <w:sz w:val="28"/>
          <w:szCs w:val="28"/>
        </w:rPr>
        <w:t xml:space="preserve">Компания производит муку из зерновых и растительных культур. Численность работников составляет 8 человек. </w:t>
      </w:r>
    </w:p>
    <w:p w:rsidR="00E15595" w:rsidRPr="00E15595" w:rsidRDefault="00E15595" w:rsidP="00E15595">
      <w:pPr>
        <w:spacing w:after="0" w:line="36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E15595">
        <w:rPr>
          <w:rFonts w:ascii="Times New Roman" w:hAnsi="Times New Roman"/>
          <w:sz w:val="28"/>
          <w:szCs w:val="28"/>
        </w:rPr>
        <w:t>В основном реализация продукции идет для населения и торговых объектов, реализующих в районах Республики Татарстан и Башкортостан.</w:t>
      </w:r>
    </w:p>
    <w:p w:rsidR="00E15595" w:rsidRPr="0036488E" w:rsidRDefault="00E15595" w:rsidP="00E1559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6488E">
        <w:rPr>
          <w:rFonts w:ascii="Times New Roman" w:hAnsi="Times New Roman"/>
          <w:sz w:val="28"/>
          <w:szCs w:val="28"/>
          <w:u w:val="single"/>
        </w:rPr>
        <w:t>ООО «Бавлинский хлебозавод»</w:t>
      </w:r>
    </w:p>
    <w:p w:rsidR="00CE3B6E" w:rsidRDefault="0036488E" w:rsidP="00CE3B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Ассортимент хлебобулочный изделий составляет более 40 наименований, планируется расширить ассортимент</w:t>
      </w:r>
      <w:r w:rsidR="0010701E">
        <w:rPr>
          <w:rFonts w:ascii="Times New Roman" w:hAnsi="Times New Roman"/>
          <w:sz w:val="28"/>
          <w:szCs w:val="28"/>
        </w:rPr>
        <w:t xml:space="preserve"> до 60. </w:t>
      </w:r>
      <w:r w:rsidR="008938E8" w:rsidRPr="008938E8">
        <w:rPr>
          <w:rFonts w:ascii="Times New Roman" w:hAnsi="Times New Roman"/>
          <w:sz w:val="28"/>
          <w:szCs w:val="28"/>
        </w:rPr>
        <w:t>Создано 60 рабочих мест. Установлено оборудование по выпуску печенья, пряников и зефира. Эти виды продукции завозились в район с предприятий соседних областей. Ассортимент хл</w:t>
      </w:r>
      <w:r w:rsidR="008938E8">
        <w:rPr>
          <w:rFonts w:ascii="Times New Roman" w:hAnsi="Times New Roman"/>
          <w:sz w:val="28"/>
          <w:szCs w:val="28"/>
        </w:rPr>
        <w:t>ебобулочных изделий составляет 4</w:t>
      </w:r>
      <w:r w:rsidR="008938E8" w:rsidRPr="008938E8">
        <w:rPr>
          <w:rFonts w:ascii="Times New Roman" w:hAnsi="Times New Roman"/>
          <w:sz w:val="28"/>
          <w:szCs w:val="28"/>
        </w:rPr>
        <w:t xml:space="preserve">0 наименований, планируется расширить ассортимент до </w:t>
      </w:r>
      <w:r w:rsidR="00C5104D">
        <w:rPr>
          <w:rFonts w:ascii="Times New Roman" w:hAnsi="Times New Roman"/>
          <w:sz w:val="28"/>
          <w:szCs w:val="28"/>
        </w:rPr>
        <w:t>6</w:t>
      </w:r>
      <w:r w:rsidR="008938E8" w:rsidRPr="008938E8">
        <w:rPr>
          <w:rFonts w:ascii="Times New Roman" w:hAnsi="Times New Roman"/>
          <w:sz w:val="28"/>
          <w:szCs w:val="28"/>
        </w:rPr>
        <w:t>0 наименований</w:t>
      </w:r>
      <w:r w:rsidR="00C5104D">
        <w:rPr>
          <w:rFonts w:ascii="Times New Roman" w:hAnsi="Times New Roman"/>
          <w:sz w:val="28"/>
          <w:szCs w:val="28"/>
        </w:rPr>
        <w:t>, о</w:t>
      </w:r>
      <w:r w:rsidR="00074375">
        <w:rPr>
          <w:rFonts w:ascii="Times New Roman" w:hAnsi="Times New Roman"/>
          <w:sz w:val="28"/>
          <w:szCs w:val="28"/>
        </w:rPr>
        <w:t>ткрыт новый цех по производству замороженных полуфабрикатов (более 20 наименований). Продукция поставляется в торговые объекты Б</w:t>
      </w:r>
      <w:r w:rsidR="00616CB1">
        <w:rPr>
          <w:rFonts w:ascii="Times New Roman" w:hAnsi="Times New Roman"/>
          <w:sz w:val="28"/>
          <w:szCs w:val="28"/>
        </w:rPr>
        <w:t>авлинского муниципального района и сетевые магазины «Пятерочка», «Эссен», «Магнит», «Из</w:t>
      </w:r>
      <w:r w:rsidR="00955BD4">
        <w:rPr>
          <w:rFonts w:ascii="Times New Roman" w:hAnsi="Times New Roman"/>
          <w:sz w:val="28"/>
          <w:szCs w:val="28"/>
        </w:rPr>
        <w:t>о</w:t>
      </w:r>
      <w:r w:rsidR="00616CB1">
        <w:rPr>
          <w:rFonts w:ascii="Times New Roman" w:hAnsi="Times New Roman"/>
          <w:sz w:val="28"/>
          <w:szCs w:val="28"/>
        </w:rPr>
        <w:t>билие</w:t>
      </w:r>
      <w:r w:rsidR="00955BD4">
        <w:rPr>
          <w:rFonts w:ascii="Times New Roman" w:hAnsi="Times New Roman"/>
          <w:sz w:val="28"/>
          <w:szCs w:val="28"/>
        </w:rPr>
        <w:t>», а также в соседние районы Республики Татарстан и Башкортостан.</w:t>
      </w:r>
    </w:p>
    <w:p w:rsidR="001C1370" w:rsidRPr="008B29D1" w:rsidRDefault="001C1370" w:rsidP="008B29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29D1">
        <w:rPr>
          <w:rFonts w:ascii="Times New Roman" w:hAnsi="Times New Roman"/>
          <w:sz w:val="28"/>
          <w:szCs w:val="28"/>
        </w:rPr>
        <w:t>Сельское хозяйство ориентировано на отрасли животноводства - молочно-мясное скотоводство, овцеводство, пчеловодство;  возделываются яровая пшеница, озимая рожь, ячмень, гречиха, горох.</w:t>
      </w:r>
      <w:proofErr w:type="gramEnd"/>
      <w:r w:rsidRPr="008B29D1">
        <w:rPr>
          <w:rFonts w:ascii="Times New Roman" w:hAnsi="Times New Roman"/>
        </w:rPr>
        <w:t xml:space="preserve"> </w:t>
      </w:r>
      <w:r w:rsidRPr="008B29D1">
        <w:rPr>
          <w:rFonts w:ascii="Times New Roman" w:hAnsi="Times New Roman"/>
          <w:sz w:val="28"/>
          <w:szCs w:val="28"/>
        </w:rPr>
        <w:t xml:space="preserve">В районе осуществляют деятельность </w:t>
      </w:r>
      <w:r w:rsidR="008B29D1">
        <w:rPr>
          <w:rFonts w:ascii="Times New Roman" w:hAnsi="Times New Roman"/>
          <w:sz w:val="28"/>
          <w:szCs w:val="28"/>
        </w:rPr>
        <w:t>следующие</w:t>
      </w:r>
      <w:r w:rsidRPr="008B29D1">
        <w:rPr>
          <w:rFonts w:ascii="Times New Roman" w:hAnsi="Times New Roman"/>
          <w:sz w:val="28"/>
          <w:szCs w:val="28"/>
        </w:rPr>
        <w:t xml:space="preserve"> сельхозпроизводители:  ООО «</w:t>
      </w:r>
      <w:proofErr w:type="spellStart"/>
      <w:r w:rsidRPr="008B29D1">
        <w:rPr>
          <w:rFonts w:ascii="Times New Roman" w:hAnsi="Times New Roman"/>
          <w:sz w:val="28"/>
          <w:szCs w:val="28"/>
        </w:rPr>
        <w:t>Берлек</w:t>
      </w:r>
      <w:proofErr w:type="spellEnd"/>
      <w:r w:rsidRPr="008B29D1">
        <w:rPr>
          <w:rFonts w:ascii="Times New Roman" w:hAnsi="Times New Roman"/>
          <w:sz w:val="28"/>
          <w:szCs w:val="28"/>
        </w:rPr>
        <w:t>», ООО «</w:t>
      </w:r>
      <w:proofErr w:type="spellStart"/>
      <w:r w:rsidRPr="008B29D1">
        <w:rPr>
          <w:rFonts w:ascii="Times New Roman" w:hAnsi="Times New Roman"/>
          <w:sz w:val="28"/>
          <w:szCs w:val="28"/>
        </w:rPr>
        <w:t>Кзыл</w:t>
      </w:r>
      <w:proofErr w:type="spellEnd"/>
      <w:r w:rsidRPr="008B29D1">
        <w:rPr>
          <w:rFonts w:ascii="Times New Roman" w:hAnsi="Times New Roman"/>
          <w:sz w:val="28"/>
          <w:szCs w:val="28"/>
        </w:rPr>
        <w:t>-Яр», ООО «</w:t>
      </w:r>
      <w:proofErr w:type="spellStart"/>
      <w:r w:rsidRPr="008B29D1">
        <w:rPr>
          <w:rFonts w:ascii="Times New Roman" w:hAnsi="Times New Roman"/>
          <w:sz w:val="28"/>
          <w:szCs w:val="28"/>
        </w:rPr>
        <w:t>Николашкино</w:t>
      </w:r>
      <w:proofErr w:type="spellEnd"/>
      <w:r w:rsidRPr="008B29D1">
        <w:rPr>
          <w:rFonts w:ascii="Times New Roman" w:hAnsi="Times New Roman"/>
          <w:sz w:val="28"/>
          <w:szCs w:val="28"/>
        </w:rPr>
        <w:t>», КФХ «</w:t>
      </w:r>
      <w:proofErr w:type="spellStart"/>
      <w:r w:rsidRPr="008B29D1">
        <w:rPr>
          <w:rFonts w:ascii="Times New Roman" w:hAnsi="Times New Roman"/>
          <w:sz w:val="28"/>
          <w:szCs w:val="28"/>
        </w:rPr>
        <w:t>Исламгалиев</w:t>
      </w:r>
      <w:proofErr w:type="spellEnd"/>
      <w:r w:rsidRPr="008B29D1">
        <w:rPr>
          <w:rFonts w:ascii="Times New Roman" w:hAnsi="Times New Roman"/>
          <w:sz w:val="28"/>
          <w:szCs w:val="28"/>
        </w:rPr>
        <w:t>», КФХ «</w:t>
      </w:r>
      <w:proofErr w:type="spellStart"/>
      <w:r w:rsidRPr="008B29D1">
        <w:rPr>
          <w:rFonts w:ascii="Times New Roman" w:hAnsi="Times New Roman"/>
          <w:sz w:val="28"/>
          <w:szCs w:val="28"/>
        </w:rPr>
        <w:t>Миннуллин</w:t>
      </w:r>
      <w:proofErr w:type="spellEnd"/>
      <w:r w:rsidRPr="008B29D1">
        <w:rPr>
          <w:rFonts w:ascii="Times New Roman" w:hAnsi="Times New Roman"/>
          <w:sz w:val="28"/>
          <w:szCs w:val="28"/>
        </w:rPr>
        <w:t>».</w:t>
      </w:r>
    </w:p>
    <w:p w:rsidR="00567A72" w:rsidRDefault="00D46181" w:rsidP="00567A72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46181">
        <w:rPr>
          <w:rFonts w:ascii="Times New Roman" w:hAnsi="Times New Roman"/>
          <w:sz w:val="28"/>
          <w:szCs w:val="28"/>
        </w:rPr>
        <w:t>Большим подспорьем в вопросе реализации произведенной продукции стал Агропромышленный парк.</w:t>
      </w:r>
      <w:r w:rsidR="000A6679" w:rsidRPr="000A6679">
        <w:rPr>
          <w:rFonts w:ascii="Times New Roman" w:hAnsi="Times New Roman"/>
          <w:sz w:val="28"/>
          <w:szCs w:val="28"/>
        </w:rPr>
        <w:t xml:space="preserve"> </w:t>
      </w:r>
      <w:r w:rsidRPr="00D46181">
        <w:rPr>
          <w:rFonts w:ascii="Times New Roman" w:hAnsi="Times New Roman"/>
          <w:sz w:val="28"/>
          <w:szCs w:val="28"/>
        </w:rPr>
        <w:t xml:space="preserve"> </w:t>
      </w:r>
      <w:r w:rsidR="000A6679" w:rsidRPr="000A6679">
        <w:rPr>
          <w:rFonts w:ascii="Times New Roman" w:eastAsia="Calibri" w:hAnsi="Times New Roman"/>
          <w:sz w:val="28"/>
          <w:szCs w:val="28"/>
        </w:rPr>
        <w:t>На территории Агропромышленного парка с целью реализации своей продукции населению для личных подсобных, крестьянско-</w:t>
      </w:r>
      <w:r w:rsidR="000A6679" w:rsidRPr="000A6679">
        <w:rPr>
          <w:rFonts w:ascii="Times New Roman" w:eastAsia="Calibri" w:hAnsi="Times New Roman"/>
          <w:sz w:val="28"/>
          <w:szCs w:val="28"/>
        </w:rPr>
        <w:lastRenderedPageBreak/>
        <w:t xml:space="preserve">фермерских хозяйств и торговых объектов Бавлинского муниципального района еженедельно организуются сельскохозяйственные ярмарки. </w:t>
      </w:r>
    </w:p>
    <w:p w:rsidR="00567A72" w:rsidRDefault="00567A72" w:rsidP="00567A72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7D69BE">
        <w:rPr>
          <w:rFonts w:ascii="Times New Roman" w:eastAsia="Calibri" w:hAnsi="Times New Roman"/>
          <w:sz w:val="28"/>
          <w:szCs w:val="28"/>
        </w:rPr>
        <w:t xml:space="preserve">Также на территории района </w:t>
      </w:r>
      <w:r>
        <w:rPr>
          <w:rFonts w:ascii="Times New Roman" w:eastAsia="Calibri" w:hAnsi="Times New Roman"/>
          <w:sz w:val="28"/>
          <w:szCs w:val="28"/>
        </w:rPr>
        <w:t>активно развиваю</w:t>
      </w:r>
      <w:r w:rsidR="007D69BE">
        <w:rPr>
          <w:rFonts w:ascii="Times New Roman" w:eastAsia="Calibri" w:hAnsi="Times New Roman"/>
          <w:sz w:val="28"/>
          <w:szCs w:val="28"/>
        </w:rPr>
        <w:t xml:space="preserve">тся </w:t>
      </w:r>
      <w:r>
        <w:rPr>
          <w:rFonts w:ascii="Times New Roman" w:eastAsia="Calibri" w:hAnsi="Times New Roman"/>
          <w:sz w:val="28"/>
          <w:szCs w:val="28"/>
        </w:rPr>
        <w:t>следующие новые проекты:</w:t>
      </w:r>
    </w:p>
    <w:p w:rsidR="001C226C" w:rsidRDefault="00567A72" w:rsidP="001C22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-</w:t>
      </w:r>
      <w:r w:rsidR="00D32146">
        <w:rPr>
          <w:rFonts w:ascii="Times New Roman" w:eastAsia="Calibri" w:hAnsi="Times New Roman"/>
          <w:sz w:val="28"/>
          <w:szCs w:val="28"/>
        </w:rPr>
        <w:t xml:space="preserve"> </w:t>
      </w:r>
      <w:r w:rsidR="00C946E0" w:rsidRPr="00C946E0">
        <w:rPr>
          <w:rFonts w:ascii="Times New Roman" w:hAnsi="Times New Roman"/>
          <w:color w:val="000000"/>
          <w:sz w:val="28"/>
          <w:szCs w:val="28"/>
        </w:rPr>
        <w:t>«</w:t>
      </w:r>
      <w:r w:rsidR="00C946E0" w:rsidRPr="00C946E0">
        <w:rPr>
          <w:rFonts w:ascii="Times New Roman" w:hAnsi="Times New Roman"/>
          <w:sz w:val="28"/>
          <w:szCs w:val="28"/>
        </w:rPr>
        <w:t>Выращивание плодовых и ягодных культур</w:t>
      </w:r>
      <w:r w:rsidR="00C946E0">
        <w:rPr>
          <w:rFonts w:ascii="Times New Roman" w:hAnsi="Times New Roman"/>
          <w:sz w:val="28"/>
          <w:szCs w:val="28"/>
        </w:rPr>
        <w:t xml:space="preserve"> </w:t>
      </w:r>
      <w:r w:rsidR="00C946E0" w:rsidRPr="00C946E0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C946E0" w:rsidRPr="00C946E0">
        <w:rPr>
          <w:rFonts w:ascii="Times New Roman" w:hAnsi="Times New Roman"/>
          <w:sz w:val="28"/>
          <w:szCs w:val="28"/>
        </w:rPr>
        <w:t>Кзыл-Ярского</w:t>
      </w:r>
      <w:proofErr w:type="spellEnd"/>
      <w:r w:rsidR="00C946E0" w:rsidRPr="00C946E0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района» КФХ «Юнусов С.Р.»</w:t>
      </w:r>
      <w:r w:rsidR="00C946E0">
        <w:rPr>
          <w:rFonts w:ascii="Times New Roman" w:hAnsi="Times New Roman"/>
          <w:sz w:val="28"/>
          <w:szCs w:val="28"/>
        </w:rPr>
        <w:t xml:space="preserve"> </w:t>
      </w:r>
      <w:r w:rsidR="001C226C">
        <w:rPr>
          <w:rFonts w:ascii="Times New Roman" w:hAnsi="Times New Roman"/>
          <w:sz w:val="28"/>
          <w:szCs w:val="28"/>
        </w:rPr>
        <w:t xml:space="preserve">. </w:t>
      </w:r>
      <w:r w:rsidR="007D69BE" w:rsidRPr="007D69BE">
        <w:rPr>
          <w:rFonts w:ascii="Times New Roman" w:hAnsi="Times New Roman"/>
          <w:sz w:val="28"/>
          <w:szCs w:val="28"/>
        </w:rPr>
        <w:t xml:space="preserve">КФХ «Юнусов С.Р.» является начинающим фермером, </w:t>
      </w:r>
      <w:r w:rsidR="00C946E0">
        <w:rPr>
          <w:rFonts w:ascii="Times New Roman" w:hAnsi="Times New Roman"/>
          <w:sz w:val="28"/>
          <w:szCs w:val="28"/>
        </w:rPr>
        <w:t>в 2018 году</w:t>
      </w:r>
      <w:r w:rsidR="007D69BE" w:rsidRPr="007D69BE">
        <w:rPr>
          <w:rFonts w:ascii="Times New Roman" w:hAnsi="Times New Roman"/>
          <w:sz w:val="28"/>
          <w:szCs w:val="28"/>
        </w:rPr>
        <w:t xml:space="preserve"> начал свою деятельность по развитию растениеводства на территории района по выращиванию</w:t>
      </w:r>
      <w:r>
        <w:rPr>
          <w:rFonts w:ascii="Times New Roman" w:hAnsi="Times New Roman"/>
          <w:sz w:val="28"/>
          <w:szCs w:val="28"/>
        </w:rPr>
        <w:t xml:space="preserve"> плодовых и ягодных культур. </w:t>
      </w:r>
      <w:r w:rsidR="007D69BE" w:rsidRPr="007D69BE">
        <w:rPr>
          <w:rFonts w:ascii="Times New Roman" w:hAnsi="Times New Roman"/>
          <w:sz w:val="28"/>
          <w:szCs w:val="28"/>
        </w:rPr>
        <w:t>Данный проект позволит в дальнейшем обеспечить население Бавлинского муниципального района качественной и доступной в ценовом отношении продукцией. Создано 5 новых рабочих места. Объем вложе</w:t>
      </w:r>
      <w:r w:rsidR="001C226C">
        <w:rPr>
          <w:rFonts w:ascii="Times New Roman" w:hAnsi="Times New Roman"/>
          <w:sz w:val="28"/>
          <w:szCs w:val="28"/>
        </w:rPr>
        <w:t>нных инвестиций составляет 1,5 млн. рублей;</w:t>
      </w:r>
    </w:p>
    <w:p w:rsidR="008E0B71" w:rsidRDefault="001C226C" w:rsidP="00A90B9A">
      <w:pPr>
        <w:pStyle w:val="Default"/>
        <w:spacing w:line="360" w:lineRule="auto"/>
        <w:jc w:val="both"/>
        <w:rPr>
          <w:b/>
        </w:rPr>
      </w:pPr>
      <w:r>
        <w:rPr>
          <w:sz w:val="28"/>
          <w:szCs w:val="28"/>
        </w:rPr>
        <w:tab/>
        <w:t>-</w:t>
      </w:r>
      <w:r w:rsidR="00D32146">
        <w:rPr>
          <w:sz w:val="28"/>
          <w:szCs w:val="28"/>
        </w:rPr>
        <w:t xml:space="preserve"> </w:t>
      </w:r>
      <w:r w:rsidRPr="001C226C">
        <w:rPr>
          <w:sz w:val="28"/>
          <w:szCs w:val="28"/>
        </w:rPr>
        <w:t>«Семейная ферма КФХ «</w:t>
      </w:r>
      <w:proofErr w:type="spellStart"/>
      <w:r w:rsidRPr="001C226C">
        <w:rPr>
          <w:sz w:val="28"/>
          <w:szCs w:val="28"/>
        </w:rPr>
        <w:t>Тимурбаева</w:t>
      </w:r>
      <w:proofErr w:type="spellEnd"/>
      <w:r w:rsidRPr="001C226C">
        <w:rPr>
          <w:sz w:val="28"/>
          <w:szCs w:val="28"/>
        </w:rPr>
        <w:t xml:space="preserve"> Р.М.», </w:t>
      </w:r>
      <w:proofErr w:type="spellStart"/>
      <w:r w:rsidRPr="001C226C">
        <w:rPr>
          <w:sz w:val="28"/>
          <w:szCs w:val="28"/>
        </w:rPr>
        <w:t>с</w:t>
      </w:r>
      <w:proofErr w:type="gramStart"/>
      <w:r w:rsidRPr="001C226C">
        <w:rPr>
          <w:sz w:val="28"/>
          <w:szCs w:val="28"/>
        </w:rPr>
        <w:t>.А</w:t>
      </w:r>
      <w:proofErr w:type="gramEnd"/>
      <w:r w:rsidRPr="001C226C">
        <w:rPr>
          <w:sz w:val="28"/>
          <w:szCs w:val="28"/>
        </w:rPr>
        <w:t>лександровка</w:t>
      </w:r>
      <w:proofErr w:type="spellEnd"/>
      <w:r w:rsidRPr="001C226C">
        <w:rPr>
          <w:sz w:val="28"/>
          <w:szCs w:val="28"/>
        </w:rPr>
        <w:t>, Бавлинского муниципального района</w:t>
      </w:r>
      <w:r w:rsidR="00496530">
        <w:rPr>
          <w:sz w:val="28"/>
          <w:szCs w:val="28"/>
        </w:rPr>
        <w:t xml:space="preserve">. </w:t>
      </w:r>
      <w:r w:rsidRPr="00496530">
        <w:rPr>
          <w:sz w:val="28"/>
          <w:szCs w:val="28"/>
        </w:rPr>
        <w:t>КФХ «</w:t>
      </w:r>
      <w:proofErr w:type="spellStart"/>
      <w:r w:rsidRPr="00496530">
        <w:rPr>
          <w:sz w:val="28"/>
          <w:szCs w:val="28"/>
        </w:rPr>
        <w:t>Тимурбаева</w:t>
      </w:r>
      <w:proofErr w:type="spellEnd"/>
      <w:r w:rsidRPr="00496530">
        <w:rPr>
          <w:sz w:val="28"/>
          <w:szCs w:val="28"/>
        </w:rPr>
        <w:t xml:space="preserve"> Р.М.» более десяти лет на территории района осуществляет свою деятельность по разведению крупного рогатого скота </w:t>
      </w:r>
      <w:proofErr w:type="gramStart"/>
      <w:r w:rsidRPr="00496530">
        <w:rPr>
          <w:sz w:val="28"/>
          <w:szCs w:val="28"/>
        </w:rPr>
        <w:t>мясо-молочного</w:t>
      </w:r>
      <w:proofErr w:type="gramEnd"/>
      <w:r w:rsidRPr="00496530">
        <w:rPr>
          <w:sz w:val="28"/>
          <w:szCs w:val="28"/>
        </w:rPr>
        <w:t xml:space="preserve"> направления. Создано дополнительно 3 новых рабочих места. Данный проект позволил создать новую семейную животноводческую ферму на территории Александровского сельского поселения Бавлинского муниципального района и увеличить поголовье дойных коров на 50 голов</w:t>
      </w:r>
      <w:r w:rsidR="005A5AA2">
        <w:rPr>
          <w:sz w:val="28"/>
          <w:szCs w:val="28"/>
        </w:rPr>
        <w:t>;</w:t>
      </w:r>
    </w:p>
    <w:p w:rsidR="008E0B71" w:rsidRPr="00A90B9A" w:rsidRDefault="008E0B71" w:rsidP="00A90B9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</w:rPr>
        <w:tab/>
      </w:r>
      <w:r w:rsidRPr="00A90B9A">
        <w:rPr>
          <w:sz w:val="28"/>
          <w:szCs w:val="28"/>
        </w:rPr>
        <w:t xml:space="preserve">- </w:t>
      </w:r>
      <w:r w:rsidR="00A90B9A">
        <w:rPr>
          <w:sz w:val="28"/>
          <w:szCs w:val="28"/>
        </w:rPr>
        <w:t xml:space="preserve">в </w:t>
      </w:r>
      <w:r w:rsidRPr="00A90B9A">
        <w:rPr>
          <w:sz w:val="28"/>
          <w:szCs w:val="28"/>
        </w:rPr>
        <w:t>2019 году планируется строительства  фермы по откорму КРС на 1500 голов КФХ «</w:t>
      </w:r>
      <w:proofErr w:type="spellStart"/>
      <w:r w:rsidRPr="00A90B9A">
        <w:rPr>
          <w:sz w:val="28"/>
          <w:szCs w:val="28"/>
        </w:rPr>
        <w:t>Исламгалиевых</w:t>
      </w:r>
      <w:proofErr w:type="spellEnd"/>
      <w:r w:rsidRPr="00A90B9A">
        <w:rPr>
          <w:sz w:val="28"/>
          <w:szCs w:val="28"/>
        </w:rPr>
        <w:t>»</w:t>
      </w:r>
      <w:r w:rsidR="00A90B9A">
        <w:rPr>
          <w:sz w:val="28"/>
          <w:szCs w:val="28"/>
        </w:rPr>
        <w:t>. С</w:t>
      </w:r>
      <w:r w:rsidRPr="00A90B9A">
        <w:rPr>
          <w:sz w:val="28"/>
          <w:szCs w:val="28"/>
        </w:rPr>
        <w:t>троительство фермы по откорму КРС на 1500 голов на территории Татарско-</w:t>
      </w:r>
      <w:proofErr w:type="spellStart"/>
      <w:r w:rsidRPr="00A90B9A">
        <w:rPr>
          <w:sz w:val="28"/>
          <w:szCs w:val="28"/>
        </w:rPr>
        <w:t>Кандызского</w:t>
      </w:r>
      <w:proofErr w:type="spellEnd"/>
      <w:r w:rsidRPr="00A90B9A">
        <w:rPr>
          <w:sz w:val="28"/>
          <w:szCs w:val="28"/>
        </w:rPr>
        <w:t xml:space="preserve"> сельского поселения Бавлинского муниципального района Республики Татарстан» позволит увеличить поголовье </w:t>
      </w:r>
      <w:proofErr w:type="gramStart"/>
      <w:r w:rsidRPr="00A90B9A">
        <w:rPr>
          <w:sz w:val="28"/>
          <w:szCs w:val="28"/>
        </w:rPr>
        <w:t>крупно-рогатого</w:t>
      </w:r>
      <w:proofErr w:type="gramEnd"/>
      <w:r w:rsidRPr="00A90B9A">
        <w:rPr>
          <w:sz w:val="28"/>
          <w:szCs w:val="28"/>
        </w:rPr>
        <w:t xml:space="preserve"> скота крестьянско-фермерским хозяйством «</w:t>
      </w:r>
      <w:proofErr w:type="spellStart"/>
      <w:r w:rsidRPr="00A90B9A">
        <w:rPr>
          <w:sz w:val="28"/>
          <w:szCs w:val="28"/>
        </w:rPr>
        <w:t>Исламгалиев</w:t>
      </w:r>
      <w:proofErr w:type="spellEnd"/>
      <w:r w:rsidRPr="00A90B9A">
        <w:rPr>
          <w:sz w:val="28"/>
          <w:szCs w:val="28"/>
        </w:rPr>
        <w:t xml:space="preserve"> В.В.». </w:t>
      </w:r>
      <w:r w:rsidRPr="00A90B9A">
        <w:rPr>
          <w:rFonts w:eastAsia="Calibri"/>
          <w:bCs/>
          <w:kern w:val="36"/>
          <w:sz w:val="28"/>
          <w:szCs w:val="28"/>
        </w:rPr>
        <w:t xml:space="preserve">Реализация данного проекта запланировано на 2019 год. </w:t>
      </w:r>
      <w:r w:rsidRPr="00A90B9A">
        <w:rPr>
          <w:sz w:val="28"/>
          <w:szCs w:val="28"/>
        </w:rPr>
        <w:t xml:space="preserve">Проект необходим для социально-экономического развития Бавлинского муниципального района и созданию 20 рабочих мест. </w:t>
      </w:r>
    </w:p>
    <w:p w:rsidR="005A5AA2" w:rsidRDefault="00D32146" w:rsidP="0032049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32146">
        <w:rPr>
          <w:rFonts w:ascii="Times New Roman" w:hAnsi="Times New Roman"/>
          <w:bCs/>
          <w:sz w:val="28"/>
          <w:szCs w:val="28"/>
        </w:rPr>
        <w:lastRenderedPageBreak/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32146">
        <w:rPr>
          <w:rFonts w:ascii="Times New Roman" w:hAnsi="Times New Roman"/>
          <w:bCs/>
          <w:sz w:val="28"/>
          <w:szCs w:val="28"/>
        </w:rPr>
        <w:t>«Производство строительных материалов»</w:t>
      </w:r>
      <w:r w:rsidRPr="00D32146">
        <w:rPr>
          <w:rFonts w:eastAsia="Calibri"/>
          <w:bCs/>
          <w:color w:val="000000"/>
          <w:kern w:val="24"/>
          <w:position w:val="1"/>
          <w:sz w:val="28"/>
          <w:szCs w:val="28"/>
        </w:rPr>
        <w:t xml:space="preserve"> </w:t>
      </w:r>
      <w:r w:rsidRPr="00D32146">
        <w:rPr>
          <w:rFonts w:ascii="Times New Roman" w:hAnsi="Times New Roman"/>
          <w:bCs/>
          <w:sz w:val="28"/>
          <w:szCs w:val="28"/>
        </w:rPr>
        <w:t xml:space="preserve">ООО «Рус», учредитель </w:t>
      </w:r>
      <w:proofErr w:type="spellStart"/>
      <w:r w:rsidRPr="00D32146">
        <w:rPr>
          <w:rFonts w:ascii="Times New Roman" w:hAnsi="Times New Roman"/>
          <w:bCs/>
          <w:sz w:val="28"/>
          <w:szCs w:val="28"/>
        </w:rPr>
        <w:t>Геворгян</w:t>
      </w:r>
      <w:proofErr w:type="spellEnd"/>
      <w:r w:rsidRPr="00D32146">
        <w:rPr>
          <w:rFonts w:ascii="Times New Roman" w:hAnsi="Times New Roman"/>
          <w:bCs/>
          <w:sz w:val="28"/>
          <w:szCs w:val="28"/>
        </w:rPr>
        <w:t xml:space="preserve"> Э.Р.</w:t>
      </w:r>
      <w:r w:rsidR="008B6FCF">
        <w:rPr>
          <w:rFonts w:eastAsia="Calibri"/>
          <w:bCs/>
          <w:color w:val="000000"/>
          <w:kern w:val="24"/>
          <w:position w:val="1"/>
          <w:sz w:val="28"/>
          <w:szCs w:val="28"/>
        </w:rPr>
        <w:t xml:space="preserve"> </w:t>
      </w:r>
      <w:r w:rsidRPr="00D32146">
        <w:rPr>
          <w:rFonts w:ascii="Times New Roman" w:eastAsia="Calibri" w:hAnsi="Times New Roman"/>
          <w:sz w:val="28"/>
          <w:szCs w:val="28"/>
        </w:rPr>
        <w:t xml:space="preserve">В 2018 году открыта линия по производству строительных материалов: </w:t>
      </w:r>
      <w:proofErr w:type="spellStart"/>
      <w:r w:rsidRPr="00D32146">
        <w:rPr>
          <w:rFonts w:ascii="Times New Roman" w:eastAsia="Calibri" w:hAnsi="Times New Roman"/>
          <w:sz w:val="28"/>
          <w:szCs w:val="28"/>
        </w:rPr>
        <w:t>поребрики</w:t>
      </w:r>
      <w:proofErr w:type="spellEnd"/>
      <w:r w:rsidRPr="00D32146">
        <w:rPr>
          <w:rFonts w:ascii="Times New Roman" w:eastAsia="Calibri" w:hAnsi="Times New Roman"/>
          <w:sz w:val="28"/>
          <w:szCs w:val="28"/>
        </w:rPr>
        <w:t xml:space="preserve">, бордюры, брусчатка, </w:t>
      </w:r>
      <w:proofErr w:type="spellStart"/>
      <w:r w:rsidRPr="00D32146">
        <w:rPr>
          <w:rFonts w:ascii="Times New Roman" w:eastAsia="Calibri" w:hAnsi="Times New Roman"/>
          <w:sz w:val="28"/>
          <w:szCs w:val="28"/>
        </w:rPr>
        <w:t>керамзитные</w:t>
      </w:r>
      <w:proofErr w:type="spellEnd"/>
      <w:r w:rsidRPr="00D32146">
        <w:rPr>
          <w:rFonts w:ascii="Times New Roman" w:eastAsia="Calibri" w:hAnsi="Times New Roman"/>
          <w:sz w:val="28"/>
          <w:szCs w:val="28"/>
        </w:rPr>
        <w:t xml:space="preserve"> блоки, </w:t>
      </w:r>
      <w:proofErr w:type="spellStart"/>
      <w:r w:rsidRPr="00D32146">
        <w:rPr>
          <w:rFonts w:ascii="Times New Roman" w:eastAsia="Calibri" w:hAnsi="Times New Roman"/>
          <w:sz w:val="28"/>
          <w:szCs w:val="28"/>
        </w:rPr>
        <w:t>профнастил</w:t>
      </w:r>
      <w:proofErr w:type="spellEnd"/>
      <w:r w:rsidRPr="00D32146">
        <w:rPr>
          <w:rFonts w:ascii="Times New Roman" w:eastAsia="Calibri" w:hAnsi="Times New Roman"/>
          <w:sz w:val="28"/>
          <w:szCs w:val="28"/>
        </w:rPr>
        <w:t xml:space="preserve">, черепица, профили для  </w:t>
      </w:r>
      <w:proofErr w:type="spellStart"/>
      <w:r w:rsidRPr="00D32146">
        <w:rPr>
          <w:rFonts w:ascii="Times New Roman" w:eastAsia="Calibri" w:hAnsi="Times New Roman"/>
          <w:sz w:val="28"/>
          <w:szCs w:val="28"/>
        </w:rPr>
        <w:t>гипсокартона</w:t>
      </w:r>
      <w:proofErr w:type="spellEnd"/>
      <w:r w:rsidRPr="00D32146">
        <w:rPr>
          <w:rFonts w:ascii="Times New Roman" w:eastAsia="Calibri" w:hAnsi="Times New Roman"/>
          <w:sz w:val="28"/>
          <w:szCs w:val="28"/>
        </w:rPr>
        <w:t>. На сегодняшний день ведутся работы по мо</w:t>
      </w:r>
      <w:r w:rsidR="008B6FCF">
        <w:rPr>
          <w:rFonts w:ascii="Times New Roman" w:eastAsia="Calibri" w:hAnsi="Times New Roman"/>
          <w:sz w:val="28"/>
          <w:szCs w:val="28"/>
        </w:rPr>
        <w:t>нтажу асфальтобетонного завода, запуск которого планируется во 2 квартале 2019 года.</w:t>
      </w:r>
      <w:r w:rsidRPr="00D32146">
        <w:rPr>
          <w:rFonts w:ascii="Times New Roman" w:eastAsia="Calibri" w:hAnsi="Times New Roman"/>
          <w:sz w:val="28"/>
          <w:szCs w:val="28"/>
        </w:rPr>
        <w:t xml:space="preserve"> </w:t>
      </w:r>
      <w:r w:rsidRPr="00D32146">
        <w:rPr>
          <w:rFonts w:ascii="Times New Roman" w:hAnsi="Times New Roman"/>
          <w:bCs/>
          <w:sz w:val="28"/>
          <w:szCs w:val="28"/>
        </w:rPr>
        <w:t>Численность работников составляет 45 человек.</w:t>
      </w:r>
    </w:p>
    <w:p w:rsidR="00320492" w:rsidRPr="00320492" w:rsidRDefault="005A5AA2" w:rsidP="0032049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0492">
        <w:rPr>
          <w:rFonts w:ascii="Times New Roman" w:hAnsi="Times New Roman"/>
          <w:sz w:val="28"/>
          <w:szCs w:val="28"/>
        </w:rPr>
        <w:t xml:space="preserve">- </w:t>
      </w:r>
      <w:r w:rsidR="00AE7064">
        <w:rPr>
          <w:rFonts w:ascii="Times New Roman" w:hAnsi="Times New Roman"/>
          <w:sz w:val="28"/>
          <w:szCs w:val="28"/>
        </w:rPr>
        <w:t xml:space="preserve"> Во 2</w:t>
      </w:r>
      <w:r w:rsidR="00F50FA1">
        <w:rPr>
          <w:rFonts w:ascii="Times New Roman" w:hAnsi="Times New Roman"/>
          <w:sz w:val="28"/>
          <w:szCs w:val="28"/>
        </w:rPr>
        <w:t xml:space="preserve"> квартале 2019 года планируется запуск</w:t>
      </w:r>
      <w:r w:rsidR="00F50FA1" w:rsidRPr="00320492">
        <w:rPr>
          <w:rFonts w:ascii="Times New Roman" w:eastAsia="Calibri" w:hAnsi="Times New Roman"/>
          <w:bCs/>
          <w:kern w:val="36"/>
          <w:sz w:val="28"/>
          <w:szCs w:val="28"/>
        </w:rPr>
        <w:t xml:space="preserve"> нового оборудования и производства пробной партии этилацетата на базе предприятия ООО «Александровский </w:t>
      </w:r>
      <w:proofErr w:type="spellStart"/>
      <w:r w:rsidR="00F50FA1" w:rsidRPr="00320492">
        <w:rPr>
          <w:rFonts w:ascii="Times New Roman" w:eastAsia="Calibri" w:hAnsi="Times New Roman"/>
          <w:bCs/>
          <w:kern w:val="36"/>
          <w:sz w:val="28"/>
          <w:szCs w:val="28"/>
        </w:rPr>
        <w:t>спиртзавод</w:t>
      </w:r>
      <w:proofErr w:type="spellEnd"/>
      <w:r w:rsidR="00F50FA1" w:rsidRPr="00320492">
        <w:rPr>
          <w:rFonts w:ascii="Times New Roman" w:eastAsia="Calibri" w:hAnsi="Times New Roman"/>
          <w:bCs/>
          <w:kern w:val="36"/>
          <w:sz w:val="28"/>
          <w:szCs w:val="28"/>
        </w:rPr>
        <w:t>»</w:t>
      </w:r>
      <w:r w:rsidR="00F50FA1">
        <w:rPr>
          <w:rFonts w:ascii="Times New Roman" w:eastAsia="Calibri" w:hAnsi="Times New Roman"/>
          <w:bCs/>
          <w:kern w:val="36"/>
          <w:sz w:val="28"/>
          <w:szCs w:val="28"/>
        </w:rPr>
        <w:t xml:space="preserve">. </w:t>
      </w:r>
      <w:r w:rsidR="00320492" w:rsidRPr="00320492">
        <w:rPr>
          <w:rFonts w:ascii="Times New Roman" w:hAnsi="Times New Roman"/>
          <w:sz w:val="28"/>
          <w:szCs w:val="28"/>
        </w:rPr>
        <w:t xml:space="preserve">ООО «Александровский </w:t>
      </w:r>
      <w:proofErr w:type="spellStart"/>
      <w:r w:rsidR="00320492" w:rsidRPr="00320492">
        <w:rPr>
          <w:rFonts w:ascii="Times New Roman" w:hAnsi="Times New Roman"/>
          <w:sz w:val="28"/>
          <w:szCs w:val="28"/>
        </w:rPr>
        <w:t>спиртзавод</w:t>
      </w:r>
      <w:proofErr w:type="spellEnd"/>
      <w:r w:rsidR="00320492" w:rsidRPr="00320492">
        <w:rPr>
          <w:rFonts w:ascii="Times New Roman" w:hAnsi="Times New Roman"/>
          <w:sz w:val="28"/>
          <w:szCs w:val="28"/>
        </w:rPr>
        <w:t>» (</w:t>
      </w:r>
      <w:proofErr w:type="gramStart"/>
      <w:r w:rsidR="00320492" w:rsidRPr="00320492">
        <w:rPr>
          <w:rFonts w:ascii="Times New Roman" w:hAnsi="Times New Roman"/>
          <w:sz w:val="28"/>
          <w:szCs w:val="28"/>
        </w:rPr>
        <w:t>с</w:t>
      </w:r>
      <w:proofErr w:type="gramEnd"/>
      <w:r w:rsidR="00320492" w:rsidRPr="0032049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20492" w:rsidRPr="00320492">
        <w:rPr>
          <w:rFonts w:ascii="Times New Roman" w:hAnsi="Times New Roman"/>
          <w:sz w:val="28"/>
          <w:szCs w:val="28"/>
        </w:rPr>
        <w:t>Александровка</w:t>
      </w:r>
      <w:proofErr w:type="gramEnd"/>
      <w:r w:rsidR="00320492" w:rsidRPr="00320492">
        <w:rPr>
          <w:rFonts w:ascii="Times New Roman" w:hAnsi="Times New Roman"/>
          <w:sz w:val="28"/>
          <w:szCs w:val="28"/>
        </w:rPr>
        <w:t xml:space="preserve">, Бавлинский район, Республика Татарстан) в лице генерального директора Гафурова Айдара </w:t>
      </w:r>
      <w:proofErr w:type="spellStart"/>
      <w:r w:rsidR="00320492" w:rsidRPr="00320492">
        <w:rPr>
          <w:rFonts w:ascii="Times New Roman" w:hAnsi="Times New Roman"/>
          <w:sz w:val="28"/>
          <w:szCs w:val="28"/>
        </w:rPr>
        <w:t>Анурбековича</w:t>
      </w:r>
      <w:proofErr w:type="spellEnd"/>
      <w:r w:rsidR="00320492" w:rsidRPr="00320492">
        <w:rPr>
          <w:rFonts w:ascii="Times New Roman" w:hAnsi="Times New Roman"/>
          <w:sz w:val="28"/>
          <w:szCs w:val="28"/>
        </w:rPr>
        <w:t xml:space="preserve"> выступило с инициативой создания в Бавлинском муниципальном районе завода по производству этилацетата (выработка этилацетата, сухих кормовых дрожжей, пищевой углекислоты).</w:t>
      </w:r>
    </w:p>
    <w:p w:rsidR="00320492" w:rsidRPr="00320492" w:rsidRDefault="00320492" w:rsidP="0032049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0492">
        <w:rPr>
          <w:rFonts w:ascii="Times New Roman" w:hAnsi="Times New Roman"/>
          <w:sz w:val="28"/>
          <w:szCs w:val="28"/>
        </w:rPr>
        <w:t xml:space="preserve">Сегментом рынка для производства этилацетата, производимого ООО «Александровский </w:t>
      </w:r>
      <w:proofErr w:type="spellStart"/>
      <w:r w:rsidRPr="00320492">
        <w:rPr>
          <w:rFonts w:ascii="Times New Roman" w:hAnsi="Times New Roman"/>
          <w:sz w:val="28"/>
          <w:szCs w:val="28"/>
        </w:rPr>
        <w:t>спиртзавод</w:t>
      </w:r>
      <w:proofErr w:type="spellEnd"/>
      <w:r w:rsidRPr="00320492">
        <w:rPr>
          <w:rFonts w:ascii="Times New Roman" w:hAnsi="Times New Roman"/>
          <w:sz w:val="28"/>
          <w:szCs w:val="28"/>
        </w:rPr>
        <w:t>», с географической точки зрения будут предприятия Республики Татарстан  (</w:t>
      </w:r>
      <w:proofErr w:type="spellStart"/>
      <w:r w:rsidRPr="00320492">
        <w:rPr>
          <w:rFonts w:ascii="Times New Roman" w:hAnsi="Times New Roman"/>
          <w:sz w:val="28"/>
          <w:szCs w:val="28"/>
        </w:rPr>
        <w:t>ЕвроСэФ</w:t>
      </w:r>
      <w:proofErr w:type="spellEnd"/>
      <w:r w:rsidRPr="00320492">
        <w:rPr>
          <w:rFonts w:ascii="Times New Roman" w:hAnsi="Times New Roman"/>
          <w:sz w:val="28"/>
          <w:szCs w:val="28"/>
        </w:rPr>
        <w:t>, ДИО ТАТАРСТАН, Казанский завод малотоннажной химии, ОАО «Хитон»), и Республики Башкортостан (ООО «КОЛОРГРАД», ООО «УРАЛРЕГИОН», ООО «Весна», ООО «</w:t>
      </w:r>
      <w:proofErr w:type="spellStart"/>
      <w:r w:rsidRPr="00320492">
        <w:rPr>
          <w:rFonts w:ascii="Times New Roman" w:hAnsi="Times New Roman"/>
          <w:sz w:val="28"/>
          <w:szCs w:val="28"/>
        </w:rPr>
        <w:t>Бирская</w:t>
      </w:r>
      <w:proofErr w:type="spellEnd"/>
      <w:r w:rsidRPr="00320492">
        <w:rPr>
          <w:rFonts w:ascii="Times New Roman" w:hAnsi="Times New Roman"/>
          <w:sz w:val="28"/>
          <w:szCs w:val="28"/>
        </w:rPr>
        <w:t xml:space="preserve"> лакокрасочная компания»,  ООО «Уральские краски» на которых применяется этилацетат.  </w:t>
      </w:r>
      <w:proofErr w:type="gramEnd"/>
    </w:p>
    <w:p w:rsidR="0028502C" w:rsidRDefault="00F50FA1" w:rsidP="0028502C">
      <w:pPr>
        <w:spacing w:after="0" w:line="360" w:lineRule="auto"/>
        <w:jc w:val="both"/>
        <w:rPr>
          <w:rFonts w:ascii="Times New Roman" w:eastAsia="Calibri" w:hAnsi="Times New Roman"/>
          <w:bCs/>
          <w:kern w:val="36"/>
          <w:sz w:val="28"/>
          <w:szCs w:val="28"/>
        </w:rPr>
      </w:pPr>
      <w:r>
        <w:rPr>
          <w:rFonts w:ascii="Times New Roman" w:eastAsia="Calibri" w:hAnsi="Times New Roman"/>
          <w:bCs/>
          <w:kern w:val="36"/>
          <w:sz w:val="28"/>
          <w:szCs w:val="28"/>
        </w:rPr>
        <w:tab/>
      </w:r>
      <w:r w:rsidR="00320492" w:rsidRPr="00320492">
        <w:rPr>
          <w:rFonts w:ascii="Times New Roman" w:eastAsia="Calibri" w:hAnsi="Times New Roman"/>
          <w:bCs/>
          <w:kern w:val="36"/>
          <w:sz w:val="28"/>
          <w:szCs w:val="28"/>
        </w:rPr>
        <w:t>В настоящее время на предприятии ведутся работы по  строительству  2-х складов  уксусной  кислоты  объемом по 300 м</w:t>
      </w:r>
      <w:r w:rsidR="00320492" w:rsidRPr="00320492">
        <w:rPr>
          <w:rFonts w:ascii="Times New Roman" w:eastAsia="Calibri" w:hAnsi="Times New Roman"/>
          <w:bCs/>
          <w:kern w:val="36"/>
          <w:sz w:val="28"/>
          <w:szCs w:val="28"/>
          <w:vertAlign w:val="superscript"/>
        </w:rPr>
        <w:t>3</w:t>
      </w:r>
      <w:r w:rsidR="00320492" w:rsidRPr="00320492">
        <w:rPr>
          <w:rFonts w:ascii="Times New Roman" w:eastAsia="Calibri" w:hAnsi="Times New Roman"/>
          <w:bCs/>
          <w:kern w:val="36"/>
          <w:sz w:val="28"/>
          <w:szCs w:val="28"/>
        </w:rPr>
        <w:t xml:space="preserve"> и установке 22-х взрывозащищенных  насосов, а также вносятся изменения в проектно-сметную  документацию.</w:t>
      </w:r>
    </w:p>
    <w:p w:rsidR="0028502C" w:rsidRDefault="0028502C" w:rsidP="0028502C">
      <w:pPr>
        <w:spacing w:after="0" w:line="360" w:lineRule="auto"/>
        <w:jc w:val="both"/>
        <w:rPr>
          <w:rFonts w:ascii="Times New Roman" w:eastAsia="Calibri" w:hAnsi="Times New Roman"/>
          <w:bCs/>
          <w:kern w:val="36"/>
          <w:sz w:val="28"/>
          <w:szCs w:val="28"/>
        </w:rPr>
      </w:pPr>
      <w:r>
        <w:rPr>
          <w:rFonts w:ascii="Times New Roman" w:eastAsia="Calibri" w:hAnsi="Times New Roman"/>
          <w:bCs/>
          <w:kern w:val="36"/>
          <w:sz w:val="28"/>
          <w:szCs w:val="28"/>
        </w:rPr>
        <w:tab/>
      </w:r>
      <w:r w:rsidR="00774450">
        <w:rPr>
          <w:rFonts w:ascii="Times New Roman" w:eastAsia="Calibri" w:hAnsi="Times New Roman"/>
          <w:bCs/>
          <w:kern w:val="36"/>
          <w:sz w:val="28"/>
          <w:szCs w:val="28"/>
        </w:rPr>
        <w:t>Для привлечения</w:t>
      </w:r>
      <w:r w:rsidR="004254E6">
        <w:rPr>
          <w:rFonts w:ascii="Times New Roman" w:eastAsia="Calibri" w:hAnsi="Times New Roman"/>
          <w:bCs/>
          <w:kern w:val="36"/>
          <w:sz w:val="28"/>
          <w:szCs w:val="28"/>
        </w:rPr>
        <w:t xml:space="preserve"> туристов в районе также ра</w:t>
      </w:r>
      <w:r w:rsidR="00E71F66">
        <w:rPr>
          <w:rFonts w:ascii="Times New Roman" w:eastAsia="Calibri" w:hAnsi="Times New Roman"/>
          <w:bCs/>
          <w:kern w:val="36"/>
          <w:sz w:val="28"/>
          <w:szCs w:val="28"/>
        </w:rPr>
        <w:t>звивается бизнес в сфере туризма</w:t>
      </w:r>
      <w:r w:rsidR="004254E6">
        <w:rPr>
          <w:rFonts w:ascii="Times New Roman" w:eastAsia="Calibri" w:hAnsi="Times New Roman"/>
          <w:bCs/>
          <w:kern w:val="36"/>
          <w:sz w:val="28"/>
          <w:szCs w:val="28"/>
        </w:rPr>
        <w:t>.</w:t>
      </w:r>
      <w:r w:rsidRPr="0028502C">
        <w:rPr>
          <w:rFonts w:ascii="Times New Roman" w:hAnsi="Times New Roman"/>
          <w:sz w:val="24"/>
          <w:szCs w:val="24"/>
        </w:rPr>
        <w:t xml:space="preserve"> </w:t>
      </w:r>
      <w:r w:rsidRPr="0028502C">
        <w:rPr>
          <w:rFonts w:ascii="Times New Roman" w:hAnsi="Times New Roman"/>
          <w:sz w:val="28"/>
          <w:szCs w:val="28"/>
        </w:rPr>
        <w:t xml:space="preserve">Любители активного отдыха и рыбалки на природе, с удовольствием приезжают рыбоводческие хозяйства района. В Бавлинском районе на сегодняшний день насчитывается </w:t>
      </w:r>
      <w:r w:rsidR="00977B5D">
        <w:rPr>
          <w:rFonts w:ascii="Times New Roman" w:hAnsi="Times New Roman"/>
          <w:sz w:val="28"/>
          <w:szCs w:val="28"/>
        </w:rPr>
        <w:t>3 таких хозяйств</w:t>
      </w:r>
      <w:r w:rsidRPr="0028502C">
        <w:rPr>
          <w:rFonts w:ascii="Times New Roman" w:hAnsi="Times New Roman"/>
          <w:sz w:val="28"/>
          <w:szCs w:val="28"/>
        </w:rPr>
        <w:t xml:space="preserve">. Рыбхоз «Дымка» (ИП </w:t>
      </w:r>
      <w:proofErr w:type="spellStart"/>
      <w:r w:rsidRPr="0028502C">
        <w:rPr>
          <w:rFonts w:ascii="Times New Roman" w:hAnsi="Times New Roman"/>
          <w:sz w:val="28"/>
          <w:szCs w:val="28"/>
        </w:rPr>
        <w:t>Салимов</w:t>
      </w:r>
      <w:proofErr w:type="spellEnd"/>
      <w:r w:rsidRPr="0028502C">
        <w:rPr>
          <w:rFonts w:ascii="Times New Roman" w:hAnsi="Times New Roman"/>
          <w:sz w:val="28"/>
          <w:szCs w:val="28"/>
        </w:rPr>
        <w:t xml:space="preserve"> Р.С.) является к</w:t>
      </w:r>
      <w:r w:rsidR="00977B5D">
        <w:rPr>
          <w:rFonts w:ascii="Times New Roman" w:hAnsi="Times New Roman"/>
          <w:sz w:val="28"/>
          <w:szCs w:val="28"/>
        </w:rPr>
        <w:t>рупным рыбоводческим хозяйством</w:t>
      </w:r>
      <w:r w:rsidRPr="0028502C">
        <w:rPr>
          <w:rFonts w:ascii="Times New Roman" w:hAnsi="Times New Roman"/>
          <w:sz w:val="28"/>
          <w:szCs w:val="28"/>
        </w:rPr>
        <w:t xml:space="preserve">. В основном </w:t>
      </w:r>
      <w:r w:rsidRPr="0028502C">
        <w:rPr>
          <w:rFonts w:ascii="Times New Roman" w:hAnsi="Times New Roman"/>
          <w:sz w:val="28"/>
          <w:szCs w:val="28"/>
        </w:rPr>
        <w:lastRenderedPageBreak/>
        <w:t>рыбхоз занимается воспроизводством карпов и оптовой торговлей. Но для любителей рыбной ловли она открывается ежегодно в сезон на платной основе. Сюда приезжают любители рыбной ловли</w:t>
      </w:r>
      <w:r w:rsidR="00BD610A">
        <w:rPr>
          <w:rFonts w:ascii="Times New Roman" w:hAnsi="Times New Roman"/>
          <w:sz w:val="28"/>
          <w:szCs w:val="28"/>
        </w:rPr>
        <w:t xml:space="preserve"> те только из района, но и из бл</w:t>
      </w:r>
      <w:r w:rsidRPr="0028502C">
        <w:rPr>
          <w:rFonts w:ascii="Times New Roman" w:hAnsi="Times New Roman"/>
          <w:sz w:val="28"/>
          <w:szCs w:val="28"/>
        </w:rPr>
        <w:t>излежащих регионов.</w:t>
      </w:r>
      <w:r>
        <w:rPr>
          <w:rFonts w:ascii="Times New Roman" w:eastAsia="Calibri" w:hAnsi="Times New Roman"/>
          <w:bCs/>
          <w:kern w:val="36"/>
          <w:sz w:val="28"/>
          <w:szCs w:val="28"/>
        </w:rPr>
        <w:t xml:space="preserve"> </w:t>
      </w:r>
    </w:p>
    <w:p w:rsidR="00AE7064" w:rsidRDefault="0028502C" w:rsidP="0028502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bCs/>
          <w:kern w:val="36"/>
          <w:sz w:val="28"/>
          <w:szCs w:val="28"/>
        </w:rPr>
        <w:tab/>
      </w:r>
      <w:r w:rsidRPr="0028502C">
        <w:rPr>
          <w:rFonts w:ascii="Times New Roman" w:hAnsi="Times New Roman"/>
          <w:sz w:val="28"/>
          <w:szCs w:val="28"/>
        </w:rPr>
        <w:t>Рыбхозы «</w:t>
      </w:r>
      <w:proofErr w:type="spellStart"/>
      <w:r w:rsidRPr="0028502C">
        <w:rPr>
          <w:rFonts w:ascii="Times New Roman" w:hAnsi="Times New Roman"/>
          <w:sz w:val="28"/>
          <w:szCs w:val="28"/>
        </w:rPr>
        <w:t>Экият</w:t>
      </w:r>
      <w:proofErr w:type="spellEnd"/>
      <w:r w:rsidRPr="0028502C">
        <w:rPr>
          <w:rFonts w:ascii="Times New Roman" w:hAnsi="Times New Roman"/>
          <w:sz w:val="28"/>
          <w:szCs w:val="28"/>
        </w:rPr>
        <w:t xml:space="preserve">» (ИП Нуриева Г.И.) и «Хорошая рыбалка» (ИП Фаттахов Р.З.) основаны в 2010-е годы. Эти хозяйства больше нацелены на </w:t>
      </w:r>
      <w:r w:rsidR="00977B5D">
        <w:rPr>
          <w:rFonts w:ascii="Times New Roman" w:hAnsi="Times New Roman"/>
          <w:sz w:val="28"/>
          <w:szCs w:val="28"/>
        </w:rPr>
        <w:t>организацию отдыха, совмещенные</w:t>
      </w:r>
      <w:r w:rsidRPr="0028502C">
        <w:rPr>
          <w:rFonts w:ascii="Times New Roman" w:hAnsi="Times New Roman"/>
          <w:sz w:val="28"/>
          <w:szCs w:val="28"/>
        </w:rPr>
        <w:t xml:space="preserve"> с рыболовством.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50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территории рыбоводческого хозяйства «</w:t>
      </w:r>
      <w:proofErr w:type="spellStart"/>
      <w:r w:rsidRPr="002850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Экият</w:t>
      </w:r>
      <w:proofErr w:type="spellEnd"/>
      <w:r w:rsidRPr="002850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 предлагается полноценный отдых в палаточном городке. Есть специальное место стоянки для транспорта. </w:t>
      </w:r>
      <w:proofErr w:type="gramStart"/>
      <w:r w:rsidRPr="002850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отдыхающих туристов предлагаются: горы, скалы, лес, речка, озеро, пляжный волейбол, настольный теннис, мини футбол, фотосессия с местной флорой и фауной (сурки), рыбалка (сентябрь, октябрь).</w:t>
      </w:r>
      <w:proofErr w:type="gramEnd"/>
      <w:r w:rsidRPr="002850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Территория обустроена, имеются указатели, таблички с юмором, подведена питьевая вода, имеется походная баня. Имеются беседки и обустроенные места для костров. Туристов принимают по предварительной заявке. Рыбхоз «</w:t>
      </w:r>
      <w:proofErr w:type="spellStart"/>
      <w:r w:rsidRPr="002850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Экият</w:t>
      </w:r>
      <w:proofErr w:type="spellEnd"/>
      <w:r w:rsidRPr="002850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пользуется большой популярностью у молодежи и корпоративных клиентов. Работает сезонно с мая по октябрь месяц. До рыбхоза имеется хорошая грунтовая дорога. </w:t>
      </w:r>
    </w:p>
    <w:p w:rsidR="0028502C" w:rsidRDefault="0028502C" w:rsidP="00285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kern w:val="36"/>
          <w:sz w:val="28"/>
          <w:szCs w:val="28"/>
        </w:rPr>
        <w:tab/>
      </w:r>
      <w:r w:rsidRPr="002850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Рыбхоз «Хорошая рыбалка» принимает своих туристов в обустроенные домики из «вагона». Всего на территории 5 таких «домиков» с подведенным электричеством и модернизированной печкой-буржуйкой (на холодное время года). Прилегающая к домику территория снабжена беседкой, мангалом, газовой плитой и умывальниками, туалетом и обязательно с мостиком на пруд. Дорога до рыбхоза  в основном по асфальту, заезд на территорию и проезд до домиков по грунтовой дороге. </w:t>
      </w:r>
      <w:r w:rsidRPr="0028502C">
        <w:rPr>
          <w:rFonts w:ascii="Times New Roman" w:hAnsi="Times New Roman"/>
          <w:sz w:val="28"/>
          <w:szCs w:val="28"/>
        </w:rPr>
        <w:t>Объектами спортивного лова в реках и других водоемах района являются щука, окунь, сом, лещ, карп, речной форель, хариус и др. – всего около 14 видов рыбы.</w:t>
      </w:r>
    </w:p>
    <w:p w:rsidR="0096241D" w:rsidRDefault="0096241D" w:rsidP="0096241D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6241D">
        <w:rPr>
          <w:rFonts w:ascii="Times New Roman" w:hAnsi="Times New Roman"/>
          <w:color w:val="000000"/>
          <w:sz w:val="28"/>
          <w:szCs w:val="28"/>
        </w:rPr>
        <w:t xml:space="preserve">В августе 2018 года </w:t>
      </w:r>
      <w:r w:rsidRPr="0096241D">
        <w:rPr>
          <w:rStyle w:val="extended-textfull"/>
          <w:rFonts w:ascii="Times New Roman" w:hAnsi="Times New Roman"/>
          <w:sz w:val="28"/>
          <w:szCs w:val="28"/>
        </w:rPr>
        <w:t xml:space="preserve">на карьерах вблизи </w:t>
      </w:r>
      <w:proofErr w:type="spellStart"/>
      <w:r w:rsidRPr="0096241D">
        <w:rPr>
          <w:rStyle w:val="extended-textfull"/>
          <w:rFonts w:ascii="Times New Roman" w:hAnsi="Times New Roman"/>
          <w:sz w:val="28"/>
          <w:szCs w:val="28"/>
        </w:rPr>
        <w:t>д</w:t>
      </w:r>
      <w:proofErr w:type="gramStart"/>
      <w:r w:rsidRPr="0096241D">
        <w:rPr>
          <w:rStyle w:val="extended-textfull"/>
          <w:rFonts w:ascii="Times New Roman" w:hAnsi="Times New Roman"/>
          <w:sz w:val="28"/>
          <w:szCs w:val="28"/>
        </w:rPr>
        <w:t>.У</w:t>
      </w:r>
      <w:proofErr w:type="gramEnd"/>
      <w:r w:rsidRPr="0096241D">
        <w:rPr>
          <w:rStyle w:val="extended-textfull"/>
          <w:rFonts w:ascii="Times New Roman" w:hAnsi="Times New Roman"/>
          <w:sz w:val="28"/>
          <w:szCs w:val="28"/>
        </w:rPr>
        <w:t>ба</w:t>
      </w:r>
      <w:proofErr w:type="spellEnd"/>
      <w:r w:rsidRPr="0096241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6241D">
        <w:rPr>
          <w:rFonts w:ascii="Times New Roman" w:hAnsi="Times New Roman"/>
          <w:color w:val="000000"/>
          <w:sz w:val="28"/>
          <w:szCs w:val="28"/>
        </w:rPr>
        <w:t>Кзыл-Ярского</w:t>
      </w:r>
      <w:proofErr w:type="spellEnd"/>
      <w:r w:rsidRPr="0096241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Бавлинского муниципального района</w:t>
      </w:r>
      <w:r w:rsidRPr="0096241D">
        <w:rPr>
          <w:sz w:val="28"/>
          <w:szCs w:val="28"/>
        </w:rPr>
        <w:t xml:space="preserve"> </w:t>
      </w:r>
      <w:r w:rsidRPr="0096241D">
        <w:rPr>
          <w:rStyle w:val="extended-textfull"/>
          <w:rFonts w:ascii="Times New Roman" w:hAnsi="Times New Roman"/>
          <w:sz w:val="28"/>
          <w:szCs w:val="28"/>
        </w:rPr>
        <w:t>(</w:t>
      </w:r>
      <w:r w:rsidR="00C47C96">
        <w:rPr>
          <w:rStyle w:val="extended-textfull"/>
          <w:rFonts w:ascii="Times New Roman" w:hAnsi="Times New Roman"/>
          <w:sz w:val="28"/>
          <w:szCs w:val="28"/>
        </w:rPr>
        <w:t>на границе Татарстана и Башко</w:t>
      </w:r>
      <w:r>
        <w:rPr>
          <w:rStyle w:val="extended-textfull"/>
          <w:rFonts w:ascii="Times New Roman" w:hAnsi="Times New Roman"/>
          <w:sz w:val="28"/>
          <w:szCs w:val="28"/>
        </w:rPr>
        <w:t>ртостана</w:t>
      </w:r>
      <w:r w:rsidR="00DC3315">
        <w:rPr>
          <w:rStyle w:val="extended-textfull"/>
          <w:rFonts w:ascii="Times New Roman" w:hAnsi="Times New Roman"/>
          <w:sz w:val="28"/>
          <w:szCs w:val="28"/>
        </w:rPr>
        <w:t>, вдоль трассы М-5</w:t>
      </w:r>
      <w:r w:rsidRPr="0096241D">
        <w:rPr>
          <w:rStyle w:val="extended-textfull"/>
          <w:rFonts w:ascii="Times New Roman" w:hAnsi="Times New Roman"/>
          <w:sz w:val="28"/>
          <w:szCs w:val="28"/>
        </w:rPr>
        <w:t>)</w:t>
      </w:r>
      <w:r w:rsidRPr="0096241D">
        <w:rPr>
          <w:rFonts w:ascii="Times New Roman" w:hAnsi="Times New Roman"/>
          <w:color w:val="000000"/>
          <w:sz w:val="28"/>
          <w:szCs w:val="28"/>
        </w:rPr>
        <w:t xml:space="preserve"> открыт Кафе-бар «Полет»</w:t>
      </w:r>
      <w:r w:rsidRPr="0096241D">
        <w:rPr>
          <w:rStyle w:val="extended-textfull"/>
          <w:rFonts w:ascii="Times New Roman" w:hAnsi="Times New Roman"/>
          <w:sz w:val="28"/>
          <w:szCs w:val="28"/>
        </w:rPr>
        <w:t xml:space="preserve"> на 29 посадочных </w:t>
      </w:r>
      <w:r w:rsidRPr="0096241D">
        <w:rPr>
          <w:rStyle w:val="extended-textfull"/>
          <w:rFonts w:ascii="Times New Roman" w:hAnsi="Times New Roman"/>
          <w:sz w:val="28"/>
          <w:szCs w:val="28"/>
        </w:rPr>
        <w:lastRenderedPageBreak/>
        <w:t xml:space="preserve">мест на переоборудованном среднемагистральном </w:t>
      </w:r>
      <w:r w:rsidRPr="0096241D">
        <w:rPr>
          <w:rStyle w:val="extended-textfull"/>
          <w:rFonts w:ascii="Times New Roman" w:hAnsi="Times New Roman"/>
          <w:bCs/>
          <w:sz w:val="28"/>
          <w:szCs w:val="28"/>
        </w:rPr>
        <w:t>самолёте</w:t>
      </w:r>
      <w:r w:rsidRPr="0096241D">
        <w:rPr>
          <w:rStyle w:val="extended-textfull"/>
          <w:rFonts w:ascii="Times New Roman" w:hAnsi="Times New Roman"/>
          <w:sz w:val="28"/>
          <w:szCs w:val="28"/>
        </w:rPr>
        <w:t xml:space="preserve"> CRG-200</w:t>
      </w:r>
      <w:r w:rsidR="00C47C96">
        <w:rPr>
          <w:rStyle w:val="extended-textfull"/>
          <w:rFonts w:ascii="Times New Roman" w:hAnsi="Times New Roman"/>
          <w:sz w:val="28"/>
          <w:szCs w:val="28"/>
        </w:rPr>
        <w:t xml:space="preserve">, в </w:t>
      </w:r>
      <w:r w:rsidR="00FA5EBA">
        <w:rPr>
          <w:rStyle w:val="extended-textfull"/>
          <w:rFonts w:ascii="Times New Roman" w:hAnsi="Times New Roman"/>
          <w:sz w:val="28"/>
          <w:szCs w:val="28"/>
        </w:rPr>
        <w:t xml:space="preserve">начале </w:t>
      </w:r>
      <w:r w:rsidR="00C47C96">
        <w:rPr>
          <w:rStyle w:val="extended-textfull"/>
          <w:rFonts w:ascii="Times New Roman" w:hAnsi="Times New Roman"/>
          <w:sz w:val="28"/>
          <w:szCs w:val="28"/>
        </w:rPr>
        <w:t>2019 г</w:t>
      </w:r>
      <w:r w:rsidR="00FA5EBA">
        <w:rPr>
          <w:rStyle w:val="extended-textfull"/>
          <w:rFonts w:ascii="Times New Roman" w:hAnsi="Times New Roman"/>
          <w:sz w:val="28"/>
          <w:szCs w:val="28"/>
        </w:rPr>
        <w:t>ода</w:t>
      </w:r>
      <w:r w:rsidR="00C47C96">
        <w:rPr>
          <w:rStyle w:val="extended-textfull"/>
          <w:rFonts w:ascii="Times New Roman" w:hAnsi="Times New Roman"/>
          <w:sz w:val="28"/>
          <w:szCs w:val="28"/>
        </w:rPr>
        <w:t xml:space="preserve"> </w:t>
      </w:r>
      <w:r w:rsidR="00FA5EBA">
        <w:rPr>
          <w:rStyle w:val="extended-textfull"/>
          <w:rFonts w:ascii="Times New Roman" w:hAnsi="Times New Roman"/>
          <w:sz w:val="28"/>
          <w:szCs w:val="28"/>
        </w:rPr>
        <w:t>на этой же</w:t>
      </w:r>
      <w:r w:rsidR="002E3F43">
        <w:rPr>
          <w:rStyle w:val="extended-textfull"/>
          <w:rFonts w:ascii="Times New Roman" w:hAnsi="Times New Roman"/>
          <w:sz w:val="28"/>
          <w:szCs w:val="28"/>
        </w:rPr>
        <w:t xml:space="preserve"> территории планируется открыт ресторан</w:t>
      </w:r>
      <w:r w:rsidR="00FA5EBA">
        <w:rPr>
          <w:rStyle w:val="extended-textfull"/>
          <w:rFonts w:ascii="Times New Roman" w:hAnsi="Times New Roman"/>
          <w:sz w:val="28"/>
          <w:szCs w:val="28"/>
        </w:rPr>
        <w:t xml:space="preserve"> «Поляна»</w:t>
      </w:r>
      <w:r w:rsidRPr="0096241D">
        <w:rPr>
          <w:rFonts w:ascii="Times New Roman" w:hAnsi="Times New Roman"/>
          <w:color w:val="000000"/>
          <w:sz w:val="28"/>
          <w:szCs w:val="28"/>
        </w:rPr>
        <w:t xml:space="preserve">. Данное заведение открыли </w:t>
      </w:r>
      <w:r w:rsidRPr="0096241D">
        <w:rPr>
          <w:rStyle w:val="extended-textfull"/>
          <w:rFonts w:ascii="Times New Roman" w:hAnsi="Times New Roman"/>
          <w:sz w:val="28"/>
          <w:szCs w:val="28"/>
        </w:rPr>
        <w:t xml:space="preserve">братья (индивидуальные предприниматели) Аркадий и </w:t>
      </w:r>
      <w:proofErr w:type="spellStart"/>
      <w:r w:rsidRPr="0096241D">
        <w:rPr>
          <w:rStyle w:val="extended-textfull"/>
          <w:rFonts w:ascii="Times New Roman" w:hAnsi="Times New Roman"/>
          <w:sz w:val="28"/>
          <w:szCs w:val="28"/>
        </w:rPr>
        <w:t>Араик</w:t>
      </w:r>
      <w:proofErr w:type="spellEnd"/>
      <w:r w:rsidRPr="0096241D">
        <w:rPr>
          <w:rStyle w:val="extended-textfull"/>
          <w:rFonts w:ascii="Times New Roman" w:hAnsi="Times New Roman"/>
          <w:sz w:val="28"/>
          <w:szCs w:val="28"/>
        </w:rPr>
        <w:t xml:space="preserve"> </w:t>
      </w:r>
      <w:proofErr w:type="spellStart"/>
      <w:r w:rsidRPr="0096241D">
        <w:rPr>
          <w:rStyle w:val="extended-textfull"/>
          <w:rFonts w:ascii="Times New Roman" w:hAnsi="Times New Roman"/>
          <w:sz w:val="28"/>
          <w:szCs w:val="28"/>
        </w:rPr>
        <w:t>Манукян</w:t>
      </w:r>
      <w:proofErr w:type="spellEnd"/>
      <w:r w:rsidRPr="0096241D">
        <w:rPr>
          <w:rStyle w:val="extended-textfull"/>
          <w:rFonts w:ascii="Times New Roman" w:hAnsi="Times New Roman"/>
          <w:sz w:val="28"/>
          <w:szCs w:val="28"/>
        </w:rPr>
        <w:t xml:space="preserve">. </w:t>
      </w:r>
      <w:r w:rsidRPr="0096241D">
        <w:rPr>
          <w:rFonts w:ascii="Times New Roman" w:hAnsi="Times New Roman"/>
          <w:sz w:val="28"/>
          <w:szCs w:val="28"/>
        </w:rPr>
        <w:t xml:space="preserve">Также на карьерах для любителей рыбной ловли в сезон организуется отдых с рыболовством на платной основе. </w:t>
      </w:r>
      <w:r w:rsidRPr="009624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Имеются беседки и обустроенные места для костров.</w:t>
      </w:r>
      <w:r w:rsidRPr="0096241D">
        <w:rPr>
          <w:rFonts w:ascii="Times New Roman" w:hAnsi="Times New Roman"/>
          <w:sz w:val="28"/>
          <w:szCs w:val="28"/>
        </w:rPr>
        <w:t xml:space="preserve"> Сюда приезжают любители рыбной ловли те только из района, но и из близлежащих регионов. </w:t>
      </w:r>
      <w:r w:rsidRPr="0096241D">
        <w:rPr>
          <w:rStyle w:val="extended-textfull"/>
          <w:rFonts w:ascii="Times New Roman" w:hAnsi="Times New Roman"/>
          <w:sz w:val="28"/>
          <w:szCs w:val="28"/>
        </w:rPr>
        <w:t>Отличное место отдыха для наших горожан и туристов.</w:t>
      </w:r>
      <w:r w:rsidRPr="0096241D">
        <w:rPr>
          <w:rFonts w:ascii="Times New Roman" w:hAnsi="Times New Roman"/>
          <w:color w:val="000000"/>
          <w:sz w:val="28"/>
          <w:szCs w:val="28"/>
        </w:rPr>
        <w:t xml:space="preserve"> Объем вложенных инвестиций 2 млн.</w:t>
      </w:r>
      <w:r w:rsidR="00457A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6241D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F70D70" w:rsidRPr="00FA5EBA" w:rsidRDefault="00272B70" w:rsidP="0096241D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Также в сфере развития тур</w:t>
      </w:r>
      <w:r w:rsidR="00F70D70">
        <w:rPr>
          <w:rFonts w:ascii="Times New Roman" w:hAnsi="Times New Roman"/>
          <w:color w:val="000000"/>
          <w:sz w:val="28"/>
          <w:szCs w:val="28"/>
        </w:rPr>
        <w:t xml:space="preserve">изма в районе активную работу ведет </w:t>
      </w:r>
      <w:r>
        <w:rPr>
          <w:rFonts w:ascii="Times New Roman" w:hAnsi="Times New Roman"/>
          <w:color w:val="000000"/>
          <w:sz w:val="28"/>
          <w:szCs w:val="28"/>
        </w:rPr>
        <w:t xml:space="preserve">ООО </w:t>
      </w:r>
      <w:r w:rsidR="00F70D70">
        <w:rPr>
          <w:rFonts w:ascii="Times New Roman" w:hAnsi="Times New Roman"/>
          <w:color w:val="000000"/>
          <w:sz w:val="28"/>
          <w:szCs w:val="28"/>
        </w:rPr>
        <w:t>ЦООТ «Радуга»</w:t>
      </w:r>
      <w:r w:rsidR="009436AB">
        <w:rPr>
          <w:rFonts w:ascii="Times New Roman" w:hAnsi="Times New Roman"/>
          <w:color w:val="000000"/>
          <w:sz w:val="28"/>
          <w:szCs w:val="28"/>
        </w:rPr>
        <w:t>, которое</w:t>
      </w:r>
      <w:r w:rsidR="00AE383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занима</w:t>
      </w:r>
      <w:r w:rsidR="009436AB">
        <w:rPr>
          <w:rFonts w:ascii="Times New Roman" w:hAnsi="Times New Roman"/>
          <w:color w:val="000000"/>
          <w:sz w:val="28"/>
          <w:szCs w:val="28"/>
        </w:rPr>
        <w:t>ется организацией</w:t>
      </w:r>
      <w:r>
        <w:rPr>
          <w:rFonts w:ascii="Times New Roman" w:hAnsi="Times New Roman"/>
          <w:color w:val="000000"/>
          <w:sz w:val="28"/>
          <w:szCs w:val="28"/>
        </w:rPr>
        <w:t xml:space="preserve"> детского отдыха, туристических походов и палаточным лагерем</w:t>
      </w:r>
      <w:r w:rsidR="009436AB">
        <w:rPr>
          <w:rFonts w:ascii="Times New Roman" w:hAnsi="Times New Roman"/>
          <w:color w:val="000000"/>
          <w:sz w:val="28"/>
          <w:szCs w:val="28"/>
        </w:rPr>
        <w:t>.</w:t>
      </w:r>
    </w:p>
    <w:p w:rsidR="00774450" w:rsidRPr="00F73B8B" w:rsidRDefault="00DC3315" w:rsidP="0028502C">
      <w:pPr>
        <w:spacing w:after="0" w:line="360" w:lineRule="auto"/>
        <w:jc w:val="both"/>
        <w:rPr>
          <w:rFonts w:ascii="Times New Roman" w:eastAsia="Calibri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Акту</w:t>
      </w:r>
      <w:r w:rsidR="008456F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льным </w:t>
      </w:r>
      <w:r w:rsidR="008456F1">
        <w:rPr>
          <w:rFonts w:ascii="Times New Roman" w:hAnsi="Times New Roman"/>
          <w:sz w:val="28"/>
          <w:szCs w:val="28"/>
        </w:rPr>
        <w:t xml:space="preserve">для района </w:t>
      </w:r>
      <w:r>
        <w:rPr>
          <w:rFonts w:ascii="Times New Roman" w:hAnsi="Times New Roman"/>
          <w:sz w:val="28"/>
          <w:szCs w:val="28"/>
        </w:rPr>
        <w:t xml:space="preserve">остается </w:t>
      </w:r>
      <w:r w:rsidR="008456F1">
        <w:rPr>
          <w:rFonts w:ascii="Times New Roman" w:hAnsi="Times New Roman"/>
          <w:sz w:val="28"/>
          <w:szCs w:val="28"/>
        </w:rPr>
        <w:t>во</w:t>
      </w:r>
      <w:r w:rsidR="001501FA">
        <w:rPr>
          <w:rFonts w:ascii="Times New Roman" w:hAnsi="Times New Roman"/>
          <w:sz w:val="28"/>
          <w:szCs w:val="28"/>
        </w:rPr>
        <w:t>п</w:t>
      </w:r>
      <w:r w:rsidR="008456F1">
        <w:rPr>
          <w:rFonts w:ascii="Times New Roman" w:hAnsi="Times New Roman"/>
          <w:sz w:val="28"/>
          <w:szCs w:val="28"/>
        </w:rPr>
        <w:t>рос развития придорожного</w:t>
      </w:r>
      <w:r w:rsidR="001501FA">
        <w:rPr>
          <w:rFonts w:ascii="Times New Roman" w:hAnsi="Times New Roman"/>
          <w:sz w:val="28"/>
          <w:szCs w:val="28"/>
        </w:rPr>
        <w:t xml:space="preserve"> сервиса, который не обойдется без участия субъектов  малого предпринимательства.</w:t>
      </w:r>
    </w:p>
    <w:p w:rsidR="00A018C3" w:rsidRDefault="00A018C3" w:rsidP="00C245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951EE" w:rsidRDefault="00C24509" w:rsidP="000B16E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 w:rsidRPr="002C69D6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Развитие потребительского  рынка</w:t>
      </w:r>
    </w:p>
    <w:p w:rsidR="00D417C2" w:rsidRPr="002E3F43" w:rsidRDefault="00C24509" w:rsidP="002E3F43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Бавлинском муниципальном  районе</w:t>
      </w:r>
    </w:p>
    <w:p w:rsidR="00A54753" w:rsidRPr="00E15595" w:rsidRDefault="00A54753" w:rsidP="00D417C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15595">
        <w:rPr>
          <w:rFonts w:ascii="Times New Roman" w:hAnsi="Times New Roman"/>
          <w:sz w:val="28"/>
          <w:szCs w:val="28"/>
        </w:rPr>
        <w:tab/>
        <w:t xml:space="preserve">Предпринимательская деятельность развивается сегодня по всем направлениям – в торговле, производстве, оказании бытовых услуг, сельскохозяйственном производстве. </w:t>
      </w:r>
      <w:r w:rsidR="009777EA" w:rsidRPr="00E15595">
        <w:rPr>
          <w:rFonts w:ascii="Times New Roman" w:hAnsi="Times New Roman"/>
          <w:sz w:val="28"/>
          <w:szCs w:val="28"/>
        </w:rPr>
        <w:t xml:space="preserve">Несмотря на активное развитие федеральных торговых сетей в последние годы наиболее распространенным видом деятельности </w:t>
      </w:r>
      <w:r w:rsidR="009777EA">
        <w:rPr>
          <w:rFonts w:ascii="Times New Roman" w:hAnsi="Times New Roman"/>
          <w:sz w:val="28"/>
          <w:szCs w:val="28"/>
        </w:rPr>
        <w:t>предпринимателей</w:t>
      </w:r>
      <w:r w:rsidR="009777EA" w:rsidRPr="00E15595">
        <w:rPr>
          <w:rFonts w:ascii="Times New Roman" w:hAnsi="Times New Roman"/>
          <w:sz w:val="28"/>
          <w:szCs w:val="28"/>
        </w:rPr>
        <w:t xml:space="preserve"> </w:t>
      </w:r>
      <w:r w:rsidR="009777EA">
        <w:rPr>
          <w:rFonts w:ascii="Times New Roman" w:hAnsi="Times New Roman"/>
          <w:sz w:val="28"/>
          <w:szCs w:val="28"/>
        </w:rPr>
        <w:t>по-прежнему</w:t>
      </w:r>
      <w:r w:rsidR="009777EA" w:rsidRPr="00E15595">
        <w:rPr>
          <w:rFonts w:ascii="Times New Roman" w:hAnsi="Times New Roman"/>
          <w:sz w:val="28"/>
          <w:szCs w:val="28"/>
        </w:rPr>
        <w:t xml:space="preserve"> остается розничная торговля. Надо отметить, что за последние 4 года объем и ассортимент товаров, которые предлагаются покупателям в торговых точках района, значительно выросли и расширились.</w:t>
      </w:r>
      <w:r w:rsidR="009777EA">
        <w:rPr>
          <w:rFonts w:ascii="Times New Roman" w:hAnsi="Times New Roman"/>
          <w:sz w:val="28"/>
          <w:szCs w:val="28"/>
        </w:rPr>
        <w:t xml:space="preserve"> Как было выше сказано</w:t>
      </w:r>
      <w:r w:rsidR="005F64FE">
        <w:rPr>
          <w:rFonts w:ascii="Times New Roman" w:hAnsi="Times New Roman"/>
          <w:sz w:val="28"/>
          <w:szCs w:val="28"/>
        </w:rPr>
        <w:t>,</w:t>
      </w:r>
      <w:r w:rsidR="009777EA">
        <w:rPr>
          <w:rFonts w:ascii="Times New Roman" w:hAnsi="Times New Roman"/>
          <w:sz w:val="28"/>
          <w:szCs w:val="28"/>
        </w:rPr>
        <w:t xml:space="preserve"> в </w:t>
      </w:r>
      <w:r w:rsidRPr="00E15595">
        <w:rPr>
          <w:rFonts w:ascii="Times New Roman" w:hAnsi="Times New Roman"/>
          <w:sz w:val="28"/>
          <w:szCs w:val="28"/>
        </w:rPr>
        <w:t xml:space="preserve">структуре индивидуальных предпринимателей 44% предпринимателей занимаются </w:t>
      </w:r>
      <w:r w:rsidR="009777EA">
        <w:rPr>
          <w:rFonts w:ascii="Times New Roman" w:hAnsi="Times New Roman"/>
          <w:sz w:val="28"/>
          <w:szCs w:val="28"/>
        </w:rPr>
        <w:t xml:space="preserve">в </w:t>
      </w:r>
      <w:r w:rsidRPr="00E15595">
        <w:rPr>
          <w:rFonts w:ascii="Times New Roman" w:hAnsi="Times New Roman"/>
          <w:sz w:val="28"/>
          <w:szCs w:val="28"/>
        </w:rPr>
        <w:t>сфере розничной торговли, ремонт автотранспор</w:t>
      </w:r>
      <w:r w:rsidR="009777EA">
        <w:rPr>
          <w:rFonts w:ascii="Times New Roman" w:hAnsi="Times New Roman"/>
          <w:sz w:val="28"/>
          <w:szCs w:val="28"/>
        </w:rPr>
        <w:t>тных средств и бытовых изделий.</w:t>
      </w:r>
    </w:p>
    <w:p w:rsidR="00A54753" w:rsidRPr="00E15595" w:rsidRDefault="00A54753" w:rsidP="00992C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15595">
        <w:rPr>
          <w:rFonts w:ascii="Times New Roman" w:hAnsi="Times New Roman"/>
          <w:sz w:val="28"/>
          <w:szCs w:val="28"/>
        </w:rPr>
        <w:t xml:space="preserve"> </w:t>
      </w:r>
      <w:r w:rsidRPr="00E15595">
        <w:rPr>
          <w:rFonts w:ascii="Times New Roman" w:hAnsi="Times New Roman"/>
          <w:sz w:val="28"/>
          <w:szCs w:val="28"/>
        </w:rPr>
        <w:tab/>
      </w:r>
      <w:r w:rsidR="005F64FE">
        <w:rPr>
          <w:rFonts w:ascii="Times New Roman" w:hAnsi="Times New Roman"/>
          <w:sz w:val="28"/>
          <w:szCs w:val="28"/>
        </w:rPr>
        <w:t>В 2018 году</w:t>
      </w:r>
      <w:r w:rsidRPr="00E15595">
        <w:rPr>
          <w:rFonts w:ascii="Times New Roman" w:hAnsi="Times New Roman"/>
          <w:sz w:val="28"/>
          <w:szCs w:val="28"/>
        </w:rPr>
        <w:t xml:space="preserve"> в </w:t>
      </w:r>
      <w:r w:rsidR="005F64FE">
        <w:rPr>
          <w:rFonts w:ascii="Times New Roman" w:hAnsi="Times New Roman"/>
          <w:sz w:val="28"/>
          <w:szCs w:val="28"/>
        </w:rPr>
        <w:t>сфере малого бизнеса создано 140</w:t>
      </w:r>
      <w:r w:rsidRPr="00E15595">
        <w:rPr>
          <w:rFonts w:ascii="Times New Roman" w:hAnsi="Times New Roman"/>
          <w:sz w:val="28"/>
          <w:szCs w:val="28"/>
        </w:rPr>
        <w:t xml:space="preserve"> рабочих мест. Малый бизнес не только создает значительное количество рабочих мест для жителей района, но и вносит существенный вклад в экономику района. </w:t>
      </w:r>
    </w:p>
    <w:p w:rsidR="00A54753" w:rsidRPr="00E15595" w:rsidRDefault="005F64FE" w:rsidP="00992CF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Оборот розничной торговли за 9</w:t>
      </w:r>
      <w:r w:rsidR="00A54753" w:rsidRPr="00E15595">
        <w:rPr>
          <w:rFonts w:ascii="Times New Roman" w:hAnsi="Times New Roman"/>
          <w:sz w:val="28"/>
          <w:szCs w:val="28"/>
        </w:rPr>
        <w:t xml:space="preserve"> месяцев 2018 года составил более  </w:t>
      </w:r>
      <w:r w:rsidR="00426CF6">
        <w:rPr>
          <w:rFonts w:ascii="Times New Roman" w:hAnsi="Times New Roman"/>
          <w:sz w:val="28"/>
          <w:szCs w:val="28"/>
        </w:rPr>
        <w:t xml:space="preserve">3 140,2 </w:t>
      </w:r>
      <w:r w:rsidR="006D769D">
        <w:rPr>
          <w:rFonts w:ascii="Times New Roman" w:hAnsi="Times New Roman"/>
          <w:sz w:val="28"/>
          <w:szCs w:val="28"/>
        </w:rPr>
        <w:t>млн</w:t>
      </w:r>
      <w:r w:rsidR="00A54753" w:rsidRPr="00E15595">
        <w:rPr>
          <w:rFonts w:ascii="Times New Roman" w:hAnsi="Times New Roman"/>
          <w:sz w:val="28"/>
          <w:szCs w:val="28"/>
        </w:rPr>
        <w:t>. р</w:t>
      </w:r>
      <w:r w:rsidR="00426CF6">
        <w:rPr>
          <w:rFonts w:ascii="Times New Roman" w:hAnsi="Times New Roman"/>
          <w:sz w:val="28"/>
          <w:szCs w:val="28"/>
        </w:rPr>
        <w:t>ублей, темп роста составил 104,5</w:t>
      </w:r>
      <w:r w:rsidR="00A54753" w:rsidRPr="00E15595">
        <w:rPr>
          <w:rFonts w:ascii="Times New Roman" w:hAnsi="Times New Roman"/>
          <w:sz w:val="28"/>
          <w:szCs w:val="28"/>
        </w:rPr>
        <w:t xml:space="preserve">%. </w:t>
      </w:r>
    </w:p>
    <w:p w:rsidR="00A54753" w:rsidRPr="00E15595" w:rsidRDefault="00A54753" w:rsidP="00992CF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5595">
        <w:rPr>
          <w:rFonts w:ascii="Times New Roman" w:hAnsi="Times New Roman"/>
          <w:sz w:val="28"/>
          <w:szCs w:val="28"/>
        </w:rPr>
        <w:t xml:space="preserve">Объем реализации платных услуг </w:t>
      </w:r>
      <w:r w:rsidR="008B48AF" w:rsidRPr="00E15595">
        <w:rPr>
          <w:rFonts w:ascii="Times New Roman" w:hAnsi="Times New Roman"/>
          <w:sz w:val="28"/>
          <w:szCs w:val="28"/>
        </w:rPr>
        <w:t xml:space="preserve"> </w:t>
      </w:r>
      <w:r w:rsidR="00426CF6">
        <w:rPr>
          <w:rFonts w:ascii="Times New Roman" w:hAnsi="Times New Roman"/>
          <w:sz w:val="28"/>
          <w:szCs w:val="28"/>
        </w:rPr>
        <w:t>9</w:t>
      </w:r>
      <w:r w:rsidR="008B48AF" w:rsidRPr="00E15595">
        <w:rPr>
          <w:rFonts w:ascii="Times New Roman" w:hAnsi="Times New Roman"/>
          <w:sz w:val="28"/>
          <w:szCs w:val="28"/>
        </w:rPr>
        <w:t xml:space="preserve"> месяцев 2018</w:t>
      </w:r>
      <w:r w:rsidR="008B48AF">
        <w:rPr>
          <w:rFonts w:ascii="Times New Roman" w:hAnsi="Times New Roman"/>
          <w:sz w:val="28"/>
          <w:szCs w:val="28"/>
        </w:rPr>
        <w:t xml:space="preserve"> </w:t>
      </w:r>
      <w:r w:rsidRPr="00E15595">
        <w:rPr>
          <w:rFonts w:ascii="Times New Roman" w:hAnsi="Times New Roman"/>
          <w:sz w:val="28"/>
          <w:szCs w:val="28"/>
        </w:rPr>
        <w:t xml:space="preserve">составил – </w:t>
      </w:r>
      <w:r w:rsidR="00426CF6">
        <w:rPr>
          <w:rFonts w:ascii="Times New Roman" w:hAnsi="Times New Roman"/>
          <w:sz w:val="28"/>
          <w:szCs w:val="28"/>
        </w:rPr>
        <w:t>544,8</w:t>
      </w:r>
      <w:r w:rsidRPr="00E15595">
        <w:rPr>
          <w:rFonts w:ascii="Times New Roman" w:hAnsi="Times New Roman"/>
          <w:sz w:val="28"/>
          <w:szCs w:val="28"/>
        </w:rPr>
        <w:t xml:space="preserve"> млн. рублей, </w:t>
      </w:r>
      <w:r w:rsidR="00F06494">
        <w:rPr>
          <w:rFonts w:ascii="Times New Roman" w:hAnsi="Times New Roman"/>
          <w:sz w:val="28"/>
          <w:szCs w:val="28"/>
        </w:rPr>
        <w:t>данный</w:t>
      </w:r>
      <w:r w:rsidRPr="00E15595">
        <w:rPr>
          <w:rFonts w:ascii="Times New Roman" w:hAnsi="Times New Roman"/>
          <w:sz w:val="28"/>
          <w:szCs w:val="28"/>
        </w:rPr>
        <w:t xml:space="preserve"> </w:t>
      </w:r>
      <w:r w:rsidR="00F06494">
        <w:rPr>
          <w:rFonts w:ascii="Times New Roman" w:hAnsi="Times New Roman"/>
          <w:sz w:val="28"/>
          <w:szCs w:val="28"/>
        </w:rPr>
        <w:t xml:space="preserve">показатель снизился </w:t>
      </w:r>
      <w:r w:rsidRPr="00E15595">
        <w:rPr>
          <w:rFonts w:ascii="Times New Roman" w:hAnsi="Times New Roman"/>
          <w:sz w:val="28"/>
          <w:szCs w:val="28"/>
        </w:rPr>
        <w:t xml:space="preserve">к </w:t>
      </w:r>
      <w:r w:rsidR="00F06494">
        <w:rPr>
          <w:rFonts w:ascii="Times New Roman" w:hAnsi="Times New Roman"/>
          <w:sz w:val="28"/>
          <w:szCs w:val="28"/>
        </w:rPr>
        <w:t xml:space="preserve">уровню </w:t>
      </w:r>
      <w:r w:rsidRPr="00E15595">
        <w:rPr>
          <w:rFonts w:ascii="Times New Roman" w:hAnsi="Times New Roman"/>
          <w:sz w:val="28"/>
          <w:szCs w:val="28"/>
        </w:rPr>
        <w:t xml:space="preserve">предыдущему году </w:t>
      </w:r>
      <w:r w:rsidR="00426CF6">
        <w:rPr>
          <w:rFonts w:ascii="Times New Roman" w:hAnsi="Times New Roman"/>
          <w:sz w:val="28"/>
          <w:szCs w:val="28"/>
        </w:rPr>
        <w:t>на 4</w:t>
      </w:r>
      <w:r w:rsidRPr="00E15595">
        <w:rPr>
          <w:rFonts w:ascii="Times New Roman" w:hAnsi="Times New Roman"/>
          <w:sz w:val="28"/>
          <w:szCs w:val="28"/>
        </w:rPr>
        <w:t>%.</w:t>
      </w:r>
    </w:p>
    <w:p w:rsidR="00A54753" w:rsidRDefault="00A54753" w:rsidP="00992CF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5595">
        <w:rPr>
          <w:rFonts w:ascii="Times New Roman" w:hAnsi="Times New Roman"/>
          <w:sz w:val="28"/>
          <w:szCs w:val="28"/>
        </w:rPr>
        <w:t>Среднемесячная заработная плата работнико</w:t>
      </w:r>
      <w:r w:rsidR="008B48AF">
        <w:rPr>
          <w:rFonts w:ascii="Times New Roman" w:hAnsi="Times New Roman"/>
          <w:sz w:val="28"/>
          <w:szCs w:val="28"/>
        </w:rPr>
        <w:t xml:space="preserve">в </w:t>
      </w:r>
      <w:r w:rsidR="0005176C">
        <w:rPr>
          <w:rFonts w:ascii="Times New Roman" w:hAnsi="Times New Roman"/>
          <w:sz w:val="28"/>
          <w:szCs w:val="28"/>
        </w:rPr>
        <w:t>торговли</w:t>
      </w:r>
      <w:r w:rsidR="008B48AF">
        <w:rPr>
          <w:rFonts w:ascii="Times New Roman" w:hAnsi="Times New Roman"/>
          <w:sz w:val="28"/>
          <w:szCs w:val="28"/>
        </w:rPr>
        <w:t xml:space="preserve"> за </w:t>
      </w:r>
      <w:r w:rsidR="00426CF6">
        <w:rPr>
          <w:rFonts w:ascii="Times New Roman" w:hAnsi="Times New Roman"/>
          <w:sz w:val="28"/>
          <w:szCs w:val="28"/>
        </w:rPr>
        <w:t>9</w:t>
      </w:r>
      <w:r w:rsidR="00EE5CD3">
        <w:rPr>
          <w:rFonts w:ascii="Times New Roman" w:hAnsi="Times New Roman"/>
          <w:sz w:val="28"/>
          <w:szCs w:val="28"/>
        </w:rPr>
        <w:t xml:space="preserve"> месяцев </w:t>
      </w:r>
      <w:r w:rsidR="008B48AF">
        <w:rPr>
          <w:rFonts w:ascii="Times New Roman" w:hAnsi="Times New Roman"/>
          <w:sz w:val="28"/>
          <w:szCs w:val="28"/>
        </w:rPr>
        <w:t>2018</w:t>
      </w:r>
      <w:r w:rsidRPr="00E15595">
        <w:rPr>
          <w:rFonts w:ascii="Times New Roman" w:hAnsi="Times New Roman"/>
          <w:sz w:val="28"/>
          <w:szCs w:val="28"/>
        </w:rPr>
        <w:t xml:space="preserve"> год составила </w:t>
      </w:r>
      <w:r w:rsidR="0005176C">
        <w:rPr>
          <w:rFonts w:ascii="Times New Roman" w:hAnsi="Times New Roman"/>
          <w:sz w:val="28"/>
          <w:szCs w:val="28"/>
        </w:rPr>
        <w:t>22190</w:t>
      </w:r>
      <w:r w:rsidRPr="00E15595">
        <w:rPr>
          <w:rFonts w:ascii="Times New Roman" w:hAnsi="Times New Roman"/>
          <w:sz w:val="28"/>
          <w:szCs w:val="28"/>
        </w:rPr>
        <w:t xml:space="preserve"> рублей, рост к уровню прошлого года составил </w:t>
      </w:r>
      <w:r w:rsidR="00EE5CD3">
        <w:rPr>
          <w:rFonts w:ascii="Times New Roman" w:hAnsi="Times New Roman"/>
          <w:sz w:val="28"/>
          <w:szCs w:val="28"/>
        </w:rPr>
        <w:t>1</w:t>
      </w:r>
      <w:r w:rsidR="00426CF6">
        <w:rPr>
          <w:rFonts w:ascii="Times New Roman" w:hAnsi="Times New Roman"/>
          <w:sz w:val="28"/>
          <w:szCs w:val="28"/>
        </w:rPr>
        <w:t>04</w:t>
      </w:r>
      <w:r w:rsidR="00EE5CD3">
        <w:rPr>
          <w:rFonts w:ascii="Times New Roman" w:hAnsi="Times New Roman"/>
          <w:sz w:val="28"/>
          <w:szCs w:val="28"/>
        </w:rPr>
        <w:t>,3</w:t>
      </w:r>
      <w:r w:rsidRPr="00E15595">
        <w:rPr>
          <w:rFonts w:ascii="Times New Roman" w:hAnsi="Times New Roman"/>
          <w:sz w:val="28"/>
          <w:szCs w:val="28"/>
        </w:rPr>
        <w:t>%.</w:t>
      </w:r>
    </w:p>
    <w:p w:rsidR="005E7A80" w:rsidRDefault="00FA1948" w:rsidP="00A5475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Динамика ра</w:t>
      </w:r>
      <w:r w:rsidR="00387D84">
        <w:rPr>
          <w:rFonts w:ascii="Times New Roman" w:hAnsi="Times New Roman"/>
          <w:sz w:val="28"/>
          <w:szCs w:val="28"/>
        </w:rPr>
        <w:t xml:space="preserve">звития </w:t>
      </w:r>
      <w:r w:rsidR="00F56D54">
        <w:rPr>
          <w:rFonts w:ascii="Times New Roman" w:hAnsi="Times New Roman"/>
          <w:sz w:val="28"/>
          <w:szCs w:val="28"/>
        </w:rPr>
        <w:t xml:space="preserve">потребительского рынка </w:t>
      </w:r>
      <w:r w:rsidR="00387D84">
        <w:rPr>
          <w:rFonts w:ascii="Times New Roman" w:hAnsi="Times New Roman"/>
          <w:sz w:val="28"/>
          <w:szCs w:val="28"/>
        </w:rPr>
        <w:t xml:space="preserve">малого бизнеса за период </w:t>
      </w:r>
      <w:r w:rsidR="00D706DD">
        <w:rPr>
          <w:rFonts w:ascii="Times New Roman" w:hAnsi="Times New Roman"/>
          <w:sz w:val="28"/>
          <w:szCs w:val="28"/>
        </w:rPr>
        <w:t>2015-2018</w:t>
      </w:r>
      <w:r>
        <w:rPr>
          <w:rFonts w:ascii="Times New Roman" w:hAnsi="Times New Roman"/>
          <w:sz w:val="28"/>
          <w:szCs w:val="28"/>
        </w:rPr>
        <w:t xml:space="preserve"> годы приведены в таблице</w:t>
      </w:r>
      <w:r w:rsidR="005E7A80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E5CD3" w:rsidRDefault="0053064F" w:rsidP="00EE5CD3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</w:t>
      </w:r>
      <w:r w:rsidR="00EE5CD3">
        <w:rPr>
          <w:rFonts w:ascii="Times New Roman" w:hAnsi="Times New Roman"/>
          <w:sz w:val="28"/>
          <w:szCs w:val="28"/>
        </w:rPr>
        <w:t xml:space="preserve">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"/>
        <w:gridCol w:w="2916"/>
        <w:gridCol w:w="1559"/>
        <w:gridCol w:w="1417"/>
        <w:gridCol w:w="1506"/>
        <w:gridCol w:w="1436"/>
      </w:tblGrid>
      <w:tr w:rsidR="0076254C" w:rsidRPr="004C0C9D" w:rsidTr="00E71992">
        <w:tc>
          <w:tcPr>
            <w:tcW w:w="1020" w:type="dxa"/>
          </w:tcPr>
          <w:p w:rsidR="0076254C" w:rsidRPr="004C0C9D" w:rsidRDefault="0076254C" w:rsidP="00EE5C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4C0C9D"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  <w:r w:rsidRPr="004C0C9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16" w:type="dxa"/>
          </w:tcPr>
          <w:p w:rsidR="0076254C" w:rsidRPr="004C0C9D" w:rsidRDefault="0076254C" w:rsidP="004C0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2015 г.</w:t>
            </w:r>
          </w:p>
        </w:tc>
        <w:tc>
          <w:tcPr>
            <w:tcW w:w="1417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2016г.</w:t>
            </w:r>
          </w:p>
        </w:tc>
        <w:tc>
          <w:tcPr>
            <w:tcW w:w="1506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2017 г.</w:t>
            </w:r>
          </w:p>
        </w:tc>
        <w:tc>
          <w:tcPr>
            <w:tcW w:w="1436" w:type="dxa"/>
          </w:tcPr>
          <w:p w:rsidR="0076254C" w:rsidRPr="00A969D0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D0">
              <w:rPr>
                <w:rFonts w:ascii="Times New Roman" w:hAnsi="Times New Roman"/>
                <w:sz w:val="28"/>
                <w:szCs w:val="28"/>
              </w:rPr>
              <w:t>2018 г.</w:t>
            </w:r>
          </w:p>
          <w:p w:rsidR="0076254C" w:rsidRPr="00A969D0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D0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76254C" w:rsidRPr="004C0C9D" w:rsidTr="00E71992">
        <w:tc>
          <w:tcPr>
            <w:tcW w:w="1020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76254C" w:rsidRPr="004C0C9D" w:rsidRDefault="0076254C" w:rsidP="004C0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Количество малых предприятий,</w:t>
            </w:r>
            <w:r w:rsidR="00BC4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BC49B2">
              <w:rPr>
                <w:rFonts w:ascii="Times New Roman" w:hAnsi="Times New Roman"/>
                <w:sz w:val="28"/>
                <w:szCs w:val="28"/>
              </w:rPr>
              <w:t>занятые</w:t>
            </w:r>
            <w:proofErr w:type="gramEnd"/>
            <w:r w:rsidR="00BC4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розничной торговле</w:t>
            </w:r>
            <w:r w:rsidR="00BC49B2">
              <w:rPr>
                <w:rFonts w:ascii="Times New Roman" w:hAnsi="Times New Roman"/>
                <w:sz w:val="28"/>
                <w:szCs w:val="28"/>
              </w:rPr>
              <w:t>й</w:t>
            </w:r>
            <w:r w:rsidR="00554C29">
              <w:rPr>
                <w:rFonts w:ascii="Times New Roman" w:hAnsi="Times New Roman"/>
                <w:sz w:val="28"/>
                <w:szCs w:val="28"/>
              </w:rPr>
              <w:t>, ремонтом автотранспортных средств и мотоциклов</w:t>
            </w:r>
            <w:r w:rsidRPr="004C0C9D">
              <w:rPr>
                <w:rFonts w:ascii="Times New Roman" w:hAnsi="Times New Roman"/>
                <w:sz w:val="28"/>
                <w:szCs w:val="28"/>
              </w:rPr>
              <w:t xml:space="preserve"> ед.</w:t>
            </w:r>
          </w:p>
        </w:tc>
        <w:tc>
          <w:tcPr>
            <w:tcW w:w="1559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06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436" w:type="dxa"/>
          </w:tcPr>
          <w:p w:rsidR="0076254C" w:rsidRPr="00A969D0" w:rsidRDefault="00554C29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76254C" w:rsidRPr="004C0C9D" w:rsidTr="00E71992">
        <w:tc>
          <w:tcPr>
            <w:tcW w:w="1020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76254C" w:rsidRPr="004C0C9D" w:rsidRDefault="0076254C" w:rsidP="004C0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Количество ИП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занятые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49B2">
              <w:rPr>
                <w:rFonts w:ascii="Times New Roman" w:hAnsi="Times New Roman"/>
                <w:sz w:val="28"/>
                <w:szCs w:val="28"/>
              </w:rPr>
              <w:t>розничной торговлей, ремонтом автотранспортных средств и мотоциклов</w:t>
            </w:r>
            <w:r w:rsidRPr="004C0C9D">
              <w:rPr>
                <w:rFonts w:ascii="Times New Roman" w:hAnsi="Times New Roman"/>
                <w:sz w:val="28"/>
                <w:szCs w:val="28"/>
              </w:rPr>
              <w:t>, ед.</w:t>
            </w:r>
          </w:p>
        </w:tc>
        <w:tc>
          <w:tcPr>
            <w:tcW w:w="1559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  <w:tc>
          <w:tcPr>
            <w:tcW w:w="1417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  <w:tc>
          <w:tcPr>
            <w:tcW w:w="1506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</w:t>
            </w:r>
          </w:p>
        </w:tc>
        <w:tc>
          <w:tcPr>
            <w:tcW w:w="1436" w:type="dxa"/>
          </w:tcPr>
          <w:p w:rsidR="0076254C" w:rsidRPr="00A969D0" w:rsidRDefault="00270439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</w:tr>
      <w:tr w:rsidR="0076254C" w:rsidRPr="004C0C9D" w:rsidTr="00E71992">
        <w:tc>
          <w:tcPr>
            <w:tcW w:w="1020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16" w:type="dxa"/>
          </w:tcPr>
          <w:p w:rsidR="0076254C" w:rsidRPr="004C0C9D" w:rsidRDefault="0076254C" w:rsidP="004C0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Оборот розничной торговли, млн. руб.</w:t>
            </w:r>
          </w:p>
        </w:tc>
        <w:tc>
          <w:tcPr>
            <w:tcW w:w="1559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3801,6</w:t>
            </w:r>
          </w:p>
        </w:tc>
        <w:tc>
          <w:tcPr>
            <w:tcW w:w="1417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4002,5</w:t>
            </w:r>
          </w:p>
        </w:tc>
        <w:tc>
          <w:tcPr>
            <w:tcW w:w="1506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4121,0</w:t>
            </w:r>
          </w:p>
        </w:tc>
        <w:tc>
          <w:tcPr>
            <w:tcW w:w="1436" w:type="dxa"/>
          </w:tcPr>
          <w:p w:rsidR="0076254C" w:rsidRPr="00A969D0" w:rsidRDefault="00C53024" w:rsidP="00C53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D0">
              <w:rPr>
                <w:rFonts w:ascii="Times New Roman" w:hAnsi="Times New Roman"/>
                <w:sz w:val="28"/>
                <w:szCs w:val="28"/>
              </w:rPr>
              <w:t>4306,4</w:t>
            </w:r>
          </w:p>
        </w:tc>
      </w:tr>
      <w:tr w:rsidR="0076254C" w:rsidRPr="004C0C9D" w:rsidTr="00E71992">
        <w:tc>
          <w:tcPr>
            <w:tcW w:w="1020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16" w:type="dxa"/>
          </w:tcPr>
          <w:p w:rsidR="0076254C" w:rsidRPr="004C0C9D" w:rsidRDefault="0076254C" w:rsidP="004C0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Оборот розничной торговли на душу населения,  тыс. руб.</w:t>
            </w:r>
          </w:p>
        </w:tc>
        <w:tc>
          <w:tcPr>
            <w:tcW w:w="1559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106,9</w:t>
            </w:r>
          </w:p>
        </w:tc>
        <w:tc>
          <w:tcPr>
            <w:tcW w:w="1417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113,0</w:t>
            </w:r>
          </w:p>
        </w:tc>
        <w:tc>
          <w:tcPr>
            <w:tcW w:w="1506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116,9</w:t>
            </w:r>
          </w:p>
        </w:tc>
        <w:tc>
          <w:tcPr>
            <w:tcW w:w="1436" w:type="dxa"/>
          </w:tcPr>
          <w:p w:rsidR="0076254C" w:rsidRPr="00A969D0" w:rsidRDefault="00BB7DAE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D0">
              <w:rPr>
                <w:rFonts w:ascii="Times New Roman" w:hAnsi="Times New Roman"/>
                <w:sz w:val="28"/>
                <w:szCs w:val="28"/>
              </w:rPr>
              <w:t>123,8</w:t>
            </w:r>
          </w:p>
        </w:tc>
      </w:tr>
      <w:tr w:rsidR="0076254C" w:rsidRPr="004C0C9D" w:rsidTr="00E71992">
        <w:tc>
          <w:tcPr>
            <w:tcW w:w="1020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16" w:type="dxa"/>
          </w:tcPr>
          <w:p w:rsidR="0076254C" w:rsidRPr="004C0C9D" w:rsidRDefault="0076254C" w:rsidP="004C0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Объем реализации платных услуг, млн. руб.</w:t>
            </w:r>
          </w:p>
        </w:tc>
        <w:tc>
          <w:tcPr>
            <w:tcW w:w="1559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832,1</w:t>
            </w:r>
          </w:p>
        </w:tc>
        <w:tc>
          <w:tcPr>
            <w:tcW w:w="1417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850,5</w:t>
            </w:r>
          </w:p>
        </w:tc>
        <w:tc>
          <w:tcPr>
            <w:tcW w:w="1506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726,8</w:t>
            </w:r>
          </w:p>
        </w:tc>
        <w:tc>
          <w:tcPr>
            <w:tcW w:w="1436" w:type="dxa"/>
          </w:tcPr>
          <w:p w:rsidR="0076254C" w:rsidRPr="00A969D0" w:rsidRDefault="00F62978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727,0</w:t>
            </w:r>
          </w:p>
        </w:tc>
      </w:tr>
      <w:tr w:rsidR="0076254C" w:rsidRPr="004C0C9D" w:rsidTr="00E71992">
        <w:tc>
          <w:tcPr>
            <w:tcW w:w="1020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16" w:type="dxa"/>
          </w:tcPr>
          <w:p w:rsidR="0076254C" w:rsidRPr="004C0C9D" w:rsidRDefault="0076254C" w:rsidP="004C0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Объем реализации платных услуг на душу населения, тыс. руб.</w:t>
            </w:r>
          </w:p>
        </w:tc>
        <w:tc>
          <w:tcPr>
            <w:tcW w:w="1559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23,4</w:t>
            </w:r>
          </w:p>
        </w:tc>
        <w:tc>
          <w:tcPr>
            <w:tcW w:w="1417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  <w:tc>
          <w:tcPr>
            <w:tcW w:w="1506" w:type="dxa"/>
          </w:tcPr>
          <w:p w:rsidR="0076254C" w:rsidRPr="004C0C9D" w:rsidRDefault="0076254C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C9D">
              <w:rPr>
                <w:rFonts w:ascii="Times New Roman" w:hAnsi="Times New Roman"/>
                <w:sz w:val="28"/>
                <w:szCs w:val="28"/>
              </w:rPr>
              <w:t>20,6</w:t>
            </w:r>
          </w:p>
        </w:tc>
        <w:tc>
          <w:tcPr>
            <w:tcW w:w="1436" w:type="dxa"/>
          </w:tcPr>
          <w:p w:rsidR="0076254C" w:rsidRPr="00A969D0" w:rsidRDefault="00F62978" w:rsidP="004C0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20,8</w:t>
            </w:r>
          </w:p>
        </w:tc>
      </w:tr>
    </w:tbl>
    <w:p w:rsidR="00E71992" w:rsidRDefault="006F430A" w:rsidP="006F43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F430A" w:rsidRDefault="00E71992" w:rsidP="006F43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F430A" w:rsidRPr="00E15595">
        <w:rPr>
          <w:rFonts w:ascii="Times New Roman" w:hAnsi="Times New Roman"/>
          <w:sz w:val="28"/>
          <w:szCs w:val="28"/>
        </w:rPr>
        <w:t xml:space="preserve">Несмотря на положительную динамику в секторе малого и среднего </w:t>
      </w:r>
      <w:r w:rsidR="006F430A" w:rsidRPr="00E15595">
        <w:rPr>
          <w:rFonts w:ascii="Times New Roman" w:hAnsi="Times New Roman"/>
          <w:sz w:val="28"/>
          <w:szCs w:val="28"/>
        </w:rPr>
        <w:lastRenderedPageBreak/>
        <w:t xml:space="preserve">бизнеса, очевидна актуальность принятия мер для его дальнейшего развития, обусловленная необходимостью увеличения темпов экономического роста за счет активизации внутренних факторов, в </w:t>
      </w:r>
      <w:r w:rsidR="00270439">
        <w:rPr>
          <w:rFonts w:ascii="Times New Roman" w:hAnsi="Times New Roman"/>
          <w:sz w:val="28"/>
          <w:szCs w:val="28"/>
        </w:rPr>
        <w:t xml:space="preserve">том </w:t>
      </w:r>
      <w:proofErr w:type="gramStart"/>
      <w:r w:rsidR="006F430A" w:rsidRPr="00E15595">
        <w:rPr>
          <w:rFonts w:ascii="Times New Roman" w:hAnsi="Times New Roman"/>
          <w:sz w:val="28"/>
          <w:szCs w:val="28"/>
        </w:rPr>
        <w:t>числе</w:t>
      </w:r>
      <w:proofErr w:type="gramEnd"/>
      <w:r w:rsidR="006F430A" w:rsidRPr="00E15595">
        <w:rPr>
          <w:rFonts w:ascii="Times New Roman" w:hAnsi="Times New Roman"/>
          <w:sz w:val="28"/>
          <w:szCs w:val="28"/>
        </w:rPr>
        <w:t xml:space="preserve"> которых малое и среднее предпринимательство является одним из ключевых, а также повышения уровня благосостояния населения, главным образом за счет формирования экономически активного среднего класса.</w:t>
      </w:r>
    </w:p>
    <w:p w:rsidR="00C24509" w:rsidRDefault="00606A9E" w:rsidP="000B16E1">
      <w:pPr>
        <w:spacing w:after="0" w:line="360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="00C24509">
        <w:rPr>
          <w:rFonts w:ascii="Times New Roman" w:hAnsi="Times New Roman"/>
          <w:b/>
          <w:sz w:val="28"/>
          <w:szCs w:val="28"/>
        </w:rPr>
        <w:t>3.5</w:t>
      </w:r>
      <w:r w:rsidR="00C24509" w:rsidRPr="002C69D6">
        <w:rPr>
          <w:rFonts w:ascii="Times New Roman" w:hAnsi="Times New Roman"/>
          <w:b/>
          <w:sz w:val="28"/>
          <w:szCs w:val="28"/>
        </w:rPr>
        <w:t xml:space="preserve">. </w:t>
      </w:r>
      <w:r w:rsidR="00C24509">
        <w:rPr>
          <w:rFonts w:ascii="Times New Roman" w:hAnsi="Times New Roman"/>
          <w:b/>
          <w:sz w:val="28"/>
          <w:szCs w:val="28"/>
        </w:rPr>
        <w:t>Развитие предпринимательства среди  молодёжи</w:t>
      </w:r>
    </w:p>
    <w:p w:rsidR="00C24509" w:rsidRDefault="00C24509" w:rsidP="000B16E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в  Бавлинском  муниципальном  районе</w:t>
      </w:r>
    </w:p>
    <w:p w:rsidR="004C4CE7" w:rsidRDefault="00DA4CAA" w:rsidP="00DA4CA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4CAA">
        <w:rPr>
          <w:rFonts w:ascii="Times New Roman" w:hAnsi="Times New Roman"/>
          <w:sz w:val="28"/>
          <w:szCs w:val="28"/>
        </w:rPr>
        <w:t xml:space="preserve">В  целях </w:t>
      </w:r>
      <w:r>
        <w:rPr>
          <w:rFonts w:ascii="Times New Roman" w:hAnsi="Times New Roman"/>
          <w:sz w:val="28"/>
          <w:szCs w:val="28"/>
        </w:rPr>
        <w:t xml:space="preserve"> вовлечения  молодёжи в  социально-экономическое развитие  района и </w:t>
      </w:r>
      <w:r w:rsidRPr="00DA4CAA">
        <w:rPr>
          <w:rFonts w:ascii="Times New Roman" w:hAnsi="Times New Roman"/>
          <w:sz w:val="28"/>
          <w:szCs w:val="28"/>
        </w:rPr>
        <w:t xml:space="preserve"> </w:t>
      </w:r>
      <w:r w:rsidR="004C4CE7">
        <w:rPr>
          <w:rFonts w:ascii="Times New Roman" w:hAnsi="Times New Roman"/>
          <w:sz w:val="28"/>
          <w:szCs w:val="28"/>
        </w:rPr>
        <w:t xml:space="preserve">города и </w:t>
      </w:r>
      <w:r w:rsidRPr="00DA4CAA">
        <w:rPr>
          <w:rFonts w:ascii="Times New Roman" w:hAnsi="Times New Roman"/>
          <w:sz w:val="28"/>
          <w:szCs w:val="28"/>
        </w:rPr>
        <w:t xml:space="preserve">поддержки  молодежного  предпринимательства </w:t>
      </w:r>
      <w:r>
        <w:rPr>
          <w:rFonts w:ascii="Times New Roman" w:hAnsi="Times New Roman"/>
          <w:sz w:val="28"/>
          <w:szCs w:val="28"/>
        </w:rPr>
        <w:t xml:space="preserve">Исполнительным  комитетом Бавлинского муниципального   района  принята  целевая  Программа  «Поддержка  молодёжного  предпринимательства Бавлинского  муниципального  района Республики  Татарстан на  2016 – 2020 годы».  </w:t>
      </w:r>
    </w:p>
    <w:p w:rsidR="00916F1D" w:rsidRDefault="00DA4CAA" w:rsidP="00916F1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Задачами  Программы  </w:t>
      </w:r>
      <w:r w:rsidR="004C4CE7">
        <w:rPr>
          <w:rFonts w:ascii="Times New Roman" w:hAnsi="Times New Roman"/>
          <w:sz w:val="28"/>
          <w:szCs w:val="28"/>
        </w:rPr>
        <w:t>являются: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16F1D" w:rsidRDefault="004C4CE7" w:rsidP="00916F1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развитие  системы </w:t>
      </w:r>
      <w:r w:rsidRPr="00F95391">
        <w:rPr>
          <w:rFonts w:ascii="Times New Roman" w:hAnsi="Times New Roman"/>
          <w:sz w:val="28"/>
          <w:szCs w:val="28"/>
        </w:rPr>
        <w:t xml:space="preserve"> информационного обеспечения </w:t>
      </w:r>
      <w:r>
        <w:rPr>
          <w:rFonts w:ascii="Times New Roman" w:hAnsi="Times New Roman"/>
          <w:sz w:val="28"/>
          <w:szCs w:val="28"/>
        </w:rPr>
        <w:t xml:space="preserve">молодёжи в сфере </w:t>
      </w:r>
      <w:r w:rsidRPr="00F95391">
        <w:rPr>
          <w:rFonts w:ascii="Times New Roman" w:hAnsi="Times New Roman"/>
          <w:sz w:val="28"/>
          <w:szCs w:val="28"/>
        </w:rPr>
        <w:t xml:space="preserve"> предпринимательс</w:t>
      </w:r>
      <w:r>
        <w:rPr>
          <w:rFonts w:ascii="Times New Roman" w:hAnsi="Times New Roman"/>
          <w:sz w:val="28"/>
          <w:szCs w:val="28"/>
        </w:rPr>
        <w:t>кой  деятельности</w:t>
      </w:r>
      <w:r w:rsidRPr="00F95391">
        <w:rPr>
          <w:rFonts w:ascii="Times New Roman" w:hAnsi="Times New Roman"/>
          <w:sz w:val="28"/>
          <w:szCs w:val="28"/>
        </w:rPr>
        <w:t>;</w:t>
      </w:r>
    </w:p>
    <w:p w:rsidR="00916F1D" w:rsidRDefault="004C4CE7" w:rsidP="00916F1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539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формирование позитивного  имиджа  и престижа </w:t>
      </w:r>
      <w:r w:rsidRPr="00F95391">
        <w:rPr>
          <w:rFonts w:ascii="Times New Roman" w:hAnsi="Times New Roman"/>
          <w:sz w:val="28"/>
          <w:szCs w:val="28"/>
        </w:rPr>
        <w:t xml:space="preserve">  предпринимательс</w:t>
      </w:r>
      <w:r>
        <w:rPr>
          <w:rFonts w:ascii="Times New Roman" w:hAnsi="Times New Roman"/>
          <w:sz w:val="28"/>
          <w:szCs w:val="28"/>
        </w:rPr>
        <w:t>кой  деятельности</w:t>
      </w:r>
      <w:r w:rsidRPr="00F95391">
        <w:rPr>
          <w:rFonts w:ascii="Times New Roman" w:hAnsi="Times New Roman"/>
          <w:sz w:val="28"/>
          <w:szCs w:val="28"/>
        </w:rPr>
        <w:t>;</w:t>
      </w:r>
    </w:p>
    <w:p w:rsidR="00916F1D" w:rsidRDefault="004C4CE7" w:rsidP="00916F1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539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разработка  и внедрение  образовательных программ для </w:t>
      </w:r>
      <w:r w:rsidRPr="00F95391">
        <w:rPr>
          <w:rFonts w:ascii="Times New Roman" w:hAnsi="Times New Roman"/>
          <w:sz w:val="28"/>
          <w:szCs w:val="28"/>
        </w:rPr>
        <w:t>предпри</w:t>
      </w:r>
      <w:r>
        <w:rPr>
          <w:rFonts w:ascii="Times New Roman" w:hAnsi="Times New Roman"/>
          <w:sz w:val="28"/>
          <w:szCs w:val="28"/>
        </w:rPr>
        <w:t>имчивой молодёжи</w:t>
      </w:r>
      <w:r w:rsidRPr="00F95391">
        <w:rPr>
          <w:rFonts w:ascii="Times New Roman" w:hAnsi="Times New Roman"/>
          <w:sz w:val="28"/>
          <w:szCs w:val="28"/>
        </w:rPr>
        <w:t>;</w:t>
      </w:r>
    </w:p>
    <w:p w:rsidR="004C4CE7" w:rsidRPr="00916F1D" w:rsidRDefault="004C4CE7" w:rsidP="00916F1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5391">
        <w:rPr>
          <w:rFonts w:ascii="Times New Roman" w:hAnsi="Times New Roman"/>
          <w:sz w:val="28"/>
          <w:szCs w:val="28"/>
        </w:rPr>
        <w:t>- с</w:t>
      </w:r>
      <w:r>
        <w:rPr>
          <w:rFonts w:ascii="Times New Roman" w:hAnsi="Times New Roman"/>
          <w:sz w:val="28"/>
          <w:szCs w:val="28"/>
        </w:rPr>
        <w:t>опровожд</w:t>
      </w:r>
      <w:r w:rsidRPr="00F95391">
        <w:rPr>
          <w:rFonts w:ascii="Times New Roman" w:hAnsi="Times New Roman"/>
          <w:sz w:val="28"/>
          <w:szCs w:val="28"/>
        </w:rPr>
        <w:t xml:space="preserve">ение </w:t>
      </w:r>
      <w:r>
        <w:rPr>
          <w:rFonts w:ascii="Times New Roman" w:hAnsi="Times New Roman"/>
          <w:sz w:val="28"/>
          <w:szCs w:val="28"/>
        </w:rPr>
        <w:t xml:space="preserve">начинающих  молодых   предпринимателей  и продвижение  </w:t>
      </w:r>
      <w:proofErr w:type="gramStart"/>
      <w:r>
        <w:rPr>
          <w:rFonts w:ascii="Times New Roman" w:hAnsi="Times New Roman"/>
          <w:sz w:val="28"/>
          <w:szCs w:val="28"/>
        </w:rPr>
        <w:t>бизнес-проектов</w:t>
      </w:r>
      <w:proofErr w:type="gramEnd"/>
      <w:r>
        <w:rPr>
          <w:rFonts w:ascii="Times New Roman" w:hAnsi="Times New Roman"/>
          <w:sz w:val="28"/>
          <w:szCs w:val="28"/>
        </w:rPr>
        <w:t xml:space="preserve">  молодежного  предпринимательства.</w:t>
      </w:r>
    </w:p>
    <w:p w:rsidR="00A85F7C" w:rsidRPr="00F95391" w:rsidRDefault="002C6BAD" w:rsidP="00470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85F7C" w:rsidRPr="00A969D0">
        <w:rPr>
          <w:rFonts w:ascii="Times New Roman" w:hAnsi="Times New Roman"/>
          <w:sz w:val="28"/>
          <w:szCs w:val="28"/>
        </w:rPr>
        <w:t xml:space="preserve">В  целях  поддержки и  развития социальной  активности </w:t>
      </w:r>
      <w:r w:rsidR="0006367A" w:rsidRPr="00A969D0">
        <w:rPr>
          <w:rFonts w:ascii="Times New Roman" w:hAnsi="Times New Roman"/>
          <w:sz w:val="28"/>
          <w:szCs w:val="28"/>
        </w:rPr>
        <w:t>для</w:t>
      </w:r>
      <w:r w:rsidR="00F75DB5" w:rsidRPr="00A969D0">
        <w:rPr>
          <w:rFonts w:ascii="Times New Roman" w:hAnsi="Times New Roman"/>
          <w:sz w:val="28"/>
          <w:szCs w:val="28"/>
        </w:rPr>
        <w:t xml:space="preserve"> молодежи и учащихся школ проводятся мастер классы по гончарному делу и изготовлению гипсовых фигур предпринимателями нашего района. </w:t>
      </w:r>
      <w:r w:rsidR="006B64A5" w:rsidRPr="00A969D0">
        <w:rPr>
          <w:rFonts w:ascii="Times New Roman" w:hAnsi="Times New Roman"/>
          <w:sz w:val="28"/>
          <w:szCs w:val="28"/>
        </w:rPr>
        <w:t xml:space="preserve"> </w:t>
      </w:r>
      <w:r w:rsidR="00D200E5" w:rsidRPr="00A969D0">
        <w:rPr>
          <w:rFonts w:ascii="Times New Roman" w:hAnsi="Times New Roman"/>
          <w:sz w:val="28"/>
          <w:szCs w:val="28"/>
        </w:rPr>
        <w:t xml:space="preserve">А также постоянно идет консультационная поддержка, оценка инициатив, апробирование идей  </w:t>
      </w:r>
      <w:r w:rsidR="006B64A5" w:rsidRPr="00A969D0">
        <w:rPr>
          <w:rFonts w:ascii="Times New Roman" w:hAnsi="Times New Roman"/>
          <w:sz w:val="28"/>
          <w:szCs w:val="28"/>
        </w:rPr>
        <w:t xml:space="preserve">для </w:t>
      </w:r>
      <w:r w:rsidR="00D200E5" w:rsidRPr="00A969D0">
        <w:rPr>
          <w:rFonts w:ascii="Times New Roman" w:hAnsi="Times New Roman"/>
          <w:sz w:val="28"/>
          <w:szCs w:val="28"/>
        </w:rPr>
        <w:t xml:space="preserve">начинающих молодых предпринимателей и старшеклассников СОШ </w:t>
      </w:r>
      <w:r w:rsidR="00D664AB" w:rsidRPr="00A969D0">
        <w:rPr>
          <w:rFonts w:ascii="Times New Roman" w:hAnsi="Times New Roman"/>
          <w:sz w:val="28"/>
          <w:szCs w:val="28"/>
        </w:rPr>
        <w:t xml:space="preserve">района. </w:t>
      </w:r>
      <w:r w:rsidR="006B64A5" w:rsidRPr="00A969D0">
        <w:rPr>
          <w:rFonts w:ascii="Times New Roman" w:hAnsi="Times New Roman"/>
          <w:sz w:val="28"/>
          <w:szCs w:val="28"/>
        </w:rPr>
        <w:t xml:space="preserve"> В целях привлечения молодежи в предпринимательскую деятельность в районе </w:t>
      </w:r>
      <w:r w:rsidR="006B64A5" w:rsidRPr="00A969D0">
        <w:rPr>
          <w:rFonts w:ascii="Times New Roman" w:hAnsi="Times New Roman"/>
          <w:sz w:val="28"/>
          <w:szCs w:val="28"/>
        </w:rPr>
        <w:lastRenderedPageBreak/>
        <w:t>регулярно проводятся</w:t>
      </w:r>
      <w:r w:rsidR="00CF5FBB" w:rsidRPr="00A969D0">
        <w:rPr>
          <w:rFonts w:ascii="Times New Roman" w:hAnsi="Times New Roman"/>
          <w:sz w:val="28"/>
          <w:szCs w:val="28"/>
        </w:rPr>
        <w:t xml:space="preserve"> такие образовательные проекты как «Фабрика </w:t>
      </w:r>
      <w:r w:rsidR="00E0755F" w:rsidRPr="00A969D0">
        <w:rPr>
          <w:rFonts w:ascii="Times New Roman" w:hAnsi="Times New Roman"/>
          <w:sz w:val="28"/>
          <w:szCs w:val="28"/>
        </w:rPr>
        <w:t>предпринимательства</w:t>
      </w:r>
      <w:r w:rsidR="00CF5FBB" w:rsidRPr="00A969D0">
        <w:rPr>
          <w:rFonts w:ascii="Times New Roman" w:hAnsi="Times New Roman"/>
          <w:sz w:val="28"/>
          <w:szCs w:val="28"/>
        </w:rPr>
        <w:t>» и «Бизнес десант»</w:t>
      </w:r>
      <w:r w:rsidR="00785744" w:rsidRPr="00A969D0">
        <w:rPr>
          <w:rFonts w:ascii="Times New Roman" w:hAnsi="Times New Roman"/>
          <w:sz w:val="28"/>
          <w:szCs w:val="28"/>
        </w:rPr>
        <w:t>, где принимают участие учащихся старших классов и Аграрного колледжа.</w:t>
      </w:r>
      <w:r w:rsidR="00A20226" w:rsidRPr="00A969D0">
        <w:rPr>
          <w:rFonts w:ascii="Times New Roman" w:hAnsi="Times New Roman"/>
          <w:sz w:val="28"/>
          <w:szCs w:val="28"/>
        </w:rPr>
        <w:t xml:space="preserve"> </w:t>
      </w:r>
      <w:r w:rsidR="00C5781C" w:rsidRPr="00A969D0">
        <w:rPr>
          <w:rFonts w:ascii="Times New Roman" w:hAnsi="Times New Roman"/>
          <w:sz w:val="28"/>
          <w:szCs w:val="28"/>
        </w:rPr>
        <w:t xml:space="preserve">Также для них проводятся встречи, круглые столы с участием </w:t>
      </w:r>
      <w:r w:rsidR="00D664AB" w:rsidRPr="00A969D0">
        <w:rPr>
          <w:rFonts w:ascii="Times New Roman" w:hAnsi="Times New Roman"/>
          <w:sz w:val="28"/>
          <w:szCs w:val="28"/>
        </w:rPr>
        <w:t>опытных</w:t>
      </w:r>
      <w:r w:rsidR="00C5781C" w:rsidRPr="00A969D0">
        <w:rPr>
          <w:rFonts w:ascii="Times New Roman" w:hAnsi="Times New Roman"/>
          <w:sz w:val="28"/>
          <w:szCs w:val="28"/>
        </w:rPr>
        <w:t xml:space="preserve"> представителей бизнеса. </w:t>
      </w:r>
      <w:r w:rsidR="00D664AB" w:rsidRPr="00A969D0">
        <w:rPr>
          <w:rFonts w:ascii="Times New Roman" w:hAnsi="Times New Roman"/>
          <w:sz w:val="28"/>
          <w:szCs w:val="28"/>
        </w:rPr>
        <w:t xml:space="preserve">В </w:t>
      </w:r>
      <w:r w:rsidR="00A20226" w:rsidRPr="00A969D0">
        <w:rPr>
          <w:rFonts w:ascii="Times New Roman" w:hAnsi="Times New Roman"/>
          <w:sz w:val="28"/>
          <w:szCs w:val="28"/>
        </w:rPr>
        <w:t xml:space="preserve">целях поддержки инициативы и стимулирования предпринимательской деятельности  </w:t>
      </w:r>
      <w:r w:rsidRPr="00A969D0">
        <w:rPr>
          <w:rFonts w:ascii="Times New Roman" w:hAnsi="Times New Roman"/>
          <w:sz w:val="28"/>
          <w:szCs w:val="28"/>
        </w:rPr>
        <w:t>ежегодно проводится конкурс «Лучший предприниматель года»</w:t>
      </w:r>
      <w:r w:rsidR="006C2DE1" w:rsidRPr="00A969D0">
        <w:rPr>
          <w:rFonts w:ascii="Times New Roman" w:hAnsi="Times New Roman"/>
          <w:sz w:val="28"/>
          <w:szCs w:val="28"/>
        </w:rPr>
        <w:t xml:space="preserve">, </w:t>
      </w:r>
      <w:r w:rsidR="00A20226" w:rsidRPr="00A969D0">
        <w:rPr>
          <w:rFonts w:ascii="Times New Roman" w:hAnsi="Times New Roman"/>
          <w:sz w:val="28"/>
          <w:szCs w:val="28"/>
        </w:rPr>
        <w:t xml:space="preserve"> </w:t>
      </w:r>
      <w:r w:rsidR="00C64A2F" w:rsidRPr="00A969D0">
        <w:rPr>
          <w:rFonts w:ascii="Times New Roman" w:hAnsi="Times New Roman"/>
          <w:sz w:val="28"/>
          <w:szCs w:val="28"/>
        </w:rPr>
        <w:t xml:space="preserve">где </w:t>
      </w:r>
      <w:r w:rsidR="00451BF7" w:rsidRPr="00A969D0">
        <w:rPr>
          <w:rFonts w:ascii="Times New Roman" w:hAnsi="Times New Roman"/>
          <w:sz w:val="28"/>
          <w:szCs w:val="28"/>
        </w:rPr>
        <w:t xml:space="preserve">происходит </w:t>
      </w:r>
      <w:r w:rsidR="006C2DE1" w:rsidRPr="00A969D0">
        <w:rPr>
          <w:rFonts w:ascii="Times New Roman" w:hAnsi="Times New Roman"/>
          <w:sz w:val="28"/>
          <w:szCs w:val="28"/>
        </w:rPr>
        <w:t>награждения  лучших предпринимателей района</w:t>
      </w:r>
      <w:r w:rsidR="00451BF7" w:rsidRPr="00A969D0">
        <w:rPr>
          <w:rFonts w:ascii="Times New Roman" w:hAnsi="Times New Roman"/>
          <w:sz w:val="28"/>
          <w:szCs w:val="28"/>
        </w:rPr>
        <w:t xml:space="preserve"> </w:t>
      </w:r>
      <w:r w:rsidR="006C2DE1" w:rsidRPr="00A969D0">
        <w:rPr>
          <w:rFonts w:ascii="Times New Roman" w:hAnsi="Times New Roman"/>
          <w:sz w:val="28"/>
          <w:szCs w:val="28"/>
        </w:rPr>
        <w:t xml:space="preserve">по 11-и номинациям, в том числе </w:t>
      </w:r>
      <w:r w:rsidR="00223F38" w:rsidRPr="00A969D0">
        <w:rPr>
          <w:rFonts w:ascii="Times New Roman" w:hAnsi="Times New Roman"/>
          <w:sz w:val="28"/>
          <w:szCs w:val="28"/>
        </w:rPr>
        <w:t>и по номинации «Самый успешный молодой предприниматель». Также наши молодые предприниматели принимают участие в региональном конкурсе «Молодой предприниматель России»</w:t>
      </w:r>
      <w:r w:rsidR="00BD23D2" w:rsidRPr="00A969D0">
        <w:rPr>
          <w:rFonts w:ascii="Times New Roman" w:hAnsi="Times New Roman"/>
          <w:sz w:val="28"/>
          <w:szCs w:val="28"/>
        </w:rPr>
        <w:t xml:space="preserve">. </w:t>
      </w:r>
      <w:r w:rsidR="00EB2A63" w:rsidRPr="00A969D0">
        <w:rPr>
          <w:rFonts w:ascii="Times New Roman" w:hAnsi="Times New Roman"/>
          <w:sz w:val="28"/>
          <w:szCs w:val="28"/>
        </w:rPr>
        <w:t xml:space="preserve">В </w:t>
      </w:r>
      <w:r w:rsidR="005775C8" w:rsidRPr="00A969D0">
        <w:rPr>
          <w:rFonts w:ascii="Times New Roman" w:hAnsi="Times New Roman"/>
          <w:sz w:val="28"/>
          <w:szCs w:val="28"/>
        </w:rPr>
        <w:t>текущем</w:t>
      </w:r>
      <w:r w:rsidR="00EB2A63" w:rsidRPr="00A969D0">
        <w:rPr>
          <w:rFonts w:ascii="Times New Roman" w:hAnsi="Times New Roman"/>
          <w:sz w:val="28"/>
          <w:szCs w:val="28"/>
        </w:rPr>
        <w:t xml:space="preserve"> году в региональном конкурсе приняли участие 4 предпринимателя с </w:t>
      </w:r>
      <w:r w:rsidR="00E0755F" w:rsidRPr="00A969D0">
        <w:rPr>
          <w:rFonts w:ascii="Times New Roman" w:hAnsi="Times New Roman"/>
          <w:sz w:val="28"/>
          <w:szCs w:val="28"/>
        </w:rPr>
        <w:t xml:space="preserve">нашего </w:t>
      </w:r>
      <w:r w:rsidR="00EB2A63" w:rsidRPr="00A969D0">
        <w:rPr>
          <w:rFonts w:ascii="Times New Roman" w:hAnsi="Times New Roman"/>
          <w:sz w:val="28"/>
          <w:szCs w:val="28"/>
        </w:rPr>
        <w:t xml:space="preserve">района. Молодой предприниматель из </w:t>
      </w:r>
      <w:r w:rsidR="00E0755F" w:rsidRPr="00A969D0">
        <w:rPr>
          <w:rFonts w:ascii="Times New Roman" w:hAnsi="Times New Roman"/>
          <w:sz w:val="28"/>
          <w:szCs w:val="28"/>
        </w:rPr>
        <w:t xml:space="preserve">г. </w:t>
      </w:r>
      <w:r w:rsidR="00EB2A63" w:rsidRPr="00A969D0">
        <w:rPr>
          <w:rFonts w:ascii="Times New Roman" w:hAnsi="Times New Roman"/>
          <w:sz w:val="28"/>
          <w:szCs w:val="28"/>
        </w:rPr>
        <w:t>Бавлов</w:t>
      </w:r>
      <w:r w:rsidR="00697DF1" w:rsidRPr="00A969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7DF1" w:rsidRPr="00A969D0">
        <w:rPr>
          <w:rFonts w:ascii="Times New Roman" w:hAnsi="Times New Roman"/>
          <w:sz w:val="28"/>
          <w:szCs w:val="28"/>
        </w:rPr>
        <w:t>Артак</w:t>
      </w:r>
      <w:proofErr w:type="spellEnd"/>
      <w:r w:rsidR="00697DF1" w:rsidRPr="00A969D0">
        <w:rPr>
          <w:rFonts w:ascii="Times New Roman" w:hAnsi="Times New Roman"/>
          <w:sz w:val="28"/>
          <w:szCs w:val="28"/>
        </w:rPr>
        <w:t xml:space="preserve"> Микаелян, принявший участие в этом конкурсе, стал дипломантом в номинации «Сельскохозяйственное предпринимательство».</w:t>
      </w:r>
      <w:r w:rsidR="00697DF1">
        <w:rPr>
          <w:rFonts w:ascii="Times New Roman" w:hAnsi="Times New Roman"/>
          <w:sz w:val="28"/>
          <w:szCs w:val="28"/>
        </w:rPr>
        <w:t xml:space="preserve"> </w:t>
      </w:r>
    </w:p>
    <w:p w:rsidR="00893702" w:rsidRDefault="00893702" w:rsidP="008937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30D28" w:rsidRDefault="00430D28" w:rsidP="000B16E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</w:t>
      </w:r>
      <w:r w:rsidRPr="002C69D6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Развитие пром</w:t>
      </w:r>
      <w:r w:rsidR="00893702">
        <w:rPr>
          <w:rFonts w:ascii="Times New Roman" w:hAnsi="Times New Roman"/>
          <w:b/>
          <w:sz w:val="28"/>
          <w:szCs w:val="28"/>
        </w:rPr>
        <w:t xml:space="preserve">ышленных </w:t>
      </w:r>
      <w:r>
        <w:rPr>
          <w:rFonts w:ascii="Times New Roman" w:hAnsi="Times New Roman"/>
          <w:b/>
          <w:sz w:val="28"/>
          <w:szCs w:val="28"/>
        </w:rPr>
        <w:t>площадок  и привлечение резидентов</w:t>
      </w:r>
    </w:p>
    <w:p w:rsidR="00430D28" w:rsidRDefault="00430D28" w:rsidP="000B16E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в  Бавлинском  муниципальном  районе</w:t>
      </w:r>
    </w:p>
    <w:p w:rsidR="00893CCD" w:rsidRPr="00A969D0" w:rsidRDefault="00867650" w:rsidP="001B0E6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3CCD">
        <w:rPr>
          <w:rFonts w:ascii="Times New Roman" w:hAnsi="Times New Roman"/>
          <w:sz w:val="28"/>
          <w:szCs w:val="28"/>
        </w:rPr>
        <w:t xml:space="preserve">В целях обеспечения  роста реального сектора экономики  планируется активное развитие промышленных площадок муниципального уровня, обеспечивающих комфортные условия для ведения бизнеса. На сегодняшний день в районе </w:t>
      </w:r>
      <w:r w:rsidR="00C804EC" w:rsidRPr="00A969D0">
        <w:rPr>
          <w:rFonts w:ascii="Times New Roman" w:hAnsi="Times New Roman"/>
          <w:sz w:val="28"/>
          <w:szCs w:val="28"/>
        </w:rPr>
        <w:t>имеется Агропромышленный парк</w:t>
      </w:r>
      <w:r w:rsidR="00E80E85" w:rsidRPr="00A969D0">
        <w:rPr>
          <w:rFonts w:ascii="Times New Roman" w:hAnsi="Times New Roman"/>
          <w:sz w:val="28"/>
          <w:szCs w:val="28"/>
        </w:rPr>
        <w:t xml:space="preserve"> ООО «</w:t>
      </w:r>
      <w:proofErr w:type="spellStart"/>
      <w:r w:rsidR="00E80E85" w:rsidRPr="00A969D0">
        <w:rPr>
          <w:rFonts w:ascii="Times New Roman" w:hAnsi="Times New Roman"/>
          <w:sz w:val="28"/>
          <w:szCs w:val="28"/>
        </w:rPr>
        <w:t>Агропарк</w:t>
      </w:r>
      <w:proofErr w:type="spellEnd"/>
      <w:r w:rsidR="00E80E85" w:rsidRPr="00A969D0">
        <w:rPr>
          <w:rFonts w:ascii="Times New Roman" w:hAnsi="Times New Roman"/>
          <w:sz w:val="28"/>
          <w:szCs w:val="28"/>
        </w:rPr>
        <w:t>» (ИП Ягудин  И.А.)</w:t>
      </w:r>
      <w:r w:rsidR="00D25A49" w:rsidRPr="00A969D0">
        <w:rPr>
          <w:rFonts w:ascii="Times New Roman" w:hAnsi="Times New Roman"/>
          <w:sz w:val="28"/>
          <w:szCs w:val="28"/>
        </w:rPr>
        <w:t>,</w:t>
      </w:r>
      <w:r w:rsidR="00C804EC" w:rsidRPr="00A969D0">
        <w:rPr>
          <w:rFonts w:ascii="Times New Roman" w:hAnsi="Times New Roman"/>
          <w:sz w:val="28"/>
          <w:szCs w:val="28"/>
        </w:rPr>
        <w:t xml:space="preserve"> который</w:t>
      </w:r>
      <w:r w:rsidR="008E63A9" w:rsidRPr="00A969D0">
        <w:rPr>
          <w:rFonts w:ascii="Times New Roman" w:hAnsi="Times New Roman"/>
          <w:sz w:val="28"/>
          <w:szCs w:val="28"/>
        </w:rPr>
        <w:t xml:space="preserve"> введен  в  эксплуатацию  </w:t>
      </w:r>
      <w:r w:rsidR="00C804EC" w:rsidRPr="00A969D0">
        <w:rPr>
          <w:rFonts w:ascii="Times New Roman" w:hAnsi="Times New Roman"/>
          <w:sz w:val="28"/>
          <w:szCs w:val="28"/>
        </w:rPr>
        <w:t>в 2015</w:t>
      </w:r>
      <w:r w:rsidR="00E80E85" w:rsidRPr="00A969D0">
        <w:rPr>
          <w:rFonts w:ascii="Times New Roman" w:hAnsi="Times New Roman"/>
          <w:sz w:val="28"/>
          <w:szCs w:val="28"/>
        </w:rPr>
        <w:t xml:space="preserve"> </w:t>
      </w:r>
      <w:r w:rsidR="00C804EC" w:rsidRPr="00A969D0">
        <w:rPr>
          <w:rFonts w:ascii="Times New Roman" w:hAnsi="Times New Roman"/>
          <w:sz w:val="28"/>
          <w:szCs w:val="28"/>
        </w:rPr>
        <w:t>году.</w:t>
      </w:r>
      <w:r w:rsidR="00D25A49" w:rsidRPr="00A969D0">
        <w:rPr>
          <w:rFonts w:ascii="Times New Roman" w:hAnsi="Times New Roman"/>
          <w:sz w:val="28"/>
          <w:szCs w:val="28"/>
        </w:rPr>
        <w:t xml:space="preserve"> </w:t>
      </w:r>
      <w:r w:rsidR="00E80E85" w:rsidRPr="00A969D0">
        <w:rPr>
          <w:rFonts w:ascii="Times New Roman" w:hAnsi="Times New Roman"/>
          <w:sz w:val="28"/>
          <w:szCs w:val="28"/>
        </w:rPr>
        <w:t>Общая площадь территории  площадки составляет 40 000,00 м</w:t>
      </w:r>
      <w:proofErr w:type="gramStart"/>
      <w:r w:rsidR="00E80E85" w:rsidRPr="00A969D0">
        <w:rPr>
          <w:rFonts w:ascii="Times New Roman" w:hAnsi="Times New Roman"/>
          <w:sz w:val="28"/>
          <w:szCs w:val="28"/>
        </w:rPr>
        <w:t>2</w:t>
      </w:r>
      <w:proofErr w:type="gramEnd"/>
      <w:r w:rsidR="00E80E85" w:rsidRPr="00A969D0">
        <w:rPr>
          <w:rFonts w:ascii="Times New Roman" w:hAnsi="Times New Roman"/>
          <w:sz w:val="28"/>
          <w:szCs w:val="28"/>
        </w:rPr>
        <w:t xml:space="preserve">, площадь здания составляет 1 500 м2. </w:t>
      </w:r>
      <w:r w:rsidR="00C94052" w:rsidRPr="00A969D0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C94052" w:rsidRPr="00A969D0">
        <w:rPr>
          <w:rFonts w:ascii="Times New Roman" w:hAnsi="Times New Roman"/>
          <w:sz w:val="28"/>
          <w:szCs w:val="28"/>
        </w:rPr>
        <w:t>Агропарке</w:t>
      </w:r>
      <w:proofErr w:type="spellEnd"/>
      <w:r w:rsidR="00C94052" w:rsidRPr="00A969D0">
        <w:rPr>
          <w:rFonts w:ascii="Times New Roman" w:hAnsi="Times New Roman"/>
          <w:sz w:val="28"/>
          <w:szCs w:val="28"/>
        </w:rPr>
        <w:t xml:space="preserve"> осуществляют  свою  деятельность шесть </w:t>
      </w:r>
      <w:proofErr w:type="gramStart"/>
      <w:r w:rsidR="00C94052" w:rsidRPr="00A969D0">
        <w:rPr>
          <w:rFonts w:ascii="Times New Roman" w:hAnsi="Times New Roman"/>
          <w:sz w:val="28"/>
          <w:szCs w:val="28"/>
        </w:rPr>
        <w:t>резидентов</w:t>
      </w:r>
      <w:proofErr w:type="gramEnd"/>
      <w:r w:rsidR="00C94052" w:rsidRPr="00A969D0">
        <w:rPr>
          <w:rFonts w:ascii="Times New Roman" w:hAnsi="Times New Roman"/>
          <w:sz w:val="28"/>
          <w:szCs w:val="28"/>
        </w:rPr>
        <w:t xml:space="preserve"> на которых занято 14 работников, это ИП </w:t>
      </w:r>
      <w:proofErr w:type="spellStart"/>
      <w:r w:rsidR="00C94052" w:rsidRPr="00A969D0">
        <w:rPr>
          <w:rFonts w:ascii="Times New Roman" w:hAnsi="Times New Roman"/>
          <w:sz w:val="28"/>
          <w:szCs w:val="28"/>
        </w:rPr>
        <w:t>Розиков</w:t>
      </w:r>
      <w:proofErr w:type="spellEnd"/>
      <w:r w:rsidR="00C94052" w:rsidRPr="00A969D0">
        <w:rPr>
          <w:rFonts w:ascii="Times New Roman" w:hAnsi="Times New Roman"/>
          <w:sz w:val="28"/>
          <w:szCs w:val="28"/>
        </w:rPr>
        <w:t xml:space="preserve"> С.А., ИП </w:t>
      </w:r>
      <w:proofErr w:type="spellStart"/>
      <w:r w:rsidR="00C94052" w:rsidRPr="00A969D0">
        <w:rPr>
          <w:rFonts w:ascii="Times New Roman" w:hAnsi="Times New Roman"/>
          <w:sz w:val="28"/>
          <w:szCs w:val="28"/>
        </w:rPr>
        <w:t>Мин</w:t>
      </w:r>
      <w:r w:rsidR="00D83D53" w:rsidRPr="00A969D0">
        <w:rPr>
          <w:rFonts w:ascii="Times New Roman" w:hAnsi="Times New Roman"/>
          <w:sz w:val="28"/>
          <w:szCs w:val="28"/>
        </w:rPr>
        <w:t>и</w:t>
      </w:r>
      <w:r w:rsidR="00C94052" w:rsidRPr="00A969D0">
        <w:rPr>
          <w:rFonts w:ascii="Times New Roman" w:hAnsi="Times New Roman"/>
          <w:sz w:val="28"/>
          <w:szCs w:val="28"/>
        </w:rPr>
        <w:t>ханова</w:t>
      </w:r>
      <w:proofErr w:type="spellEnd"/>
      <w:r w:rsidR="00C94052" w:rsidRPr="00A969D0">
        <w:rPr>
          <w:rFonts w:ascii="Times New Roman" w:hAnsi="Times New Roman"/>
          <w:sz w:val="28"/>
          <w:szCs w:val="28"/>
        </w:rPr>
        <w:t xml:space="preserve"> А.К., ИП </w:t>
      </w:r>
      <w:proofErr w:type="spellStart"/>
      <w:r w:rsidR="00C94052" w:rsidRPr="00A969D0">
        <w:rPr>
          <w:rFonts w:ascii="Times New Roman" w:hAnsi="Times New Roman"/>
          <w:sz w:val="28"/>
          <w:szCs w:val="28"/>
        </w:rPr>
        <w:t>Мухаметдинов</w:t>
      </w:r>
      <w:proofErr w:type="spellEnd"/>
      <w:r w:rsidR="00C94052" w:rsidRPr="00A969D0">
        <w:rPr>
          <w:rFonts w:ascii="Times New Roman" w:hAnsi="Times New Roman"/>
          <w:sz w:val="28"/>
          <w:szCs w:val="28"/>
        </w:rPr>
        <w:t xml:space="preserve"> И.Р., ИП  Ягудина Ф.С., ИП Мамаев  А.Н., </w:t>
      </w:r>
      <w:r w:rsidR="00D83D53" w:rsidRPr="00A969D0">
        <w:rPr>
          <w:rFonts w:ascii="Times New Roman" w:hAnsi="Times New Roman"/>
          <w:sz w:val="28"/>
          <w:szCs w:val="28"/>
        </w:rPr>
        <w:t xml:space="preserve">ИП </w:t>
      </w:r>
      <w:proofErr w:type="spellStart"/>
      <w:r w:rsidR="00C94052" w:rsidRPr="00A969D0">
        <w:rPr>
          <w:rFonts w:ascii="Times New Roman" w:hAnsi="Times New Roman"/>
          <w:sz w:val="28"/>
          <w:szCs w:val="28"/>
        </w:rPr>
        <w:t>Денисламов</w:t>
      </w:r>
      <w:proofErr w:type="spellEnd"/>
      <w:r w:rsidR="00C94052" w:rsidRPr="00A969D0">
        <w:rPr>
          <w:rFonts w:ascii="Times New Roman" w:hAnsi="Times New Roman"/>
          <w:sz w:val="28"/>
          <w:szCs w:val="28"/>
        </w:rPr>
        <w:t xml:space="preserve"> И.М.</w:t>
      </w:r>
      <w:r w:rsidR="00893CCD" w:rsidRPr="00A969D0">
        <w:rPr>
          <w:rFonts w:ascii="Times New Roman" w:hAnsi="Times New Roman"/>
          <w:sz w:val="28"/>
          <w:szCs w:val="28"/>
        </w:rPr>
        <w:t xml:space="preserve"> </w:t>
      </w:r>
    </w:p>
    <w:p w:rsidR="00867650" w:rsidRPr="00A969D0" w:rsidRDefault="00893CCD" w:rsidP="000443A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969D0">
        <w:rPr>
          <w:rFonts w:ascii="Times New Roman" w:hAnsi="Times New Roman"/>
          <w:sz w:val="28"/>
          <w:szCs w:val="28"/>
        </w:rPr>
        <w:t>Свободные  помещения    Агропромышленного  парка  сдаются  в  аренду.</w:t>
      </w:r>
    </w:p>
    <w:p w:rsidR="00A1610A" w:rsidRPr="00A969D0" w:rsidRDefault="00A1610A" w:rsidP="00A1610A">
      <w:pPr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A969D0">
        <w:rPr>
          <w:rFonts w:ascii="Times New Roman" w:hAnsi="Times New Roman"/>
          <w:sz w:val="28"/>
          <w:szCs w:val="28"/>
        </w:rPr>
        <w:lastRenderedPageBreak/>
        <w:t>В последние годы мы видим цель</w:t>
      </w:r>
      <w:r w:rsidR="008E05E8" w:rsidRPr="00A969D0">
        <w:rPr>
          <w:rFonts w:ascii="Times New Roman" w:hAnsi="Times New Roman"/>
          <w:sz w:val="28"/>
          <w:szCs w:val="28"/>
        </w:rPr>
        <w:t xml:space="preserve">, </w:t>
      </w:r>
      <w:r w:rsidRPr="00A969D0">
        <w:rPr>
          <w:rFonts w:ascii="Times New Roman" w:hAnsi="Times New Roman"/>
          <w:sz w:val="28"/>
          <w:szCs w:val="28"/>
        </w:rPr>
        <w:t>как в создании новых промышленных площадок, так и в заполнении имеющихся пустых помещений ранее ликвидированных предприятий.</w:t>
      </w:r>
    </w:p>
    <w:p w:rsidR="00A1610A" w:rsidRPr="00A969D0" w:rsidRDefault="00A1610A" w:rsidP="00A1610A">
      <w:pPr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A969D0">
        <w:rPr>
          <w:rFonts w:ascii="Times New Roman" w:hAnsi="Times New Roman"/>
          <w:sz w:val="28"/>
          <w:szCs w:val="28"/>
        </w:rPr>
        <w:t xml:space="preserve">Так, на базе бывшего </w:t>
      </w:r>
      <w:proofErr w:type="spellStart"/>
      <w:r w:rsidRPr="00A969D0">
        <w:rPr>
          <w:rFonts w:ascii="Times New Roman" w:hAnsi="Times New Roman"/>
          <w:sz w:val="28"/>
          <w:szCs w:val="28"/>
        </w:rPr>
        <w:t>растворно</w:t>
      </w:r>
      <w:proofErr w:type="spellEnd"/>
      <w:r w:rsidRPr="00A969D0">
        <w:rPr>
          <w:rFonts w:ascii="Times New Roman" w:hAnsi="Times New Roman"/>
          <w:sz w:val="28"/>
          <w:szCs w:val="28"/>
        </w:rPr>
        <w:t xml:space="preserve"> - бетонного узла УБР создано новое предприятие ООО «</w:t>
      </w:r>
      <w:proofErr w:type="spellStart"/>
      <w:r w:rsidRPr="00A969D0">
        <w:rPr>
          <w:rFonts w:ascii="Times New Roman" w:hAnsi="Times New Roman"/>
          <w:sz w:val="28"/>
          <w:szCs w:val="28"/>
        </w:rPr>
        <w:t>СпецПромПрогресс</w:t>
      </w:r>
      <w:proofErr w:type="spellEnd"/>
      <w:r w:rsidRPr="00A969D0">
        <w:rPr>
          <w:rFonts w:ascii="Times New Roman" w:hAnsi="Times New Roman"/>
          <w:sz w:val="28"/>
          <w:szCs w:val="28"/>
        </w:rPr>
        <w:t xml:space="preserve">». Основным направлением деятельности предприятия является производство и сервис нефтегазового оборудования, разработка и создание новых и нестандартных видов оборудования для капитального и текущего ремонта нефтяных и газовых скважин. </w:t>
      </w:r>
    </w:p>
    <w:p w:rsidR="00AF242E" w:rsidRPr="00A969D0" w:rsidRDefault="00AF242E" w:rsidP="00AF242E">
      <w:pPr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A969D0">
        <w:rPr>
          <w:rFonts w:ascii="Times New Roman" w:hAnsi="Times New Roman"/>
          <w:sz w:val="28"/>
          <w:szCs w:val="28"/>
        </w:rPr>
        <w:t>На территории базы бывшего предприятия  ОАО «</w:t>
      </w:r>
      <w:proofErr w:type="spellStart"/>
      <w:r w:rsidRPr="00A969D0">
        <w:rPr>
          <w:rFonts w:ascii="Times New Roman" w:hAnsi="Times New Roman"/>
          <w:sz w:val="28"/>
          <w:szCs w:val="28"/>
        </w:rPr>
        <w:t>Бавлыагрохимсерви</w:t>
      </w:r>
      <w:r w:rsidR="006F332B">
        <w:rPr>
          <w:rFonts w:ascii="Times New Roman" w:hAnsi="Times New Roman"/>
          <w:sz w:val="28"/>
          <w:szCs w:val="28"/>
        </w:rPr>
        <w:t>с</w:t>
      </w:r>
      <w:proofErr w:type="spellEnd"/>
      <w:r w:rsidR="006F332B">
        <w:rPr>
          <w:rFonts w:ascii="Times New Roman" w:hAnsi="Times New Roman"/>
          <w:sz w:val="28"/>
          <w:szCs w:val="28"/>
        </w:rPr>
        <w:t>» созданы 4 новых предприятий</w:t>
      </w:r>
      <w:r w:rsidR="008E05E8" w:rsidRPr="00A969D0">
        <w:rPr>
          <w:rFonts w:ascii="Times New Roman" w:hAnsi="Times New Roman"/>
          <w:sz w:val="28"/>
          <w:szCs w:val="28"/>
        </w:rPr>
        <w:t xml:space="preserve">: </w:t>
      </w:r>
      <w:r w:rsidRPr="00A969D0">
        <w:rPr>
          <w:rFonts w:ascii="Times New Roman" w:hAnsi="Times New Roman"/>
          <w:sz w:val="28"/>
          <w:szCs w:val="28"/>
        </w:rPr>
        <w:t>ООО «</w:t>
      </w:r>
      <w:proofErr w:type="spellStart"/>
      <w:r w:rsidRPr="00A969D0">
        <w:rPr>
          <w:rFonts w:ascii="Times New Roman" w:hAnsi="Times New Roman"/>
          <w:sz w:val="28"/>
          <w:szCs w:val="28"/>
        </w:rPr>
        <w:t>Биктерра</w:t>
      </w:r>
      <w:proofErr w:type="spellEnd"/>
      <w:r w:rsidRPr="00A969D0">
        <w:rPr>
          <w:rFonts w:ascii="Times New Roman" w:hAnsi="Times New Roman"/>
          <w:sz w:val="28"/>
          <w:szCs w:val="28"/>
        </w:rPr>
        <w:t>», ООО «</w:t>
      </w:r>
      <w:proofErr w:type="spellStart"/>
      <w:r w:rsidRPr="00A969D0">
        <w:rPr>
          <w:rFonts w:ascii="Times New Roman" w:hAnsi="Times New Roman"/>
          <w:sz w:val="28"/>
          <w:szCs w:val="28"/>
        </w:rPr>
        <w:t>Башак</w:t>
      </w:r>
      <w:proofErr w:type="spellEnd"/>
      <w:r w:rsidRPr="00A969D0">
        <w:rPr>
          <w:rFonts w:ascii="Times New Roman" w:hAnsi="Times New Roman"/>
          <w:sz w:val="28"/>
          <w:szCs w:val="28"/>
        </w:rPr>
        <w:t>», Цех по производству молочной продукции (КФХ Садыков Р.А.)  и магазин «Автоцентр»</w:t>
      </w:r>
      <w:r w:rsidR="000E51C5" w:rsidRPr="00A969D0">
        <w:rPr>
          <w:rFonts w:ascii="Times New Roman" w:hAnsi="Times New Roman"/>
          <w:sz w:val="28"/>
          <w:szCs w:val="28"/>
        </w:rPr>
        <w:t>.</w:t>
      </w:r>
    </w:p>
    <w:p w:rsidR="00E84CE5" w:rsidRPr="00E84CE5" w:rsidRDefault="00E84CE5" w:rsidP="00E84CE5">
      <w:pPr>
        <w:spacing w:after="0" w:line="36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969D0">
        <w:rPr>
          <w:rFonts w:ascii="Times New Roman" w:hAnsi="Times New Roman"/>
          <w:sz w:val="28"/>
          <w:szCs w:val="28"/>
        </w:rPr>
        <w:t>На территории бывшего ОАО «</w:t>
      </w:r>
      <w:proofErr w:type="spellStart"/>
      <w:r w:rsidRPr="00A969D0">
        <w:rPr>
          <w:rFonts w:ascii="Times New Roman" w:hAnsi="Times New Roman"/>
          <w:sz w:val="28"/>
          <w:szCs w:val="28"/>
        </w:rPr>
        <w:t>Бавлинское</w:t>
      </w:r>
      <w:proofErr w:type="spellEnd"/>
      <w:r w:rsidRPr="00A969D0">
        <w:rPr>
          <w:rFonts w:ascii="Times New Roman" w:hAnsi="Times New Roman"/>
          <w:sz w:val="28"/>
          <w:szCs w:val="28"/>
        </w:rPr>
        <w:t xml:space="preserve"> ПАТП» предприятием ООО «СК </w:t>
      </w:r>
      <w:proofErr w:type="gramStart"/>
      <w:r w:rsidRPr="00A969D0">
        <w:rPr>
          <w:rFonts w:ascii="Times New Roman" w:hAnsi="Times New Roman"/>
          <w:sz w:val="28"/>
          <w:szCs w:val="28"/>
        </w:rPr>
        <w:t>Арт</w:t>
      </w:r>
      <w:proofErr w:type="gramEnd"/>
      <w:r w:rsidRPr="00A969D0">
        <w:rPr>
          <w:rFonts w:ascii="Times New Roman" w:hAnsi="Times New Roman"/>
          <w:sz w:val="28"/>
          <w:szCs w:val="28"/>
        </w:rPr>
        <w:t xml:space="preserve">» налажено производство дорожных и тротуарных бордюров, </w:t>
      </w:r>
      <w:proofErr w:type="spellStart"/>
      <w:r w:rsidRPr="00A969D0">
        <w:rPr>
          <w:rFonts w:ascii="Times New Roman" w:hAnsi="Times New Roman"/>
          <w:sz w:val="28"/>
          <w:szCs w:val="28"/>
        </w:rPr>
        <w:t>керамзитных</w:t>
      </w:r>
      <w:proofErr w:type="spellEnd"/>
      <w:r w:rsidRPr="00A969D0">
        <w:rPr>
          <w:rFonts w:ascii="Times New Roman" w:hAnsi="Times New Roman"/>
          <w:sz w:val="28"/>
          <w:szCs w:val="28"/>
        </w:rPr>
        <w:t xml:space="preserve"> и доломитных блоков. </w:t>
      </w:r>
      <w:r w:rsidR="006B410D">
        <w:rPr>
          <w:rFonts w:ascii="Times New Roman" w:hAnsi="Times New Roman"/>
          <w:sz w:val="28"/>
          <w:szCs w:val="28"/>
        </w:rPr>
        <w:t>Ч</w:t>
      </w:r>
      <w:r w:rsidRPr="00A969D0">
        <w:rPr>
          <w:rFonts w:ascii="Times New Roman" w:hAnsi="Times New Roman"/>
          <w:sz w:val="28"/>
          <w:szCs w:val="28"/>
        </w:rPr>
        <w:t>исленность работн</w:t>
      </w:r>
      <w:r w:rsidR="00A8003E">
        <w:rPr>
          <w:rFonts w:ascii="Times New Roman" w:hAnsi="Times New Roman"/>
          <w:sz w:val="28"/>
          <w:szCs w:val="28"/>
        </w:rPr>
        <w:t>иков цеха составляет 7 человек.</w:t>
      </w:r>
    </w:p>
    <w:p w:rsidR="00780CD6" w:rsidRPr="00780CD6" w:rsidRDefault="00E84CE5" w:rsidP="00780CD6">
      <w:pPr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этого</w:t>
      </w:r>
      <w:r w:rsidR="00780CD6">
        <w:rPr>
          <w:rFonts w:ascii="Times New Roman" w:hAnsi="Times New Roman"/>
          <w:sz w:val="28"/>
          <w:szCs w:val="28"/>
        </w:rPr>
        <w:t xml:space="preserve">  в </w:t>
      </w:r>
      <w:r w:rsidR="00780CD6" w:rsidRPr="00780CD6">
        <w:rPr>
          <w:rFonts w:ascii="Times New Roman" w:hAnsi="Times New Roman"/>
          <w:sz w:val="28"/>
          <w:szCs w:val="28"/>
        </w:rPr>
        <w:t xml:space="preserve"> районе имеются: </w:t>
      </w:r>
    </w:p>
    <w:p w:rsidR="00780CD6" w:rsidRPr="00780CD6" w:rsidRDefault="00780CD6" w:rsidP="00780CD6">
      <w:pPr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80CD6">
        <w:rPr>
          <w:rFonts w:ascii="Times New Roman" w:hAnsi="Times New Roman"/>
          <w:sz w:val="28"/>
          <w:szCs w:val="28"/>
        </w:rPr>
        <w:t xml:space="preserve">- свободные муниципальные земли </w:t>
      </w:r>
      <w:r>
        <w:rPr>
          <w:rFonts w:ascii="Times New Roman" w:hAnsi="Times New Roman"/>
          <w:sz w:val="28"/>
          <w:szCs w:val="28"/>
        </w:rPr>
        <w:t>площадью</w:t>
      </w:r>
      <w:r w:rsidRPr="00780CD6">
        <w:rPr>
          <w:rFonts w:ascii="Times New Roman" w:hAnsi="Times New Roman"/>
          <w:sz w:val="28"/>
          <w:szCs w:val="28"/>
        </w:rPr>
        <w:t xml:space="preserve"> 1,5 га, на которых размещены 18 объектов недвижимости общей площадью 1772 кв. м.; </w:t>
      </w:r>
    </w:p>
    <w:p w:rsidR="00780CD6" w:rsidRPr="00780CD6" w:rsidRDefault="00780CD6" w:rsidP="00780CD6">
      <w:pPr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80CD6">
        <w:rPr>
          <w:rFonts w:ascii="Times New Roman" w:hAnsi="Times New Roman"/>
          <w:sz w:val="28"/>
          <w:szCs w:val="28"/>
        </w:rPr>
        <w:t>- пустующие производственные баз</w:t>
      </w:r>
      <w:proofErr w:type="gramStart"/>
      <w:r w:rsidRPr="00780CD6">
        <w:rPr>
          <w:rFonts w:ascii="Times New Roman" w:hAnsi="Times New Roman"/>
          <w:sz w:val="28"/>
          <w:szCs w:val="28"/>
        </w:rPr>
        <w:t xml:space="preserve">ы </w:t>
      </w:r>
      <w:r w:rsidRPr="00E84CE5">
        <w:rPr>
          <w:rFonts w:ascii="Times New Roman" w:hAnsi="Times New Roman"/>
          <w:sz w:val="28"/>
          <w:szCs w:val="28"/>
        </w:rPr>
        <w:t>ООО</w:t>
      </w:r>
      <w:proofErr w:type="gramEnd"/>
      <w:r w:rsidRPr="00E84CE5">
        <w:rPr>
          <w:rFonts w:ascii="Times New Roman" w:hAnsi="Times New Roman"/>
          <w:sz w:val="28"/>
          <w:szCs w:val="28"/>
        </w:rPr>
        <w:t xml:space="preserve"> «Татнефть-Актив»</w:t>
      </w:r>
      <w:r w:rsidRPr="00780CD6">
        <w:rPr>
          <w:rFonts w:ascii="Times New Roman" w:hAnsi="Times New Roman"/>
          <w:sz w:val="28"/>
          <w:szCs w:val="28"/>
        </w:rPr>
        <w:t xml:space="preserve"> - это 16 зданий и помещений общей площадью 7 500 кв. м. с земельными участками под ними общей площадью 11,6 га с готовыми инженерными коммуникациями (газ, свет, вода). К </w:t>
      </w:r>
      <w:r w:rsidR="00F56D54" w:rsidRPr="00780CD6">
        <w:rPr>
          <w:rFonts w:ascii="Times New Roman" w:hAnsi="Times New Roman"/>
          <w:sz w:val="28"/>
          <w:szCs w:val="28"/>
        </w:rPr>
        <w:t>сожалению,</w:t>
      </w:r>
      <w:r w:rsidRPr="00780CD6">
        <w:rPr>
          <w:rFonts w:ascii="Times New Roman" w:hAnsi="Times New Roman"/>
          <w:sz w:val="28"/>
          <w:szCs w:val="28"/>
        </w:rPr>
        <w:t xml:space="preserve"> процедура заполнения данных площадей очень сложная.</w:t>
      </w:r>
    </w:p>
    <w:p w:rsidR="00574744" w:rsidRDefault="00574744" w:rsidP="001E006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3.7</w:t>
      </w:r>
      <w:r w:rsidRPr="002C69D6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Создание  программы для  </w:t>
      </w:r>
      <w:proofErr w:type="spellStart"/>
      <w:r>
        <w:rPr>
          <w:rFonts w:ascii="Times New Roman" w:hAnsi="Times New Roman"/>
          <w:b/>
          <w:sz w:val="28"/>
          <w:szCs w:val="28"/>
        </w:rPr>
        <w:t>самозанятости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населения</w:t>
      </w:r>
    </w:p>
    <w:p w:rsidR="00574744" w:rsidRDefault="00574744" w:rsidP="001E006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в  Бавлинском  муниципальном  районе</w:t>
      </w:r>
    </w:p>
    <w:p w:rsidR="00185822" w:rsidRPr="00185822" w:rsidRDefault="00185822" w:rsidP="00574744">
      <w:pPr>
        <w:pStyle w:val="12"/>
        <w:spacing w:line="360" w:lineRule="auto"/>
        <w:ind w:right="60" w:firstLine="709"/>
        <w:rPr>
          <w:rFonts w:ascii="Times New Roman" w:hAnsi="Times New Roman" w:cs="Times New Roman"/>
          <w:sz w:val="28"/>
          <w:szCs w:val="28"/>
        </w:rPr>
      </w:pPr>
      <w:r w:rsidRPr="00185822">
        <w:rPr>
          <w:rFonts w:ascii="Times New Roman" w:hAnsi="Times New Roman" w:cs="Times New Roman"/>
          <w:sz w:val="28"/>
          <w:szCs w:val="28"/>
        </w:rPr>
        <w:t xml:space="preserve">Всем, кто находится в сложной финансовой ситуации или желает организовать собственное дело при отсутствии финансовых средств и шансов </w:t>
      </w:r>
      <w:r w:rsidRPr="00185822">
        <w:rPr>
          <w:rFonts w:ascii="Times New Roman" w:hAnsi="Times New Roman" w:cs="Times New Roman"/>
          <w:sz w:val="28"/>
          <w:szCs w:val="28"/>
        </w:rPr>
        <w:lastRenderedPageBreak/>
        <w:t xml:space="preserve">на получение </w:t>
      </w:r>
      <w:r w:rsidR="00111800">
        <w:rPr>
          <w:rFonts w:ascii="Times New Roman" w:hAnsi="Times New Roman" w:cs="Times New Roman"/>
          <w:sz w:val="28"/>
          <w:szCs w:val="28"/>
        </w:rPr>
        <w:t xml:space="preserve">банковского кредита, действует </w:t>
      </w:r>
      <w:r w:rsidR="00111800" w:rsidRPr="00A8003E">
        <w:rPr>
          <w:rFonts w:ascii="Times New Roman" w:hAnsi="Times New Roman" w:cs="Times New Roman"/>
          <w:sz w:val="28"/>
          <w:szCs w:val="28"/>
          <w:highlight w:val="yellow"/>
        </w:rPr>
        <w:t>П</w:t>
      </w:r>
      <w:r w:rsidRPr="00A8003E">
        <w:rPr>
          <w:rFonts w:ascii="Times New Roman" w:hAnsi="Times New Roman" w:cs="Times New Roman"/>
          <w:sz w:val="28"/>
          <w:szCs w:val="28"/>
          <w:highlight w:val="yellow"/>
        </w:rPr>
        <w:t xml:space="preserve">рограмма по содействию </w:t>
      </w:r>
      <w:proofErr w:type="spellStart"/>
      <w:r w:rsidRPr="00A8003E">
        <w:rPr>
          <w:rFonts w:ascii="Times New Roman" w:hAnsi="Times New Roman" w:cs="Times New Roman"/>
          <w:sz w:val="28"/>
          <w:szCs w:val="28"/>
          <w:highlight w:val="yellow"/>
        </w:rPr>
        <w:t>самозанятости</w:t>
      </w:r>
      <w:proofErr w:type="spellEnd"/>
      <w:r w:rsidRPr="00A8003E">
        <w:rPr>
          <w:rFonts w:ascii="Times New Roman" w:hAnsi="Times New Roman" w:cs="Times New Roman"/>
          <w:sz w:val="28"/>
          <w:szCs w:val="28"/>
          <w:highlight w:val="yellow"/>
        </w:rPr>
        <w:t xml:space="preserve"> населения</w:t>
      </w:r>
      <w:r w:rsidR="00673101" w:rsidRPr="00A8003E">
        <w:rPr>
          <w:rFonts w:ascii="Times New Roman" w:hAnsi="Times New Roman" w:cs="Times New Roman"/>
          <w:sz w:val="28"/>
          <w:szCs w:val="28"/>
          <w:highlight w:val="yellow"/>
        </w:rPr>
        <w:t xml:space="preserve"> (далее - Программа).</w:t>
      </w:r>
      <w:r w:rsidR="00673101">
        <w:rPr>
          <w:rFonts w:ascii="Times New Roman" w:hAnsi="Times New Roman" w:cs="Times New Roman"/>
          <w:sz w:val="28"/>
          <w:szCs w:val="28"/>
        </w:rPr>
        <w:t xml:space="preserve"> Участниками П</w:t>
      </w:r>
      <w:r w:rsidRPr="00185822">
        <w:rPr>
          <w:rFonts w:ascii="Times New Roman" w:hAnsi="Times New Roman" w:cs="Times New Roman"/>
          <w:sz w:val="28"/>
          <w:szCs w:val="28"/>
        </w:rPr>
        <w:t>рограммы могут быть граждане Российской Федерации, признанные в установленном порядке безработными, достигшие 18-ти лет и желающие организовать предпринимат</w:t>
      </w:r>
      <w:r w:rsidR="00673101">
        <w:rPr>
          <w:rFonts w:ascii="Times New Roman" w:hAnsi="Times New Roman" w:cs="Times New Roman"/>
          <w:sz w:val="28"/>
          <w:szCs w:val="28"/>
        </w:rPr>
        <w:t>ельскую деятельность. В рамках П</w:t>
      </w:r>
      <w:r w:rsidRPr="00185822">
        <w:rPr>
          <w:rFonts w:ascii="Times New Roman" w:hAnsi="Times New Roman" w:cs="Times New Roman"/>
          <w:sz w:val="28"/>
          <w:szCs w:val="28"/>
        </w:rPr>
        <w:t xml:space="preserve">рограммы они </w:t>
      </w:r>
      <w:r>
        <w:rPr>
          <w:rFonts w:ascii="Times New Roman" w:hAnsi="Times New Roman" w:cs="Times New Roman"/>
          <w:sz w:val="28"/>
          <w:szCs w:val="28"/>
        </w:rPr>
        <w:t xml:space="preserve">могут  </w:t>
      </w:r>
      <w:r w:rsidRPr="00185822">
        <w:rPr>
          <w:rFonts w:ascii="Times New Roman" w:hAnsi="Times New Roman" w:cs="Times New Roman"/>
          <w:sz w:val="28"/>
          <w:szCs w:val="28"/>
        </w:rPr>
        <w:t>получ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673101">
        <w:rPr>
          <w:rFonts w:ascii="Times New Roman" w:hAnsi="Times New Roman" w:cs="Times New Roman"/>
          <w:sz w:val="28"/>
          <w:szCs w:val="28"/>
        </w:rPr>
        <w:t xml:space="preserve"> в Центре занятости населения </w:t>
      </w:r>
      <w:proofErr w:type="spellStart"/>
      <w:r w:rsidR="004542B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542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авлы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822">
        <w:rPr>
          <w:rFonts w:ascii="Times New Roman" w:hAnsi="Times New Roman" w:cs="Times New Roman"/>
          <w:sz w:val="28"/>
          <w:szCs w:val="28"/>
        </w:rPr>
        <w:t>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822">
        <w:rPr>
          <w:rFonts w:ascii="Times New Roman" w:hAnsi="Times New Roman" w:cs="Times New Roman"/>
          <w:sz w:val="28"/>
          <w:szCs w:val="28"/>
        </w:rPr>
        <w:t xml:space="preserve">о возможности организовать </w:t>
      </w:r>
      <w:r>
        <w:rPr>
          <w:rFonts w:ascii="Times New Roman" w:hAnsi="Times New Roman" w:cs="Times New Roman"/>
          <w:sz w:val="28"/>
          <w:szCs w:val="28"/>
        </w:rPr>
        <w:t xml:space="preserve">своё </w:t>
      </w:r>
      <w:r w:rsidRPr="00185822">
        <w:rPr>
          <w:rFonts w:ascii="Times New Roman" w:hAnsi="Times New Roman" w:cs="Times New Roman"/>
          <w:sz w:val="28"/>
          <w:szCs w:val="28"/>
        </w:rPr>
        <w:t>собственное дело, консультации специалистов, и самое главное – получить финансовую помощь на организацию предпринимательской деятельности, размер которой в настоящее время составляет 117 600 рублей.</w:t>
      </w:r>
    </w:p>
    <w:p w:rsidR="00547F2E" w:rsidRDefault="00574744" w:rsidP="00574744">
      <w:pPr>
        <w:pStyle w:val="12"/>
        <w:spacing w:line="360" w:lineRule="auto"/>
        <w:ind w:right="60" w:firstLine="709"/>
        <w:rPr>
          <w:rFonts w:ascii="Times New Roman" w:hAnsi="Times New Roman" w:cs="Times New Roman"/>
          <w:sz w:val="28"/>
          <w:szCs w:val="28"/>
        </w:rPr>
      </w:pPr>
      <w:r w:rsidRPr="00574744">
        <w:rPr>
          <w:rFonts w:ascii="Times New Roman" w:hAnsi="Times New Roman" w:cs="Times New Roman"/>
          <w:sz w:val="28"/>
          <w:szCs w:val="28"/>
        </w:rPr>
        <w:t xml:space="preserve">Для открытия собственного дела в </w:t>
      </w:r>
      <w:r w:rsidR="00A8003E">
        <w:rPr>
          <w:rFonts w:ascii="Times New Roman" w:hAnsi="Times New Roman" w:cs="Times New Roman"/>
          <w:sz w:val="28"/>
          <w:szCs w:val="28"/>
        </w:rPr>
        <w:t>2018 году 11  человек получили субсидию на общую сумму 1 млн. 287 тыс. рублей,</w:t>
      </w:r>
      <w:r w:rsidR="00547F2E">
        <w:rPr>
          <w:rFonts w:ascii="Times New Roman" w:hAnsi="Times New Roman" w:cs="Times New Roman"/>
          <w:sz w:val="28"/>
          <w:szCs w:val="28"/>
        </w:rPr>
        <w:t xml:space="preserve"> состоявшие</w:t>
      </w:r>
      <w:r w:rsidR="00F76AE7">
        <w:rPr>
          <w:rFonts w:ascii="Times New Roman" w:hAnsi="Times New Roman" w:cs="Times New Roman"/>
          <w:sz w:val="28"/>
          <w:szCs w:val="28"/>
        </w:rPr>
        <w:t xml:space="preserve"> на учёте в Ц</w:t>
      </w:r>
      <w:r w:rsidRPr="00574744">
        <w:rPr>
          <w:rFonts w:ascii="Times New Roman" w:hAnsi="Times New Roman" w:cs="Times New Roman"/>
          <w:sz w:val="28"/>
          <w:szCs w:val="28"/>
        </w:rPr>
        <w:t>ентре занятости</w:t>
      </w:r>
      <w:r w:rsidR="00F76AE7">
        <w:rPr>
          <w:rFonts w:ascii="Times New Roman" w:hAnsi="Times New Roman" w:cs="Times New Roman"/>
          <w:sz w:val="28"/>
          <w:szCs w:val="28"/>
        </w:rPr>
        <w:t xml:space="preserve"> населения </w:t>
      </w:r>
      <w:proofErr w:type="spellStart"/>
      <w:r w:rsidR="00F76A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76AE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F76AE7">
        <w:rPr>
          <w:rFonts w:ascii="Times New Roman" w:hAnsi="Times New Roman" w:cs="Times New Roman"/>
          <w:sz w:val="28"/>
          <w:szCs w:val="28"/>
        </w:rPr>
        <w:t>авлы</w:t>
      </w:r>
      <w:proofErr w:type="spellEnd"/>
      <w:r w:rsidR="00547F2E">
        <w:rPr>
          <w:rFonts w:ascii="Times New Roman" w:hAnsi="Times New Roman" w:cs="Times New Roman"/>
          <w:sz w:val="28"/>
          <w:szCs w:val="28"/>
        </w:rPr>
        <w:t>.</w:t>
      </w:r>
    </w:p>
    <w:p w:rsidR="00574744" w:rsidRDefault="00547F2E" w:rsidP="00574744">
      <w:pPr>
        <w:pStyle w:val="12"/>
        <w:spacing w:line="360" w:lineRule="auto"/>
        <w:ind w:right="6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2019 года</w:t>
      </w:r>
      <w:r w:rsidR="00BD01DE">
        <w:rPr>
          <w:rFonts w:ascii="Times New Roman" w:hAnsi="Times New Roman" w:cs="Times New Roman"/>
          <w:sz w:val="28"/>
          <w:szCs w:val="28"/>
        </w:rPr>
        <w:t xml:space="preserve"> </w:t>
      </w:r>
      <w:r w:rsidR="00381D5C">
        <w:rPr>
          <w:rFonts w:ascii="Times New Roman" w:hAnsi="Times New Roman" w:cs="Times New Roman"/>
          <w:sz w:val="28"/>
          <w:szCs w:val="28"/>
        </w:rPr>
        <w:t>на территории Республики Татарстан проводится эксперимент по установлению специального налогового режима «Налог на профессиональный доход».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63A" w:rsidRPr="001F063A">
        <w:rPr>
          <w:rFonts w:ascii="Times New Roman" w:hAnsi="Times New Roman" w:cs="Times New Roman"/>
          <w:sz w:val="28"/>
          <w:szCs w:val="28"/>
        </w:rPr>
        <w:t xml:space="preserve">Это делается для легализации доходов </w:t>
      </w:r>
      <w:proofErr w:type="spellStart"/>
      <w:r w:rsidR="001F063A" w:rsidRPr="001F063A">
        <w:rPr>
          <w:rFonts w:ascii="Times New Roman" w:hAnsi="Times New Roman" w:cs="Times New Roman"/>
          <w:sz w:val="28"/>
          <w:szCs w:val="28"/>
        </w:rPr>
        <w:t>самоза</w:t>
      </w:r>
      <w:r w:rsidR="00DE43EA">
        <w:rPr>
          <w:rFonts w:ascii="Times New Roman" w:hAnsi="Times New Roman" w:cs="Times New Roman"/>
          <w:sz w:val="28"/>
          <w:szCs w:val="28"/>
        </w:rPr>
        <w:t>нятых</w:t>
      </w:r>
      <w:proofErr w:type="spellEnd"/>
      <w:r w:rsidR="00DE43EA">
        <w:rPr>
          <w:rFonts w:ascii="Times New Roman" w:hAnsi="Times New Roman" w:cs="Times New Roman"/>
          <w:sz w:val="28"/>
          <w:szCs w:val="28"/>
        </w:rPr>
        <w:t xml:space="preserve"> граждан, </w:t>
      </w:r>
      <w:proofErr w:type="gramStart"/>
      <w:r w:rsidR="00DE43EA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DE43EA">
        <w:rPr>
          <w:rFonts w:ascii="Times New Roman" w:hAnsi="Times New Roman" w:cs="Times New Roman"/>
          <w:sz w:val="28"/>
          <w:szCs w:val="28"/>
        </w:rPr>
        <w:t xml:space="preserve"> по сути</w:t>
      </w:r>
      <w:r w:rsidR="001F063A" w:rsidRPr="001F063A">
        <w:rPr>
          <w:rFonts w:ascii="Times New Roman" w:hAnsi="Times New Roman" w:cs="Times New Roman"/>
          <w:sz w:val="28"/>
          <w:szCs w:val="28"/>
        </w:rPr>
        <w:t xml:space="preserve"> занимаются «теневым бизнесом» и не платят никаких налогов</w:t>
      </w:r>
      <w:r w:rsidR="001F063A">
        <w:rPr>
          <w:rFonts w:ascii="Times New Roman" w:hAnsi="Times New Roman" w:cs="Times New Roman"/>
          <w:sz w:val="28"/>
          <w:szCs w:val="28"/>
        </w:rPr>
        <w:t>.</w:t>
      </w:r>
      <w:r w:rsidR="00DE43EA">
        <w:rPr>
          <w:rFonts w:ascii="Times New Roman" w:hAnsi="Times New Roman" w:cs="Times New Roman"/>
          <w:sz w:val="28"/>
          <w:szCs w:val="28"/>
        </w:rPr>
        <w:t xml:space="preserve"> По реализации пилотного проекта по применению специального налогового режима </w:t>
      </w:r>
      <w:r w:rsidR="00DB4FD2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="006212FE">
        <w:rPr>
          <w:rFonts w:ascii="Times New Roman" w:hAnsi="Times New Roman" w:cs="Times New Roman"/>
          <w:sz w:val="28"/>
          <w:szCs w:val="28"/>
        </w:rPr>
        <w:t>разработана «Дорожная карта»</w:t>
      </w:r>
      <w:r w:rsidR="00DB4FD2">
        <w:rPr>
          <w:rFonts w:ascii="Times New Roman" w:hAnsi="Times New Roman" w:cs="Times New Roman"/>
          <w:sz w:val="28"/>
          <w:szCs w:val="28"/>
        </w:rPr>
        <w:t xml:space="preserve">. Согласно </w:t>
      </w:r>
      <w:r w:rsidR="000F34A9">
        <w:rPr>
          <w:rFonts w:ascii="Times New Roman" w:hAnsi="Times New Roman" w:cs="Times New Roman"/>
          <w:sz w:val="28"/>
          <w:szCs w:val="28"/>
        </w:rPr>
        <w:t>«Д</w:t>
      </w:r>
      <w:r w:rsidR="00DB4FD2">
        <w:rPr>
          <w:rFonts w:ascii="Times New Roman" w:hAnsi="Times New Roman" w:cs="Times New Roman"/>
          <w:sz w:val="28"/>
          <w:szCs w:val="28"/>
        </w:rPr>
        <w:t>орожной карты</w:t>
      </w:r>
      <w:r w:rsidR="000F34A9">
        <w:rPr>
          <w:rFonts w:ascii="Times New Roman" w:hAnsi="Times New Roman" w:cs="Times New Roman"/>
          <w:sz w:val="28"/>
          <w:szCs w:val="28"/>
        </w:rPr>
        <w:t xml:space="preserve">» </w:t>
      </w:r>
      <w:r w:rsidR="00B932E7" w:rsidRPr="000F34A9">
        <w:rPr>
          <w:rFonts w:ascii="Times New Roman" w:hAnsi="Times New Roman" w:cs="Times New Roman"/>
          <w:sz w:val="28"/>
          <w:szCs w:val="28"/>
        </w:rPr>
        <w:t>ведется работа</w:t>
      </w:r>
      <w:r w:rsidR="004542B7" w:rsidRPr="000F34A9">
        <w:rPr>
          <w:rFonts w:ascii="Times New Roman" w:hAnsi="Times New Roman" w:cs="Times New Roman"/>
          <w:sz w:val="28"/>
          <w:szCs w:val="28"/>
        </w:rPr>
        <w:t xml:space="preserve"> с гражданами</w:t>
      </w:r>
      <w:r w:rsidR="00B932E7" w:rsidRPr="000F34A9">
        <w:rPr>
          <w:rFonts w:ascii="Times New Roman" w:hAnsi="Times New Roman" w:cs="Times New Roman"/>
          <w:sz w:val="28"/>
          <w:szCs w:val="28"/>
        </w:rPr>
        <w:t>,</w:t>
      </w:r>
      <w:r w:rsidR="004542B7" w:rsidRPr="000F34A9">
        <w:rPr>
          <w:rFonts w:ascii="Times New Roman" w:hAnsi="Times New Roman" w:cs="Times New Roman"/>
          <w:sz w:val="28"/>
          <w:szCs w:val="28"/>
        </w:rPr>
        <w:t xml:space="preserve"> веду</w:t>
      </w:r>
      <w:r w:rsidR="00B932E7" w:rsidRPr="000F34A9">
        <w:rPr>
          <w:rFonts w:ascii="Times New Roman" w:hAnsi="Times New Roman" w:cs="Times New Roman"/>
          <w:sz w:val="28"/>
          <w:szCs w:val="28"/>
        </w:rPr>
        <w:t>щими</w:t>
      </w:r>
      <w:r w:rsidR="004542B7" w:rsidRPr="000F34A9">
        <w:rPr>
          <w:rFonts w:ascii="Times New Roman" w:hAnsi="Times New Roman" w:cs="Times New Roman"/>
          <w:sz w:val="28"/>
          <w:szCs w:val="28"/>
        </w:rPr>
        <w:t xml:space="preserve"> деятельность на дому. </w:t>
      </w:r>
      <w:r w:rsidR="00BF69B1" w:rsidRPr="000F34A9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51C83" w:rsidRPr="000F34A9">
        <w:rPr>
          <w:rFonts w:ascii="Times New Roman" w:hAnsi="Times New Roman" w:cs="Times New Roman"/>
          <w:sz w:val="28"/>
          <w:szCs w:val="28"/>
        </w:rPr>
        <w:t>легализации их бизнеса</w:t>
      </w:r>
      <w:r w:rsidR="00BF69B1" w:rsidRPr="000F34A9">
        <w:rPr>
          <w:rFonts w:ascii="Times New Roman" w:hAnsi="Times New Roman" w:cs="Times New Roman"/>
          <w:sz w:val="28"/>
          <w:szCs w:val="28"/>
        </w:rPr>
        <w:t xml:space="preserve"> проводятся встречи, совещания с участием </w:t>
      </w:r>
      <w:r w:rsidR="00711838" w:rsidRPr="000F34A9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BF69B1" w:rsidRPr="000F34A9">
        <w:rPr>
          <w:rFonts w:ascii="Times New Roman" w:hAnsi="Times New Roman" w:cs="Times New Roman"/>
          <w:sz w:val="28"/>
          <w:szCs w:val="28"/>
        </w:rPr>
        <w:t>налоговой службы, Пенсионного фонда</w:t>
      </w:r>
      <w:r w:rsidR="00711838" w:rsidRPr="000F34A9">
        <w:rPr>
          <w:rFonts w:ascii="Times New Roman" w:hAnsi="Times New Roman" w:cs="Times New Roman"/>
          <w:sz w:val="28"/>
          <w:szCs w:val="28"/>
        </w:rPr>
        <w:t>, Центра занятости населения</w:t>
      </w:r>
      <w:r w:rsidR="00BF69B1" w:rsidRPr="000F34A9">
        <w:rPr>
          <w:rFonts w:ascii="Times New Roman" w:hAnsi="Times New Roman" w:cs="Times New Roman"/>
          <w:sz w:val="28"/>
          <w:szCs w:val="28"/>
        </w:rPr>
        <w:t xml:space="preserve"> </w:t>
      </w:r>
      <w:r w:rsidR="00711838" w:rsidRPr="000F34A9">
        <w:rPr>
          <w:rFonts w:ascii="Times New Roman" w:hAnsi="Times New Roman" w:cs="Times New Roman"/>
          <w:sz w:val="28"/>
          <w:szCs w:val="28"/>
        </w:rPr>
        <w:t>в виде консультативной помощи</w:t>
      </w:r>
      <w:r w:rsidR="00B027E3" w:rsidRPr="000F34A9">
        <w:rPr>
          <w:rFonts w:ascii="Times New Roman" w:hAnsi="Times New Roman" w:cs="Times New Roman"/>
          <w:sz w:val="28"/>
          <w:szCs w:val="28"/>
        </w:rPr>
        <w:t xml:space="preserve"> при создании предпринимательства. </w:t>
      </w:r>
    </w:p>
    <w:p w:rsidR="000F34A9" w:rsidRDefault="000F34A9" w:rsidP="00574744">
      <w:pPr>
        <w:pStyle w:val="12"/>
        <w:spacing w:line="360" w:lineRule="auto"/>
        <w:ind w:right="60" w:firstLine="709"/>
        <w:rPr>
          <w:rFonts w:ascii="Times New Roman" w:hAnsi="Times New Roman" w:cs="Times New Roman"/>
          <w:sz w:val="28"/>
          <w:szCs w:val="28"/>
        </w:rPr>
      </w:pPr>
    </w:p>
    <w:p w:rsidR="000F34A9" w:rsidRPr="00574744" w:rsidRDefault="000F34A9" w:rsidP="00574744">
      <w:pPr>
        <w:pStyle w:val="12"/>
        <w:spacing w:line="360" w:lineRule="auto"/>
        <w:ind w:right="60" w:firstLine="709"/>
        <w:rPr>
          <w:rFonts w:ascii="Times New Roman" w:hAnsi="Times New Roman" w:cs="Times New Roman"/>
          <w:sz w:val="28"/>
          <w:szCs w:val="28"/>
        </w:rPr>
      </w:pPr>
    </w:p>
    <w:p w:rsidR="007C4A1C" w:rsidRDefault="007C4A1C" w:rsidP="00456C07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136CB8" w:rsidRDefault="008909FC" w:rsidP="001E0061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="00B64F40" w:rsidRPr="00147FA2">
        <w:rPr>
          <w:rFonts w:ascii="Times New Roman" w:hAnsi="Times New Roman"/>
          <w:b/>
          <w:sz w:val="28"/>
          <w:szCs w:val="28"/>
        </w:rPr>
        <w:t xml:space="preserve">. </w:t>
      </w:r>
      <w:r w:rsidR="00780CD6">
        <w:rPr>
          <w:rFonts w:ascii="Times New Roman" w:hAnsi="Times New Roman"/>
          <w:b/>
          <w:sz w:val="28"/>
          <w:szCs w:val="28"/>
        </w:rPr>
        <w:t xml:space="preserve">Оценка </w:t>
      </w:r>
      <w:proofErr w:type="gramStart"/>
      <w:r w:rsidR="00780CD6">
        <w:rPr>
          <w:rFonts w:ascii="Times New Roman" w:hAnsi="Times New Roman"/>
          <w:b/>
          <w:sz w:val="28"/>
          <w:szCs w:val="28"/>
        </w:rPr>
        <w:t>инвестиционной  привлекательности</w:t>
      </w:r>
      <w:proofErr w:type="gramEnd"/>
      <w:r w:rsidR="00780CD6">
        <w:rPr>
          <w:rFonts w:ascii="Times New Roman" w:hAnsi="Times New Roman"/>
          <w:b/>
          <w:sz w:val="28"/>
          <w:szCs w:val="28"/>
        </w:rPr>
        <w:t xml:space="preserve"> территории, направления  развития предпринимательства и перечень  конкретных мероприятий</w:t>
      </w:r>
    </w:p>
    <w:p w:rsidR="00136CB8" w:rsidRPr="00136CB8" w:rsidRDefault="00136CB8" w:rsidP="007C4A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36CB8">
        <w:rPr>
          <w:rFonts w:ascii="Times New Roman" w:hAnsi="Times New Roman"/>
          <w:sz w:val="28"/>
          <w:szCs w:val="28"/>
        </w:rPr>
        <w:t xml:space="preserve"> Город Бавлы имеет устойчивый имидж </w:t>
      </w:r>
      <w:proofErr w:type="spellStart"/>
      <w:r w:rsidRPr="00136CB8">
        <w:rPr>
          <w:rFonts w:ascii="Times New Roman" w:hAnsi="Times New Roman"/>
          <w:sz w:val="28"/>
          <w:szCs w:val="28"/>
        </w:rPr>
        <w:t>инвестиционно</w:t>
      </w:r>
      <w:proofErr w:type="spellEnd"/>
      <w:r w:rsidRPr="00136CB8">
        <w:rPr>
          <w:rFonts w:ascii="Times New Roman" w:hAnsi="Times New Roman"/>
          <w:sz w:val="28"/>
          <w:szCs w:val="28"/>
        </w:rPr>
        <w:t xml:space="preserve"> привлекательного города.</w:t>
      </w:r>
    </w:p>
    <w:p w:rsidR="002F25D6" w:rsidRDefault="00136CB8" w:rsidP="002F25D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CB8">
        <w:rPr>
          <w:rFonts w:ascii="Times New Roman" w:hAnsi="Times New Roman"/>
          <w:sz w:val="28"/>
          <w:szCs w:val="28"/>
        </w:rPr>
        <w:t>Бавлинская</w:t>
      </w:r>
      <w:proofErr w:type="spellEnd"/>
      <w:r w:rsidRPr="00136CB8">
        <w:rPr>
          <w:rFonts w:ascii="Times New Roman" w:hAnsi="Times New Roman"/>
          <w:sz w:val="28"/>
          <w:szCs w:val="28"/>
        </w:rPr>
        <w:t xml:space="preserve"> земля богата запасами нефти, глины, известняка, гравия, щебня, лесными ресурсами. Территория занимает 1222,85 кв. км</w:t>
      </w:r>
      <w:proofErr w:type="gramStart"/>
      <w:r w:rsidRPr="00136CB8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136CB8">
        <w:rPr>
          <w:rFonts w:ascii="Times New Roman" w:hAnsi="Times New Roman"/>
          <w:sz w:val="28"/>
          <w:szCs w:val="28"/>
        </w:rPr>
        <w:t>в том числе площадь земель сельск</w:t>
      </w:r>
      <w:r>
        <w:rPr>
          <w:rFonts w:ascii="Times New Roman" w:hAnsi="Times New Roman"/>
          <w:sz w:val="28"/>
          <w:szCs w:val="28"/>
        </w:rPr>
        <w:t>охозяйственного назначения – 913</w:t>
      </w:r>
      <w:r w:rsidRPr="00136CB8">
        <w:rPr>
          <w:rFonts w:ascii="Times New Roman" w:hAnsi="Times New Roman"/>
          <w:sz w:val="28"/>
          <w:szCs w:val="28"/>
        </w:rPr>
        <w:t xml:space="preserve">,28 </w:t>
      </w:r>
      <w:proofErr w:type="spellStart"/>
      <w:r w:rsidRPr="00136CB8">
        <w:rPr>
          <w:rFonts w:ascii="Times New Roman" w:hAnsi="Times New Roman"/>
          <w:sz w:val="28"/>
          <w:szCs w:val="28"/>
        </w:rPr>
        <w:t>кв.км</w:t>
      </w:r>
      <w:proofErr w:type="spellEnd"/>
      <w:r w:rsidRPr="00136CB8">
        <w:rPr>
          <w:rFonts w:ascii="Times New Roman" w:hAnsi="Times New Roman"/>
          <w:sz w:val="28"/>
          <w:szCs w:val="28"/>
        </w:rPr>
        <w:t xml:space="preserve">. </w:t>
      </w:r>
    </w:p>
    <w:p w:rsidR="00136CB8" w:rsidRPr="00136CB8" w:rsidRDefault="00136CB8" w:rsidP="002F25D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36CB8">
        <w:rPr>
          <w:rFonts w:ascii="Times New Roman" w:hAnsi="Times New Roman"/>
          <w:sz w:val="28"/>
          <w:szCs w:val="28"/>
        </w:rPr>
        <w:t>Через Бавлинский район проходят оживленные транспортные артерии на города Уфу, Самару, в Среднюю Азию и Казахстан. Через город Бавлы проходит автомобильная трасса Казань – Оренбург.</w:t>
      </w:r>
    </w:p>
    <w:p w:rsidR="00E57D08" w:rsidRDefault="00E57D08" w:rsidP="00136C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80CD6" w:rsidRPr="00780CD6">
        <w:rPr>
          <w:rFonts w:ascii="Times New Roman" w:hAnsi="Times New Roman"/>
          <w:sz w:val="28"/>
          <w:szCs w:val="28"/>
        </w:rPr>
        <w:t xml:space="preserve">Благодаря своему удобному логистическому расположению Бавлинский район имеет особую инвестиционную </w:t>
      </w:r>
      <w:proofErr w:type="gramStart"/>
      <w:r w:rsidR="00780CD6" w:rsidRPr="00780CD6">
        <w:rPr>
          <w:rFonts w:ascii="Times New Roman" w:hAnsi="Times New Roman"/>
          <w:sz w:val="28"/>
          <w:szCs w:val="28"/>
        </w:rPr>
        <w:t>привлекательность</w:t>
      </w:r>
      <w:proofErr w:type="gramEnd"/>
      <w:r w:rsidR="00780CD6" w:rsidRPr="00780CD6">
        <w:rPr>
          <w:rFonts w:ascii="Times New Roman" w:hAnsi="Times New Roman"/>
          <w:sz w:val="28"/>
          <w:szCs w:val="28"/>
        </w:rPr>
        <w:t xml:space="preserve"> и мы ведем целенаправленную работу по поиску новых инвесторов.</w:t>
      </w:r>
      <w:r w:rsidR="004E3BE8">
        <w:rPr>
          <w:rFonts w:ascii="Times New Roman" w:hAnsi="Times New Roman"/>
          <w:sz w:val="28"/>
          <w:szCs w:val="28"/>
        </w:rPr>
        <w:t xml:space="preserve"> Немалый вклад в инвестицию в основной капитал района вносит и малый бизнес. Доля малого бизнеса в</w:t>
      </w:r>
      <w:r w:rsidR="005028E3">
        <w:rPr>
          <w:rFonts w:ascii="Times New Roman" w:hAnsi="Times New Roman"/>
          <w:sz w:val="28"/>
          <w:szCs w:val="28"/>
        </w:rPr>
        <w:t xml:space="preserve"> основной капитал по итогам 2017 года составляет 42%. В районе имеются всевозможные условия </w:t>
      </w:r>
      <w:r w:rsidR="00372766">
        <w:rPr>
          <w:rFonts w:ascii="Times New Roman" w:hAnsi="Times New Roman"/>
          <w:sz w:val="28"/>
          <w:szCs w:val="28"/>
        </w:rPr>
        <w:t>для инвесторов.</w:t>
      </w:r>
      <w:r w:rsidR="001464AE">
        <w:rPr>
          <w:rFonts w:ascii="Times New Roman" w:hAnsi="Times New Roman"/>
          <w:sz w:val="28"/>
          <w:szCs w:val="28"/>
        </w:rPr>
        <w:t xml:space="preserve"> По привлечению инвестиций разработана </w:t>
      </w:r>
      <w:r>
        <w:rPr>
          <w:rFonts w:ascii="Times New Roman" w:hAnsi="Times New Roman"/>
          <w:sz w:val="28"/>
          <w:szCs w:val="28"/>
        </w:rPr>
        <w:t>«Ц</w:t>
      </w:r>
      <w:r w:rsidR="001464AE">
        <w:rPr>
          <w:rFonts w:ascii="Times New Roman" w:hAnsi="Times New Roman"/>
          <w:sz w:val="28"/>
          <w:szCs w:val="28"/>
        </w:rPr>
        <w:t>елевая программа развития инвестиционной деятельности Бавлинского муниципального района на 2015-2020 годы</w:t>
      </w:r>
      <w:r>
        <w:rPr>
          <w:rFonts w:ascii="Times New Roman" w:hAnsi="Times New Roman"/>
          <w:sz w:val="28"/>
          <w:szCs w:val="28"/>
        </w:rPr>
        <w:t>»</w:t>
      </w:r>
      <w:r w:rsidR="001464AE">
        <w:rPr>
          <w:rFonts w:ascii="Times New Roman" w:hAnsi="Times New Roman"/>
          <w:sz w:val="28"/>
          <w:szCs w:val="28"/>
        </w:rPr>
        <w:t>.</w:t>
      </w:r>
      <w:r w:rsidR="00372766">
        <w:rPr>
          <w:rFonts w:ascii="Times New Roman" w:hAnsi="Times New Roman"/>
          <w:sz w:val="28"/>
          <w:szCs w:val="28"/>
        </w:rPr>
        <w:t xml:space="preserve"> </w:t>
      </w:r>
      <w:r w:rsidRPr="00E57D08">
        <w:rPr>
          <w:rFonts w:ascii="Times New Roman" w:hAnsi="Times New Roman"/>
          <w:sz w:val="28"/>
          <w:szCs w:val="28"/>
        </w:rPr>
        <w:t>Наша задача – создавать условия для привлечения инвестиций, для чего планомерно проводится работа по повышению инвестиционной привлекательности района. Для успешной работы инвесторов имеются полезные ископаемые, свободные от застройки участки. Особое внимание уделяется формированию</w:t>
      </w:r>
      <w:r w:rsidRPr="00E57D0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57D08">
        <w:rPr>
          <w:rFonts w:ascii="Times New Roman" w:hAnsi="Times New Roman"/>
          <w:sz w:val="28"/>
          <w:szCs w:val="28"/>
        </w:rPr>
        <w:t>базы данных о свободных производственных площадках, земельных участках, пригодных для размещения производств.</w:t>
      </w:r>
    </w:p>
    <w:p w:rsidR="009D2A1A" w:rsidRPr="00E57D08" w:rsidRDefault="00E57D08" w:rsidP="00E57D0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80CD6" w:rsidRPr="004778A8">
        <w:rPr>
          <w:rFonts w:ascii="Times New Roman" w:hAnsi="Times New Roman"/>
          <w:color w:val="000000"/>
          <w:sz w:val="28"/>
          <w:szCs w:val="24"/>
        </w:rPr>
        <w:t xml:space="preserve">В целях обеспечения стабильного экономического роста, направленного на улучшение жизни населения района, определены приоритетные виды предпринимательской деятельности: </w:t>
      </w:r>
    </w:p>
    <w:p w:rsidR="009D2A1A" w:rsidRPr="00A969D0" w:rsidRDefault="009D2A1A" w:rsidP="009D2A1A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ab/>
      </w:r>
      <w:r w:rsidRPr="00A969D0">
        <w:rPr>
          <w:rFonts w:ascii="Times New Roman" w:hAnsi="Times New Roman"/>
          <w:color w:val="000000"/>
          <w:sz w:val="28"/>
          <w:szCs w:val="24"/>
        </w:rPr>
        <w:t>- сельское хозяйство;</w:t>
      </w:r>
    </w:p>
    <w:p w:rsidR="00780CD6" w:rsidRPr="00A969D0" w:rsidRDefault="00780CD6" w:rsidP="00780CD6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A969D0">
        <w:rPr>
          <w:rFonts w:ascii="Times New Roman" w:hAnsi="Times New Roman"/>
          <w:color w:val="000000"/>
          <w:sz w:val="28"/>
          <w:szCs w:val="24"/>
        </w:rPr>
        <w:lastRenderedPageBreak/>
        <w:tab/>
      </w:r>
      <w:r w:rsidRPr="00A969D0">
        <w:rPr>
          <w:rFonts w:ascii="Times New Roman" w:hAnsi="Times New Roman"/>
          <w:color w:val="000000"/>
          <w:sz w:val="28"/>
          <w:szCs w:val="24"/>
        </w:rPr>
        <w:tab/>
        <w:t>- пищевая и перерабатывающая промышленность;</w:t>
      </w:r>
    </w:p>
    <w:p w:rsidR="00780CD6" w:rsidRPr="00A969D0" w:rsidRDefault="00780CD6" w:rsidP="00E24392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A969D0">
        <w:rPr>
          <w:rFonts w:ascii="Times New Roman" w:hAnsi="Times New Roman"/>
          <w:color w:val="000000"/>
          <w:sz w:val="28"/>
          <w:szCs w:val="24"/>
        </w:rPr>
        <w:tab/>
      </w:r>
      <w:r w:rsidRPr="00A969D0">
        <w:rPr>
          <w:rFonts w:ascii="Times New Roman" w:hAnsi="Times New Roman"/>
          <w:color w:val="000000"/>
          <w:sz w:val="28"/>
          <w:szCs w:val="24"/>
        </w:rPr>
        <w:tab/>
      </w:r>
      <w:r w:rsidR="00E24392" w:rsidRPr="00A969D0">
        <w:rPr>
          <w:rFonts w:ascii="Times New Roman" w:hAnsi="Times New Roman"/>
          <w:color w:val="000000"/>
          <w:sz w:val="28"/>
          <w:szCs w:val="24"/>
        </w:rPr>
        <w:t>- сфера транспорта;</w:t>
      </w:r>
    </w:p>
    <w:p w:rsidR="00780CD6" w:rsidRPr="00A969D0" w:rsidRDefault="009D2A1A" w:rsidP="009D2A1A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A969D0">
        <w:rPr>
          <w:rFonts w:ascii="Times New Roman" w:hAnsi="Times New Roman"/>
          <w:color w:val="000000"/>
          <w:sz w:val="28"/>
          <w:szCs w:val="24"/>
        </w:rPr>
        <w:tab/>
      </w:r>
      <w:r w:rsidR="00780CD6" w:rsidRPr="00A969D0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780CD6" w:rsidRPr="00A969D0">
        <w:rPr>
          <w:rFonts w:ascii="Times New Roman" w:hAnsi="Times New Roman"/>
          <w:color w:val="000000"/>
          <w:sz w:val="28"/>
          <w:szCs w:val="24"/>
        </w:rPr>
        <w:tab/>
        <w:t xml:space="preserve"> - развитие придорожного сервиса;</w:t>
      </w:r>
    </w:p>
    <w:p w:rsidR="00611685" w:rsidRPr="00A969D0" w:rsidRDefault="005828C3" w:rsidP="00611685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A969D0">
        <w:rPr>
          <w:rFonts w:ascii="Times New Roman" w:hAnsi="Times New Roman"/>
          <w:color w:val="000000"/>
          <w:sz w:val="28"/>
          <w:szCs w:val="24"/>
        </w:rPr>
        <w:tab/>
        <w:t xml:space="preserve"> </w:t>
      </w:r>
      <w:r w:rsidR="00611685" w:rsidRPr="00A969D0">
        <w:rPr>
          <w:rFonts w:ascii="Times New Roman" w:hAnsi="Times New Roman"/>
          <w:color w:val="000000"/>
          <w:sz w:val="28"/>
          <w:szCs w:val="24"/>
        </w:rPr>
        <w:tab/>
      </w:r>
      <w:r w:rsidRPr="00A969D0">
        <w:rPr>
          <w:rFonts w:ascii="Times New Roman" w:hAnsi="Times New Roman"/>
          <w:color w:val="000000"/>
          <w:sz w:val="28"/>
          <w:szCs w:val="24"/>
        </w:rPr>
        <w:t>- развитие туризма;</w:t>
      </w:r>
      <w:r w:rsidR="00611685" w:rsidRPr="00A969D0">
        <w:rPr>
          <w:rFonts w:ascii="Times New Roman" w:hAnsi="Times New Roman"/>
          <w:color w:val="000000"/>
          <w:sz w:val="28"/>
          <w:szCs w:val="24"/>
        </w:rPr>
        <w:t xml:space="preserve"> </w:t>
      </w:r>
    </w:p>
    <w:p w:rsidR="00611685" w:rsidRPr="00A969D0" w:rsidRDefault="00611685" w:rsidP="00611685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A969D0">
        <w:rPr>
          <w:rFonts w:ascii="Times New Roman" w:hAnsi="Times New Roman"/>
          <w:color w:val="000000"/>
          <w:sz w:val="28"/>
          <w:szCs w:val="24"/>
        </w:rPr>
        <w:tab/>
      </w:r>
      <w:r w:rsidRPr="00A969D0">
        <w:rPr>
          <w:rFonts w:ascii="Times New Roman" w:hAnsi="Times New Roman"/>
          <w:color w:val="000000"/>
          <w:sz w:val="28"/>
          <w:szCs w:val="24"/>
        </w:rPr>
        <w:tab/>
        <w:t>- предоставление услуг общественного питания;</w:t>
      </w:r>
    </w:p>
    <w:p w:rsidR="00780CD6" w:rsidRDefault="00780CD6" w:rsidP="00780CD6">
      <w:pPr>
        <w:tabs>
          <w:tab w:val="left" w:pos="0"/>
          <w:tab w:val="left" w:pos="864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A969D0">
        <w:rPr>
          <w:rFonts w:ascii="Times New Roman" w:hAnsi="Times New Roman"/>
          <w:color w:val="000000"/>
          <w:sz w:val="28"/>
          <w:szCs w:val="24"/>
        </w:rPr>
        <w:t xml:space="preserve">  </w:t>
      </w:r>
      <w:r w:rsidR="005828C3" w:rsidRPr="00A969D0">
        <w:rPr>
          <w:rFonts w:ascii="Times New Roman" w:hAnsi="Times New Roman"/>
          <w:color w:val="000000"/>
          <w:sz w:val="28"/>
          <w:szCs w:val="24"/>
        </w:rPr>
        <w:t xml:space="preserve">         </w:t>
      </w:r>
      <w:r w:rsidRPr="00A969D0">
        <w:rPr>
          <w:rFonts w:ascii="Times New Roman" w:hAnsi="Times New Roman"/>
          <w:color w:val="000000"/>
          <w:sz w:val="28"/>
          <w:szCs w:val="24"/>
        </w:rPr>
        <w:t>- организация культурно-спортивного и массового досуга.</w:t>
      </w:r>
    </w:p>
    <w:p w:rsidR="00780CD6" w:rsidRDefault="00780CD6" w:rsidP="00780C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DB9">
        <w:rPr>
          <w:rFonts w:ascii="Times New Roman" w:hAnsi="Times New Roman"/>
          <w:sz w:val="28"/>
          <w:szCs w:val="28"/>
        </w:rPr>
        <w:t>Достижение цели и решение задач Программы обеспечивается путем реализации комплекса нормативно-правовых, организационных и финансовых мер и мероприятий.</w:t>
      </w:r>
    </w:p>
    <w:p w:rsidR="00B64F40" w:rsidRPr="00147FA2" w:rsidRDefault="00410342" w:rsidP="00780CD6">
      <w:pPr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147FA2">
        <w:rPr>
          <w:rFonts w:ascii="Times New Roman" w:hAnsi="Times New Roman"/>
          <w:sz w:val="28"/>
          <w:szCs w:val="28"/>
        </w:rPr>
        <w:t>В рамках П</w:t>
      </w:r>
      <w:r w:rsidR="00B64F40" w:rsidRPr="00147FA2">
        <w:rPr>
          <w:rFonts w:ascii="Times New Roman" w:hAnsi="Times New Roman"/>
          <w:sz w:val="28"/>
          <w:szCs w:val="28"/>
        </w:rPr>
        <w:t>рограммы предполагается осуществить комплекс взаи</w:t>
      </w:r>
      <w:r w:rsidR="006F2757">
        <w:rPr>
          <w:rFonts w:ascii="Times New Roman" w:hAnsi="Times New Roman"/>
          <w:sz w:val="28"/>
          <w:szCs w:val="28"/>
        </w:rPr>
        <w:t xml:space="preserve">моувязанных и скоординированных </w:t>
      </w:r>
      <w:r w:rsidR="00B64F40" w:rsidRPr="00147FA2">
        <w:rPr>
          <w:rFonts w:ascii="Times New Roman" w:hAnsi="Times New Roman"/>
          <w:sz w:val="28"/>
          <w:szCs w:val="28"/>
        </w:rPr>
        <w:t xml:space="preserve">по времени мероприятий, определенных исходя из целей и задач Программы. </w:t>
      </w:r>
    </w:p>
    <w:p w:rsidR="00B64F40" w:rsidRPr="00147FA2" w:rsidRDefault="00164A04" w:rsidP="00456C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4F40" w:rsidRPr="00147FA2">
        <w:rPr>
          <w:rFonts w:ascii="Times New Roman" w:hAnsi="Times New Roman"/>
          <w:sz w:val="28"/>
          <w:szCs w:val="28"/>
        </w:rPr>
        <w:t>Перечень программных мероприятий отражен в приложении к настоящей Программе.</w:t>
      </w:r>
    </w:p>
    <w:p w:rsidR="00B64F40" w:rsidRPr="00147FA2" w:rsidRDefault="00164A04" w:rsidP="00456C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4F40" w:rsidRPr="00147FA2">
        <w:rPr>
          <w:rFonts w:ascii="Times New Roman" w:hAnsi="Times New Roman"/>
          <w:sz w:val="28"/>
          <w:szCs w:val="28"/>
        </w:rPr>
        <w:t>Мероприятия Программы ежегодно уточняются с учетом их фактического выполнения и актуализации новых проблем.</w:t>
      </w:r>
    </w:p>
    <w:p w:rsidR="00B64F40" w:rsidRPr="00147FA2" w:rsidRDefault="00164A04" w:rsidP="00456C07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4F40" w:rsidRPr="00147FA2">
        <w:rPr>
          <w:rFonts w:ascii="Times New Roman" w:hAnsi="Times New Roman"/>
          <w:sz w:val="28"/>
          <w:szCs w:val="28"/>
        </w:rPr>
        <w:t>Задача 1: совершенствование нормативно-правовой базы, регулирующей деятельность малого и средне</w:t>
      </w:r>
      <w:r w:rsidR="0068032D">
        <w:rPr>
          <w:rFonts w:ascii="Times New Roman" w:hAnsi="Times New Roman"/>
          <w:sz w:val="28"/>
          <w:szCs w:val="28"/>
        </w:rPr>
        <w:t>го предпринимательства в районе</w:t>
      </w:r>
    </w:p>
    <w:p w:rsidR="00B64F40" w:rsidRPr="00147FA2" w:rsidRDefault="00164A04" w:rsidP="00456C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4F40" w:rsidRPr="00147FA2">
        <w:rPr>
          <w:rFonts w:ascii="Times New Roman" w:hAnsi="Times New Roman"/>
          <w:sz w:val="28"/>
          <w:szCs w:val="28"/>
        </w:rPr>
        <w:t>Мероприятие 1.1</w:t>
      </w:r>
      <w:r w:rsidR="006F2757">
        <w:rPr>
          <w:rFonts w:ascii="Times New Roman" w:hAnsi="Times New Roman"/>
          <w:sz w:val="28"/>
          <w:szCs w:val="28"/>
        </w:rPr>
        <w:t>.</w:t>
      </w:r>
      <w:r w:rsidR="00B64F40" w:rsidRPr="00147FA2">
        <w:rPr>
          <w:rFonts w:ascii="Times New Roman" w:hAnsi="Times New Roman"/>
          <w:sz w:val="28"/>
          <w:szCs w:val="28"/>
        </w:rPr>
        <w:t>: подготовка предложений по совершенствованию нормативно-правовых актов, регулирующих деятельность малых и средних предприятий.</w:t>
      </w:r>
    </w:p>
    <w:p w:rsidR="00B64F40" w:rsidRPr="00147FA2" w:rsidRDefault="00164A04" w:rsidP="00456C07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4F40" w:rsidRPr="00147FA2">
        <w:rPr>
          <w:rFonts w:ascii="Times New Roman" w:hAnsi="Times New Roman"/>
          <w:sz w:val="28"/>
          <w:szCs w:val="28"/>
        </w:rPr>
        <w:t>Задача 2: снижение административных барьеров и создание благоприятного климата для равномерного развития малого и среднего предпринимательства</w:t>
      </w:r>
    </w:p>
    <w:p w:rsidR="00B64F40" w:rsidRPr="00147FA2" w:rsidRDefault="00164A04" w:rsidP="00456C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4F40" w:rsidRPr="00147FA2">
        <w:rPr>
          <w:rFonts w:ascii="Times New Roman" w:hAnsi="Times New Roman"/>
          <w:sz w:val="28"/>
          <w:szCs w:val="28"/>
        </w:rPr>
        <w:t>Мероприятие 2.1</w:t>
      </w:r>
      <w:r w:rsidR="006F2757">
        <w:rPr>
          <w:rFonts w:ascii="Times New Roman" w:hAnsi="Times New Roman"/>
          <w:sz w:val="28"/>
          <w:szCs w:val="28"/>
        </w:rPr>
        <w:t>.</w:t>
      </w:r>
      <w:r w:rsidR="00B64F40" w:rsidRPr="00147FA2">
        <w:rPr>
          <w:rFonts w:ascii="Times New Roman" w:hAnsi="Times New Roman"/>
          <w:sz w:val="28"/>
          <w:szCs w:val="28"/>
        </w:rPr>
        <w:t xml:space="preserve">: проведение совещаний, круглых столов, встреч с предпринимателями по актуальным вопросам осуществления </w:t>
      </w:r>
      <w:proofErr w:type="spellStart"/>
      <w:proofErr w:type="gramStart"/>
      <w:r w:rsidR="00B64F40" w:rsidRPr="00147FA2">
        <w:rPr>
          <w:rFonts w:ascii="Times New Roman" w:hAnsi="Times New Roman"/>
          <w:sz w:val="28"/>
          <w:szCs w:val="28"/>
        </w:rPr>
        <w:t>предпринима</w:t>
      </w:r>
      <w:r w:rsidR="00B0135E">
        <w:rPr>
          <w:rFonts w:ascii="Times New Roman" w:hAnsi="Times New Roman"/>
          <w:sz w:val="28"/>
          <w:szCs w:val="28"/>
        </w:rPr>
        <w:t>-</w:t>
      </w:r>
      <w:r w:rsidR="00B64F40" w:rsidRPr="00147FA2">
        <w:rPr>
          <w:rFonts w:ascii="Times New Roman" w:hAnsi="Times New Roman"/>
          <w:sz w:val="28"/>
          <w:szCs w:val="28"/>
        </w:rPr>
        <w:t>тельской</w:t>
      </w:r>
      <w:proofErr w:type="spellEnd"/>
      <w:proofErr w:type="gramEnd"/>
      <w:r w:rsidR="00B64F40" w:rsidRPr="00147FA2">
        <w:rPr>
          <w:rFonts w:ascii="Times New Roman" w:hAnsi="Times New Roman"/>
          <w:sz w:val="28"/>
          <w:szCs w:val="28"/>
        </w:rPr>
        <w:t xml:space="preserve"> деятельности.</w:t>
      </w:r>
    </w:p>
    <w:p w:rsidR="00B64F40" w:rsidRPr="00147FA2" w:rsidRDefault="00164A04" w:rsidP="00456C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4F40" w:rsidRPr="00147FA2">
        <w:rPr>
          <w:rFonts w:ascii="Times New Roman" w:hAnsi="Times New Roman"/>
          <w:sz w:val="28"/>
          <w:szCs w:val="28"/>
        </w:rPr>
        <w:t>Мероприятие 2.</w:t>
      </w:r>
      <w:r w:rsidR="006F2757">
        <w:rPr>
          <w:rFonts w:ascii="Times New Roman" w:hAnsi="Times New Roman"/>
          <w:sz w:val="28"/>
          <w:szCs w:val="28"/>
        </w:rPr>
        <w:t>2.</w:t>
      </w:r>
      <w:r w:rsidR="00B64F40" w:rsidRPr="00147FA2">
        <w:rPr>
          <w:rFonts w:ascii="Times New Roman" w:hAnsi="Times New Roman"/>
          <w:sz w:val="28"/>
          <w:szCs w:val="28"/>
        </w:rPr>
        <w:t>: проведение совместных совещаний с контрольно-надзорными органами.</w:t>
      </w:r>
    </w:p>
    <w:p w:rsidR="00B64F40" w:rsidRPr="00147FA2" w:rsidRDefault="00164A04" w:rsidP="00456C07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B64F40" w:rsidRPr="00147FA2">
        <w:rPr>
          <w:rFonts w:ascii="Times New Roman" w:hAnsi="Times New Roman"/>
          <w:sz w:val="28"/>
          <w:szCs w:val="28"/>
        </w:rPr>
        <w:t>Задача 3: обеспечение финансовой и имущественной поддержкой субъектов малого и среднего предпринимательства района.</w:t>
      </w:r>
    </w:p>
    <w:p w:rsidR="00B64F40" w:rsidRPr="00147FA2" w:rsidRDefault="00164A04" w:rsidP="00456C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4F40" w:rsidRPr="00147FA2">
        <w:rPr>
          <w:rFonts w:ascii="Times New Roman" w:hAnsi="Times New Roman"/>
          <w:sz w:val="28"/>
          <w:szCs w:val="28"/>
        </w:rPr>
        <w:t>Мероприятие 3.1</w:t>
      </w:r>
      <w:r w:rsidR="006F2757">
        <w:rPr>
          <w:rFonts w:ascii="Times New Roman" w:hAnsi="Times New Roman"/>
          <w:sz w:val="28"/>
          <w:szCs w:val="28"/>
        </w:rPr>
        <w:t>.</w:t>
      </w:r>
      <w:r w:rsidR="00B64F40" w:rsidRPr="00147FA2">
        <w:rPr>
          <w:rFonts w:ascii="Times New Roman" w:hAnsi="Times New Roman"/>
          <w:sz w:val="28"/>
          <w:szCs w:val="28"/>
        </w:rPr>
        <w:t>: предоставление в соответствии с действующим законодательством в особом порядке субъектам малого и среднего предпринимательства во владение и (или) в пользование муниципального имущества.</w:t>
      </w:r>
    </w:p>
    <w:p w:rsidR="00B64F40" w:rsidRPr="00147FA2" w:rsidRDefault="00164A04" w:rsidP="00456C07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4F40" w:rsidRPr="00147FA2">
        <w:rPr>
          <w:rFonts w:ascii="Times New Roman" w:hAnsi="Times New Roman"/>
          <w:sz w:val="28"/>
          <w:szCs w:val="28"/>
        </w:rPr>
        <w:t>Задача 4: расширени</w:t>
      </w:r>
      <w:r w:rsidR="00C13147">
        <w:rPr>
          <w:rFonts w:ascii="Times New Roman" w:hAnsi="Times New Roman"/>
          <w:sz w:val="28"/>
          <w:szCs w:val="28"/>
        </w:rPr>
        <w:t>е деловых возможностей малого и</w:t>
      </w:r>
      <w:r w:rsidR="003D3ABF">
        <w:rPr>
          <w:rFonts w:ascii="Times New Roman" w:hAnsi="Times New Roman"/>
          <w:sz w:val="28"/>
          <w:szCs w:val="28"/>
        </w:rPr>
        <w:t xml:space="preserve"> </w:t>
      </w:r>
      <w:r w:rsidR="00B64F40" w:rsidRPr="00147FA2">
        <w:rPr>
          <w:rFonts w:ascii="Times New Roman" w:hAnsi="Times New Roman"/>
          <w:sz w:val="28"/>
          <w:szCs w:val="28"/>
        </w:rPr>
        <w:t>среднего предпринимательства</w:t>
      </w:r>
      <w:r w:rsidR="003D3ABF">
        <w:rPr>
          <w:rFonts w:ascii="Times New Roman" w:hAnsi="Times New Roman"/>
          <w:sz w:val="28"/>
          <w:szCs w:val="28"/>
        </w:rPr>
        <w:t>.</w:t>
      </w:r>
    </w:p>
    <w:p w:rsidR="00B64F40" w:rsidRPr="00147FA2" w:rsidRDefault="00164A04" w:rsidP="00456C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4F40" w:rsidRPr="00147FA2">
        <w:rPr>
          <w:rFonts w:ascii="Times New Roman" w:hAnsi="Times New Roman"/>
          <w:sz w:val="28"/>
          <w:szCs w:val="28"/>
        </w:rPr>
        <w:t>Мероприятие 4.1</w:t>
      </w:r>
      <w:r w:rsidR="006F2757">
        <w:rPr>
          <w:rFonts w:ascii="Times New Roman" w:hAnsi="Times New Roman"/>
          <w:sz w:val="28"/>
          <w:szCs w:val="28"/>
        </w:rPr>
        <w:t>.</w:t>
      </w:r>
      <w:r w:rsidR="00B64F40" w:rsidRPr="00147FA2">
        <w:rPr>
          <w:rFonts w:ascii="Times New Roman" w:hAnsi="Times New Roman"/>
          <w:sz w:val="28"/>
          <w:szCs w:val="28"/>
        </w:rPr>
        <w:t>: осуществление мер по обеспечению участия субъектов малого и среднего предпринимательства в выполнении муниципальных заказов (</w:t>
      </w:r>
      <w:r w:rsidR="00184A2E">
        <w:rPr>
          <w:rFonts w:ascii="Times New Roman" w:hAnsi="Times New Roman"/>
          <w:sz w:val="28"/>
          <w:szCs w:val="28"/>
        </w:rPr>
        <w:t xml:space="preserve">Федеральный закон от 05.04.2013 </w:t>
      </w:r>
      <w:r w:rsidR="00834C40">
        <w:rPr>
          <w:rFonts w:ascii="Times New Roman" w:hAnsi="Times New Roman"/>
          <w:sz w:val="28"/>
          <w:szCs w:val="28"/>
        </w:rPr>
        <w:t>№</w:t>
      </w:r>
      <w:r w:rsidR="00B64F40" w:rsidRPr="00147FA2">
        <w:rPr>
          <w:rFonts w:ascii="Times New Roman" w:hAnsi="Times New Roman"/>
          <w:sz w:val="28"/>
          <w:szCs w:val="28"/>
        </w:rPr>
        <w:t xml:space="preserve">44-ФЗ </w:t>
      </w:r>
      <w:r w:rsidR="003D3ABF">
        <w:rPr>
          <w:rFonts w:ascii="Times New Roman" w:hAnsi="Times New Roman"/>
          <w:sz w:val="28"/>
          <w:szCs w:val="28"/>
        </w:rPr>
        <w:t>«</w:t>
      </w:r>
      <w:r w:rsidR="00B64F40" w:rsidRPr="00147FA2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</w:t>
      </w:r>
      <w:r w:rsidR="003D3ABF">
        <w:rPr>
          <w:rFonts w:ascii="Times New Roman" w:hAnsi="Times New Roman"/>
          <w:sz w:val="28"/>
          <w:szCs w:val="28"/>
        </w:rPr>
        <w:t>рственных и муниципальных нужд»</w:t>
      </w:r>
      <w:r w:rsidR="00B64F40" w:rsidRPr="00147FA2">
        <w:rPr>
          <w:rFonts w:ascii="Times New Roman" w:hAnsi="Times New Roman"/>
          <w:sz w:val="28"/>
          <w:szCs w:val="28"/>
        </w:rPr>
        <w:t>).</w:t>
      </w:r>
    </w:p>
    <w:p w:rsidR="00B64F40" w:rsidRPr="00147FA2" w:rsidRDefault="00164A04" w:rsidP="00456C07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4F40" w:rsidRPr="00147FA2">
        <w:rPr>
          <w:rFonts w:ascii="Times New Roman" w:hAnsi="Times New Roman"/>
          <w:sz w:val="28"/>
          <w:szCs w:val="28"/>
        </w:rPr>
        <w:t>Задача 5: подготовка квалифицированных кадров для сферы малого и среднего предпринимательства</w:t>
      </w:r>
      <w:r w:rsidR="003D3ABF">
        <w:rPr>
          <w:rFonts w:ascii="Times New Roman" w:hAnsi="Times New Roman"/>
          <w:sz w:val="28"/>
          <w:szCs w:val="28"/>
        </w:rPr>
        <w:t>.</w:t>
      </w:r>
    </w:p>
    <w:p w:rsidR="00B64F40" w:rsidRPr="00147FA2" w:rsidRDefault="00164A04" w:rsidP="00456C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4F40" w:rsidRPr="00147FA2">
        <w:rPr>
          <w:rFonts w:ascii="Times New Roman" w:hAnsi="Times New Roman"/>
          <w:sz w:val="28"/>
          <w:szCs w:val="28"/>
        </w:rPr>
        <w:t>Мероприятие 5.1</w:t>
      </w:r>
      <w:r w:rsidR="006F2757">
        <w:rPr>
          <w:rFonts w:ascii="Times New Roman" w:hAnsi="Times New Roman"/>
          <w:sz w:val="28"/>
          <w:szCs w:val="28"/>
        </w:rPr>
        <w:t>.</w:t>
      </w:r>
      <w:r w:rsidR="00B64F40" w:rsidRPr="00147FA2">
        <w:rPr>
          <w:rFonts w:ascii="Times New Roman" w:hAnsi="Times New Roman"/>
          <w:sz w:val="28"/>
          <w:szCs w:val="28"/>
        </w:rPr>
        <w:t xml:space="preserve">: организация и проведение совместно с </w:t>
      </w:r>
      <w:r w:rsidR="00792EFA" w:rsidRPr="00147FA2">
        <w:rPr>
          <w:rFonts w:ascii="Times New Roman" w:hAnsi="Times New Roman"/>
          <w:sz w:val="28"/>
          <w:szCs w:val="28"/>
        </w:rPr>
        <w:t>Г</w:t>
      </w:r>
      <w:r w:rsidR="00B64F40" w:rsidRPr="00147FA2">
        <w:rPr>
          <w:rFonts w:ascii="Times New Roman" w:hAnsi="Times New Roman"/>
          <w:sz w:val="28"/>
          <w:szCs w:val="28"/>
        </w:rPr>
        <w:t xml:space="preserve">КУ </w:t>
      </w:r>
      <w:r w:rsidR="003D3ABF">
        <w:rPr>
          <w:rFonts w:ascii="Times New Roman" w:hAnsi="Times New Roman"/>
          <w:sz w:val="28"/>
          <w:szCs w:val="28"/>
        </w:rPr>
        <w:t>«</w:t>
      </w:r>
      <w:r w:rsidR="00B64F40" w:rsidRPr="00147FA2">
        <w:rPr>
          <w:rFonts w:ascii="Times New Roman" w:hAnsi="Times New Roman"/>
          <w:sz w:val="28"/>
          <w:szCs w:val="28"/>
        </w:rPr>
        <w:t xml:space="preserve">Центр занятости населения </w:t>
      </w:r>
      <w:r w:rsidR="00792EFA" w:rsidRPr="00147FA2">
        <w:rPr>
          <w:rFonts w:ascii="Times New Roman" w:hAnsi="Times New Roman"/>
          <w:sz w:val="28"/>
          <w:szCs w:val="28"/>
        </w:rPr>
        <w:t>города Бавлы</w:t>
      </w:r>
      <w:r w:rsidR="003D3ABF">
        <w:rPr>
          <w:rFonts w:ascii="Times New Roman" w:hAnsi="Times New Roman"/>
          <w:sz w:val="28"/>
          <w:szCs w:val="28"/>
        </w:rPr>
        <w:t>»</w:t>
      </w:r>
      <w:r w:rsidR="00B64F40" w:rsidRPr="00147FA2">
        <w:rPr>
          <w:rFonts w:ascii="Times New Roman" w:hAnsi="Times New Roman"/>
          <w:sz w:val="28"/>
          <w:szCs w:val="28"/>
        </w:rPr>
        <w:t xml:space="preserve"> семинаров, курсов, тренингов для незанятого населения по созданию собственного дела и развитию предпринимательской деятельности.</w:t>
      </w:r>
    </w:p>
    <w:p w:rsidR="00B64F40" w:rsidRPr="00147FA2" w:rsidRDefault="00164A04" w:rsidP="00456C07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4F40" w:rsidRPr="00147FA2">
        <w:rPr>
          <w:rFonts w:ascii="Times New Roman" w:hAnsi="Times New Roman"/>
          <w:sz w:val="28"/>
          <w:szCs w:val="28"/>
        </w:rPr>
        <w:t>Задача 6: развитие малого и среднего предпринимательства в приоритетных для района отраслях экономики</w:t>
      </w:r>
      <w:r w:rsidR="00DF077E">
        <w:rPr>
          <w:rFonts w:ascii="Times New Roman" w:hAnsi="Times New Roman"/>
          <w:sz w:val="28"/>
          <w:szCs w:val="28"/>
        </w:rPr>
        <w:t>.</w:t>
      </w:r>
    </w:p>
    <w:p w:rsidR="00B64F40" w:rsidRPr="00AE1B2B" w:rsidRDefault="00164A04" w:rsidP="00456C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4F40" w:rsidRPr="00147FA2">
        <w:rPr>
          <w:rFonts w:ascii="Times New Roman" w:hAnsi="Times New Roman"/>
          <w:sz w:val="28"/>
          <w:szCs w:val="28"/>
        </w:rPr>
        <w:t>Мероприятие 6.1</w:t>
      </w:r>
      <w:r w:rsidR="006F2757">
        <w:rPr>
          <w:rFonts w:ascii="Times New Roman" w:hAnsi="Times New Roman"/>
          <w:sz w:val="28"/>
          <w:szCs w:val="28"/>
        </w:rPr>
        <w:t>.</w:t>
      </w:r>
      <w:r w:rsidR="00B64F40" w:rsidRPr="00147FA2">
        <w:rPr>
          <w:rFonts w:ascii="Times New Roman" w:hAnsi="Times New Roman"/>
          <w:sz w:val="28"/>
          <w:szCs w:val="28"/>
        </w:rPr>
        <w:t xml:space="preserve">: развитие малого предпринимательства в сфере </w:t>
      </w:r>
      <w:r w:rsidR="002D583C" w:rsidRPr="002D583C">
        <w:rPr>
          <w:rFonts w:ascii="Times New Roman" w:hAnsi="Times New Roman"/>
          <w:sz w:val="28"/>
          <w:szCs w:val="28"/>
        </w:rPr>
        <w:t>сельского</w:t>
      </w:r>
      <w:r w:rsidR="00B64F40" w:rsidRPr="002D583C">
        <w:rPr>
          <w:rFonts w:ascii="Times New Roman" w:hAnsi="Times New Roman"/>
          <w:sz w:val="28"/>
          <w:szCs w:val="28"/>
        </w:rPr>
        <w:t xml:space="preserve"> хозяйства</w:t>
      </w:r>
      <w:r w:rsidR="002D583C" w:rsidRPr="002D583C">
        <w:rPr>
          <w:rFonts w:ascii="Times New Roman" w:hAnsi="Times New Roman"/>
          <w:sz w:val="28"/>
          <w:szCs w:val="28"/>
        </w:rPr>
        <w:t>, туризма, перерабатывающей отрасли</w:t>
      </w:r>
      <w:r w:rsidR="00B64F40" w:rsidRPr="002D583C">
        <w:rPr>
          <w:rFonts w:ascii="Times New Roman" w:hAnsi="Times New Roman"/>
          <w:sz w:val="28"/>
          <w:szCs w:val="28"/>
        </w:rPr>
        <w:t>.</w:t>
      </w:r>
    </w:p>
    <w:p w:rsidR="00B64F40" w:rsidRPr="00147FA2" w:rsidRDefault="00164A04" w:rsidP="00456C07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4F40" w:rsidRPr="00147FA2">
        <w:rPr>
          <w:rFonts w:ascii="Times New Roman" w:hAnsi="Times New Roman"/>
          <w:sz w:val="28"/>
          <w:szCs w:val="28"/>
        </w:rPr>
        <w:t>Задача 7: повышение эффективности информационного обеспечения субъектов малого и среднего предпринимательства</w:t>
      </w:r>
      <w:r w:rsidR="003D3ABF">
        <w:rPr>
          <w:rFonts w:ascii="Times New Roman" w:hAnsi="Times New Roman"/>
          <w:sz w:val="28"/>
          <w:szCs w:val="28"/>
        </w:rPr>
        <w:t>.</w:t>
      </w:r>
    </w:p>
    <w:p w:rsidR="00B64F40" w:rsidRPr="00147FA2" w:rsidRDefault="00164A04" w:rsidP="00456C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4F40" w:rsidRPr="00147FA2">
        <w:rPr>
          <w:rFonts w:ascii="Times New Roman" w:hAnsi="Times New Roman"/>
          <w:sz w:val="28"/>
          <w:szCs w:val="28"/>
        </w:rPr>
        <w:t>Мероприятие 7.1</w:t>
      </w:r>
      <w:r w:rsidR="006F2757">
        <w:rPr>
          <w:rFonts w:ascii="Times New Roman" w:hAnsi="Times New Roman"/>
          <w:sz w:val="28"/>
          <w:szCs w:val="28"/>
        </w:rPr>
        <w:t>.</w:t>
      </w:r>
      <w:r w:rsidR="00B64F40" w:rsidRPr="00147FA2">
        <w:rPr>
          <w:rFonts w:ascii="Times New Roman" w:hAnsi="Times New Roman"/>
          <w:sz w:val="28"/>
          <w:szCs w:val="28"/>
        </w:rPr>
        <w:t>: сотрудничество с периодическим изданием в целях повышения информированности субъектов малого и среднего предпринимательства (статьи, интервью).</w:t>
      </w:r>
    </w:p>
    <w:p w:rsidR="00B64F40" w:rsidRPr="00147FA2" w:rsidRDefault="00164A04" w:rsidP="00456C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4F40" w:rsidRPr="00147FA2">
        <w:rPr>
          <w:rFonts w:ascii="Times New Roman" w:hAnsi="Times New Roman"/>
          <w:sz w:val="28"/>
          <w:szCs w:val="28"/>
        </w:rPr>
        <w:t>Мероприятие 7.2</w:t>
      </w:r>
      <w:r w:rsidR="006F2757">
        <w:rPr>
          <w:rFonts w:ascii="Times New Roman" w:hAnsi="Times New Roman"/>
          <w:sz w:val="28"/>
          <w:szCs w:val="28"/>
        </w:rPr>
        <w:t>.</w:t>
      </w:r>
      <w:r w:rsidR="00B64F40" w:rsidRPr="00147FA2">
        <w:rPr>
          <w:rFonts w:ascii="Times New Roman" w:hAnsi="Times New Roman"/>
          <w:sz w:val="28"/>
          <w:szCs w:val="28"/>
        </w:rPr>
        <w:t xml:space="preserve">: подготовка ежегодных аналитических обзоров о </w:t>
      </w:r>
      <w:r w:rsidR="00B64F40" w:rsidRPr="00147FA2">
        <w:rPr>
          <w:rFonts w:ascii="Times New Roman" w:hAnsi="Times New Roman"/>
          <w:sz w:val="28"/>
          <w:szCs w:val="28"/>
        </w:rPr>
        <w:lastRenderedPageBreak/>
        <w:t>состоянии малого и среднего предпринимательства в</w:t>
      </w:r>
      <w:r w:rsidR="00980029" w:rsidRPr="00147FA2">
        <w:rPr>
          <w:rFonts w:ascii="Times New Roman" w:hAnsi="Times New Roman"/>
          <w:sz w:val="28"/>
          <w:szCs w:val="28"/>
        </w:rPr>
        <w:t xml:space="preserve"> Бавлинском муниципальном </w:t>
      </w:r>
      <w:r w:rsidR="00B64F40" w:rsidRPr="00147FA2">
        <w:rPr>
          <w:rFonts w:ascii="Times New Roman" w:hAnsi="Times New Roman"/>
          <w:sz w:val="28"/>
          <w:szCs w:val="28"/>
        </w:rPr>
        <w:t>районе.</w:t>
      </w:r>
    </w:p>
    <w:p w:rsidR="00752D56" w:rsidRPr="009C239C" w:rsidRDefault="00164A04" w:rsidP="009C23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4F40" w:rsidRPr="00147FA2">
        <w:rPr>
          <w:rFonts w:ascii="Times New Roman" w:hAnsi="Times New Roman"/>
          <w:sz w:val="28"/>
          <w:szCs w:val="28"/>
        </w:rPr>
        <w:t>Мероприятие 7.3</w:t>
      </w:r>
      <w:r w:rsidR="006F2757">
        <w:rPr>
          <w:rFonts w:ascii="Times New Roman" w:hAnsi="Times New Roman"/>
          <w:sz w:val="28"/>
          <w:szCs w:val="28"/>
        </w:rPr>
        <w:t>.</w:t>
      </w:r>
      <w:r w:rsidR="00B64F40" w:rsidRPr="00147FA2">
        <w:rPr>
          <w:rFonts w:ascii="Times New Roman" w:hAnsi="Times New Roman"/>
          <w:sz w:val="28"/>
          <w:szCs w:val="28"/>
        </w:rPr>
        <w:t xml:space="preserve">: </w:t>
      </w:r>
      <w:r w:rsidR="003D3ABF">
        <w:rPr>
          <w:rFonts w:ascii="Times New Roman" w:hAnsi="Times New Roman"/>
          <w:sz w:val="28"/>
          <w:szCs w:val="28"/>
        </w:rPr>
        <w:t>доведение информации</w:t>
      </w:r>
      <w:r w:rsidR="003D3ABF" w:rsidRPr="00147FA2">
        <w:rPr>
          <w:rFonts w:ascii="Times New Roman" w:hAnsi="Times New Roman"/>
          <w:sz w:val="28"/>
          <w:szCs w:val="28"/>
        </w:rPr>
        <w:t xml:space="preserve"> </w:t>
      </w:r>
      <w:r w:rsidR="003D3ABF">
        <w:rPr>
          <w:rFonts w:ascii="Times New Roman" w:hAnsi="Times New Roman"/>
          <w:sz w:val="28"/>
          <w:szCs w:val="28"/>
        </w:rPr>
        <w:t xml:space="preserve">до </w:t>
      </w:r>
      <w:r w:rsidR="00B64F40" w:rsidRPr="00147FA2">
        <w:rPr>
          <w:rFonts w:ascii="Times New Roman" w:hAnsi="Times New Roman"/>
          <w:sz w:val="28"/>
          <w:szCs w:val="28"/>
        </w:rPr>
        <w:t>безработны</w:t>
      </w:r>
      <w:r w:rsidR="00C71208">
        <w:rPr>
          <w:rFonts w:ascii="Times New Roman" w:hAnsi="Times New Roman"/>
          <w:sz w:val="28"/>
          <w:szCs w:val="28"/>
        </w:rPr>
        <w:t>х</w:t>
      </w:r>
      <w:r w:rsidR="00B64F40" w:rsidRPr="00147FA2">
        <w:rPr>
          <w:rFonts w:ascii="Times New Roman" w:hAnsi="Times New Roman"/>
          <w:sz w:val="28"/>
          <w:szCs w:val="28"/>
        </w:rPr>
        <w:t xml:space="preserve"> граждан и незанято</w:t>
      </w:r>
      <w:r w:rsidR="00C71208">
        <w:rPr>
          <w:rFonts w:ascii="Times New Roman" w:hAnsi="Times New Roman"/>
          <w:sz w:val="28"/>
          <w:szCs w:val="28"/>
        </w:rPr>
        <w:t>го</w:t>
      </w:r>
      <w:r w:rsidR="00B64F40" w:rsidRPr="00147FA2">
        <w:rPr>
          <w:rFonts w:ascii="Times New Roman" w:hAnsi="Times New Roman"/>
          <w:sz w:val="28"/>
          <w:szCs w:val="28"/>
        </w:rPr>
        <w:t xml:space="preserve"> населени</w:t>
      </w:r>
      <w:r w:rsidR="00DF077E">
        <w:rPr>
          <w:rFonts w:ascii="Times New Roman" w:hAnsi="Times New Roman"/>
          <w:sz w:val="28"/>
          <w:szCs w:val="28"/>
        </w:rPr>
        <w:t>я</w:t>
      </w:r>
      <w:r w:rsidR="00B64F40" w:rsidRPr="00147FA2">
        <w:rPr>
          <w:rFonts w:ascii="Times New Roman" w:hAnsi="Times New Roman"/>
          <w:sz w:val="28"/>
          <w:szCs w:val="28"/>
        </w:rPr>
        <w:t xml:space="preserve"> о возможности заняться предпринимательской деятельностью.</w:t>
      </w:r>
      <w:r w:rsidR="002D583C" w:rsidRPr="002D583C">
        <w:rPr>
          <w:rFonts w:ascii="Times New Roman" w:hAnsi="Times New Roman"/>
          <w:sz w:val="32"/>
          <w:szCs w:val="32"/>
        </w:rPr>
        <w:t xml:space="preserve"> </w:t>
      </w:r>
    </w:p>
    <w:p w:rsidR="00A04A54" w:rsidRDefault="00827BD2" w:rsidP="00456C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827BD2">
        <w:rPr>
          <w:rFonts w:ascii="Times New Roman" w:hAnsi="Times New Roman"/>
          <w:b/>
          <w:sz w:val="28"/>
          <w:szCs w:val="28"/>
        </w:rPr>
        <w:t>Ресурсное обеспечение Программы</w:t>
      </w:r>
      <w:r w:rsidR="005828C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5828C3">
        <w:rPr>
          <w:rFonts w:ascii="Times New Roman" w:hAnsi="Times New Roman"/>
          <w:b/>
          <w:sz w:val="28"/>
          <w:szCs w:val="28"/>
        </w:rPr>
        <w:t>развития  МСП</w:t>
      </w:r>
      <w:proofErr w:type="gramEnd"/>
    </w:p>
    <w:p w:rsidR="00732C6D" w:rsidRDefault="00A04A54" w:rsidP="009C23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27BD2" w:rsidRPr="00827BD2">
        <w:rPr>
          <w:rFonts w:ascii="Times New Roman" w:hAnsi="Times New Roman"/>
          <w:sz w:val="28"/>
          <w:szCs w:val="28"/>
        </w:rPr>
        <w:t>Финансирование Программы реализуется в порядке</w:t>
      </w:r>
      <w:r w:rsidR="00DF077E">
        <w:rPr>
          <w:rFonts w:ascii="Times New Roman" w:hAnsi="Times New Roman"/>
          <w:sz w:val="28"/>
          <w:szCs w:val="28"/>
        </w:rPr>
        <w:t>,</w:t>
      </w:r>
      <w:r w:rsidR="00827BD2" w:rsidRPr="00827BD2">
        <w:rPr>
          <w:rFonts w:ascii="Times New Roman" w:hAnsi="Times New Roman"/>
          <w:sz w:val="28"/>
          <w:szCs w:val="28"/>
        </w:rPr>
        <w:t xml:space="preserve"> установленн</w:t>
      </w:r>
      <w:r w:rsidR="00DF077E">
        <w:rPr>
          <w:rFonts w:ascii="Times New Roman" w:hAnsi="Times New Roman"/>
          <w:sz w:val="28"/>
          <w:szCs w:val="28"/>
        </w:rPr>
        <w:t>о</w:t>
      </w:r>
      <w:r w:rsidR="00827BD2" w:rsidRPr="00827BD2">
        <w:rPr>
          <w:rFonts w:ascii="Times New Roman" w:hAnsi="Times New Roman"/>
          <w:sz w:val="28"/>
          <w:szCs w:val="28"/>
        </w:rPr>
        <w:t xml:space="preserve">м Бюджетным </w:t>
      </w:r>
      <w:r w:rsidR="00DF077E">
        <w:rPr>
          <w:rFonts w:ascii="Times New Roman" w:hAnsi="Times New Roman"/>
          <w:sz w:val="28"/>
          <w:szCs w:val="28"/>
        </w:rPr>
        <w:t>к</w:t>
      </w:r>
      <w:r w:rsidR="00827BD2" w:rsidRPr="00827BD2">
        <w:rPr>
          <w:rFonts w:ascii="Times New Roman" w:hAnsi="Times New Roman"/>
          <w:sz w:val="28"/>
          <w:szCs w:val="28"/>
        </w:rPr>
        <w:t>одексом Российской Федерации</w:t>
      </w:r>
      <w:r w:rsidR="00077793">
        <w:rPr>
          <w:rFonts w:ascii="Times New Roman" w:hAnsi="Times New Roman"/>
          <w:sz w:val="28"/>
          <w:szCs w:val="28"/>
        </w:rPr>
        <w:t>,</w:t>
      </w:r>
      <w:r w:rsidR="00827BD2" w:rsidRPr="00827BD2">
        <w:rPr>
          <w:rFonts w:ascii="Times New Roman" w:hAnsi="Times New Roman"/>
          <w:sz w:val="28"/>
          <w:szCs w:val="28"/>
        </w:rPr>
        <w:t xml:space="preserve"> за счет внебюджетных источников.</w:t>
      </w:r>
    </w:p>
    <w:p w:rsidR="004C1C66" w:rsidRDefault="004C1C66" w:rsidP="004C1C66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E640C9">
        <w:rPr>
          <w:rFonts w:ascii="Times New Roman" w:hAnsi="Times New Roman"/>
          <w:sz w:val="28"/>
          <w:szCs w:val="28"/>
        </w:rPr>
        <w:t xml:space="preserve">В нашей Республике реализуется ряд масштабных программ финансовой поддержки, в рамках которых предприниматели имеют возможность получать субсидию для возмещения затрат на ведение бизнеса, </w:t>
      </w:r>
      <w:proofErr w:type="spellStart"/>
      <w:r w:rsidRPr="00E640C9">
        <w:rPr>
          <w:rFonts w:ascii="Times New Roman" w:hAnsi="Times New Roman"/>
          <w:sz w:val="28"/>
          <w:szCs w:val="28"/>
        </w:rPr>
        <w:t>микрозаймы</w:t>
      </w:r>
      <w:proofErr w:type="spellEnd"/>
      <w:r w:rsidRPr="00E640C9">
        <w:rPr>
          <w:rFonts w:ascii="Times New Roman" w:hAnsi="Times New Roman"/>
          <w:sz w:val="28"/>
          <w:szCs w:val="28"/>
        </w:rPr>
        <w:t>, гарантию по кредиту или кредит на льготных условиях.</w:t>
      </w:r>
    </w:p>
    <w:p w:rsidR="00C2788B" w:rsidRDefault="004C1C66" w:rsidP="00E243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B4949" w:rsidRPr="002679D6">
        <w:rPr>
          <w:rFonts w:ascii="Times New Roman" w:hAnsi="Times New Roman"/>
          <w:sz w:val="28"/>
          <w:szCs w:val="28"/>
        </w:rPr>
        <w:t xml:space="preserve">В целях развития бизнеса 2 субъекта малого и среднего предпринимательства района получили </w:t>
      </w:r>
      <w:proofErr w:type="spellStart"/>
      <w:r w:rsidR="001B4949" w:rsidRPr="002679D6">
        <w:rPr>
          <w:rFonts w:ascii="Times New Roman" w:hAnsi="Times New Roman"/>
          <w:sz w:val="28"/>
          <w:szCs w:val="28"/>
        </w:rPr>
        <w:t>микрозайм</w:t>
      </w:r>
      <w:proofErr w:type="spellEnd"/>
      <w:r w:rsidR="001B4949" w:rsidRPr="002679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4949" w:rsidRPr="002679D6">
        <w:rPr>
          <w:rFonts w:ascii="Times New Roman" w:hAnsi="Times New Roman"/>
          <w:sz w:val="28"/>
          <w:szCs w:val="28"/>
        </w:rPr>
        <w:t>Некомерческой</w:t>
      </w:r>
      <w:proofErr w:type="spellEnd"/>
      <w:r w:rsidR="001B4949" w:rsidRPr="002679D6">
        <w:rPr>
          <w:rFonts w:ascii="Times New Roman" w:hAnsi="Times New Roman"/>
          <w:sz w:val="28"/>
          <w:szCs w:val="28"/>
        </w:rPr>
        <w:t xml:space="preserve"> организации «Фонд поддержки предпринимательства Республики Татарстан» на сумму 4 млн. рублей и 2 субъекта малого бизнеса на сумму 2,7 млн. рублей «Поручительство </w:t>
      </w:r>
      <w:r w:rsidR="00C2788B" w:rsidRPr="002679D6">
        <w:rPr>
          <w:rFonts w:ascii="Times New Roman" w:hAnsi="Times New Roman"/>
          <w:sz w:val="28"/>
          <w:szCs w:val="28"/>
        </w:rPr>
        <w:t>некоммерческой</w:t>
      </w:r>
      <w:r w:rsidR="001B4949" w:rsidRPr="002679D6">
        <w:rPr>
          <w:rFonts w:ascii="Times New Roman" w:hAnsi="Times New Roman"/>
          <w:sz w:val="28"/>
          <w:szCs w:val="28"/>
        </w:rPr>
        <w:t xml:space="preserve">  организации «Гарантийный фонд Республики Татарстан».</w:t>
      </w:r>
      <w:r w:rsidR="00896463">
        <w:rPr>
          <w:rFonts w:ascii="Times New Roman" w:hAnsi="Times New Roman"/>
          <w:sz w:val="28"/>
          <w:szCs w:val="28"/>
        </w:rPr>
        <w:t xml:space="preserve"> </w:t>
      </w:r>
    </w:p>
    <w:p w:rsidR="0057155B" w:rsidRDefault="00C2788B" w:rsidP="00E6609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96463" w:rsidRPr="00A969D0">
        <w:rPr>
          <w:rFonts w:ascii="Times New Roman" w:hAnsi="Times New Roman"/>
          <w:sz w:val="28"/>
          <w:szCs w:val="28"/>
        </w:rPr>
        <w:t xml:space="preserve">Информация по субъектам малого бизнеса, </w:t>
      </w:r>
      <w:r w:rsidRPr="00A969D0">
        <w:rPr>
          <w:rFonts w:ascii="Times New Roman" w:hAnsi="Times New Roman"/>
          <w:sz w:val="28"/>
          <w:szCs w:val="28"/>
        </w:rPr>
        <w:t>получившие</w:t>
      </w:r>
      <w:r w:rsidR="00896463" w:rsidRPr="00A969D0">
        <w:rPr>
          <w:rFonts w:ascii="Times New Roman" w:hAnsi="Times New Roman"/>
          <w:sz w:val="28"/>
          <w:szCs w:val="28"/>
        </w:rPr>
        <w:t xml:space="preserve"> ф</w:t>
      </w:r>
      <w:r w:rsidR="000F34A9">
        <w:rPr>
          <w:rFonts w:ascii="Times New Roman" w:hAnsi="Times New Roman"/>
          <w:sz w:val="28"/>
          <w:szCs w:val="28"/>
        </w:rPr>
        <w:t>инансовую поддержку за 2015-2018</w:t>
      </w:r>
      <w:r w:rsidR="00896463" w:rsidRPr="00A969D0">
        <w:rPr>
          <w:rFonts w:ascii="Times New Roman" w:hAnsi="Times New Roman"/>
          <w:sz w:val="28"/>
          <w:szCs w:val="28"/>
        </w:rPr>
        <w:t xml:space="preserve"> годы приведены ниже в таблице</w:t>
      </w:r>
      <w:r w:rsidR="001E0061" w:rsidRPr="001E0061">
        <w:rPr>
          <w:rFonts w:ascii="Times New Roman" w:hAnsi="Times New Roman"/>
          <w:sz w:val="28"/>
          <w:szCs w:val="28"/>
        </w:rPr>
        <w:t xml:space="preserve"> 3</w:t>
      </w:r>
      <w:r w:rsidR="00E66090">
        <w:rPr>
          <w:rFonts w:ascii="Times New Roman" w:hAnsi="Times New Roman"/>
          <w:sz w:val="28"/>
          <w:szCs w:val="28"/>
        </w:rPr>
        <w:t>.</w:t>
      </w:r>
    </w:p>
    <w:p w:rsidR="000F34A9" w:rsidRDefault="000F34A9" w:rsidP="00914AD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0F34A9" w:rsidRDefault="000F34A9" w:rsidP="00914AD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0F34A9" w:rsidRDefault="000F34A9" w:rsidP="00914AD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0F34A9" w:rsidRDefault="000F34A9" w:rsidP="00914AD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0F34A9" w:rsidRDefault="000F34A9" w:rsidP="00914AD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0F34A9" w:rsidRDefault="000F34A9" w:rsidP="00914AD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0F34A9" w:rsidRDefault="000F34A9" w:rsidP="00914AD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0F34A9" w:rsidRDefault="000F34A9" w:rsidP="00914AD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914AD1" w:rsidRPr="00A969D0" w:rsidRDefault="00A969D0" w:rsidP="00914AD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896463" w:rsidRPr="00A969D0">
        <w:rPr>
          <w:rFonts w:ascii="Times New Roman" w:hAnsi="Times New Roman"/>
          <w:sz w:val="28"/>
          <w:szCs w:val="28"/>
        </w:rPr>
        <w:t>3</w:t>
      </w:r>
    </w:p>
    <w:tbl>
      <w:tblPr>
        <w:tblW w:w="9728" w:type="dxa"/>
        <w:tblInd w:w="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856"/>
        <w:gridCol w:w="992"/>
        <w:gridCol w:w="851"/>
        <w:gridCol w:w="992"/>
        <w:gridCol w:w="992"/>
        <w:gridCol w:w="851"/>
        <w:gridCol w:w="751"/>
        <w:gridCol w:w="755"/>
      </w:tblGrid>
      <w:tr w:rsidR="00D02C03" w:rsidRPr="00A969D0" w:rsidTr="00B3198C">
        <w:trPr>
          <w:trHeight w:val="1800"/>
        </w:trPr>
        <w:tc>
          <w:tcPr>
            <w:tcW w:w="97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90" w:type="dxa"/>
            </w:tcMar>
            <w:vAlign w:val="bottom"/>
            <w:hideMark/>
          </w:tcPr>
          <w:p w:rsidR="00D02C03" w:rsidRPr="00A969D0" w:rsidRDefault="00D02C03" w:rsidP="0002408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1B1A10"/>
                <w:kern w:val="24"/>
                <w:sz w:val="28"/>
                <w:szCs w:val="28"/>
              </w:rPr>
            </w:pPr>
            <w:r w:rsidRPr="00A969D0">
              <w:rPr>
                <w:rFonts w:ascii="Times New Roman" w:hAnsi="Times New Roman"/>
                <w:b/>
                <w:bCs/>
                <w:color w:val="1B1A10"/>
                <w:kern w:val="24"/>
                <w:sz w:val="28"/>
                <w:szCs w:val="28"/>
              </w:rPr>
              <w:t>Информация об участии предпринимателей, осуществляющих деятельность в Бавлинском муниципальном районе, в мероприятиях по оказанию финансовой поддержки субъектам малого и среднего предпринимательства</w:t>
            </w:r>
          </w:p>
          <w:p w:rsidR="00D02C03" w:rsidRPr="00A969D0" w:rsidRDefault="00D02C03" w:rsidP="0002408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1B1A10"/>
                <w:kern w:val="24"/>
                <w:sz w:val="28"/>
                <w:szCs w:val="28"/>
              </w:rPr>
            </w:pPr>
            <w:r w:rsidRPr="00A969D0">
              <w:rPr>
                <w:rFonts w:ascii="Times New Roman" w:hAnsi="Times New Roman"/>
                <w:b/>
                <w:bCs/>
                <w:color w:val="1B1A10"/>
                <w:kern w:val="24"/>
                <w:sz w:val="24"/>
                <w:szCs w:val="24"/>
              </w:rPr>
              <w:t xml:space="preserve"> </w:t>
            </w:r>
          </w:p>
        </w:tc>
      </w:tr>
      <w:tr w:rsidR="00D02C03" w:rsidRPr="00A969D0" w:rsidTr="002513B9">
        <w:trPr>
          <w:trHeight w:val="1850"/>
        </w:trPr>
        <w:tc>
          <w:tcPr>
            <w:tcW w:w="26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90" w:type="dxa"/>
            </w:tcMar>
            <w:vAlign w:val="bottom"/>
            <w:hideMark/>
          </w:tcPr>
          <w:p w:rsidR="00D02C03" w:rsidRPr="002513B9" w:rsidRDefault="00D02C03" w:rsidP="00FF1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90" w:type="dxa"/>
            </w:tcMar>
            <w:vAlign w:val="center"/>
            <w:hideMark/>
          </w:tcPr>
          <w:p w:rsidR="00D02C03" w:rsidRPr="002513B9" w:rsidRDefault="00D02C03" w:rsidP="00FF102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bCs/>
                <w:color w:val="1B1A10"/>
                <w:kern w:val="24"/>
                <w:sz w:val="24"/>
                <w:szCs w:val="24"/>
              </w:rPr>
              <w:t>2015 г.</w:t>
            </w:r>
            <w:r w:rsidRPr="002513B9">
              <w:rPr>
                <w:rFonts w:ascii="Times New Roman" w:hAnsi="Times New Roman"/>
                <w:color w:val="1B1A1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90" w:type="dxa"/>
            </w:tcMar>
            <w:vAlign w:val="center"/>
            <w:hideMark/>
          </w:tcPr>
          <w:p w:rsidR="00D02C03" w:rsidRPr="002513B9" w:rsidRDefault="00D02C03" w:rsidP="00FF102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bCs/>
                <w:color w:val="1B1A10"/>
                <w:kern w:val="24"/>
                <w:sz w:val="24"/>
                <w:szCs w:val="24"/>
              </w:rPr>
              <w:t>2016 г.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2C03" w:rsidRPr="002513B9" w:rsidRDefault="00D02C03" w:rsidP="00A2171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1B1A10"/>
                <w:kern w:val="24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bCs/>
                <w:color w:val="1B1A10"/>
                <w:kern w:val="24"/>
                <w:sz w:val="24"/>
                <w:szCs w:val="24"/>
              </w:rPr>
              <w:t>2017 г.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2C03" w:rsidRPr="002513B9" w:rsidRDefault="00D02C03" w:rsidP="002513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1B1A10"/>
                <w:kern w:val="24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bCs/>
                <w:color w:val="1B1A10"/>
                <w:kern w:val="24"/>
                <w:sz w:val="24"/>
                <w:szCs w:val="24"/>
              </w:rPr>
              <w:t>2018г.</w:t>
            </w:r>
          </w:p>
        </w:tc>
      </w:tr>
      <w:tr w:rsidR="002513B9" w:rsidRPr="00A969D0" w:rsidTr="00A23953">
        <w:trPr>
          <w:trHeight w:val="925"/>
        </w:trPr>
        <w:tc>
          <w:tcPr>
            <w:tcW w:w="26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13B9" w:rsidRPr="002513B9" w:rsidRDefault="002513B9" w:rsidP="00FF1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90" w:type="dxa"/>
            </w:tcMar>
            <w:hideMark/>
          </w:tcPr>
          <w:p w:rsidR="002513B9" w:rsidRPr="002513B9" w:rsidRDefault="002513B9" w:rsidP="00FF102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color w:val="1B1A10"/>
                <w:kern w:val="24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90" w:type="dxa"/>
            </w:tcMar>
            <w:hideMark/>
          </w:tcPr>
          <w:p w:rsidR="002513B9" w:rsidRPr="002513B9" w:rsidRDefault="002513B9" w:rsidP="00FF102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color w:val="1B1A10"/>
                <w:kern w:val="24"/>
                <w:sz w:val="24"/>
                <w:szCs w:val="24"/>
              </w:rPr>
              <w:t>Сумма, млн. руб.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90" w:type="dxa"/>
            </w:tcMar>
            <w:hideMark/>
          </w:tcPr>
          <w:p w:rsidR="002513B9" w:rsidRPr="002513B9" w:rsidRDefault="002513B9" w:rsidP="00FF102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bCs/>
                <w:color w:val="1B1A10"/>
                <w:kern w:val="24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90" w:type="dxa"/>
            </w:tcMar>
            <w:hideMark/>
          </w:tcPr>
          <w:p w:rsidR="002513B9" w:rsidRPr="002513B9" w:rsidRDefault="002513B9" w:rsidP="00FF102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bCs/>
                <w:color w:val="1B1A10"/>
                <w:kern w:val="24"/>
                <w:sz w:val="24"/>
                <w:szCs w:val="24"/>
              </w:rPr>
              <w:t>Сумма, млн. руб.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513B9" w:rsidRPr="002513B9" w:rsidRDefault="002513B9" w:rsidP="005D35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bCs/>
                <w:color w:val="1B1A10"/>
                <w:kern w:val="24"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513B9" w:rsidRPr="002513B9" w:rsidRDefault="002513B9" w:rsidP="005D35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bCs/>
                <w:color w:val="1B1A10"/>
                <w:kern w:val="24"/>
                <w:sz w:val="24"/>
                <w:szCs w:val="24"/>
              </w:rPr>
              <w:t>Сумма, млн. руб.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513B9" w:rsidRPr="002513B9" w:rsidRDefault="002513B9" w:rsidP="00C62A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bCs/>
                <w:color w:val="1B1A10"/>
                <w:kern w:val="24"/>
                <w:sz w:val="24"/>
                <w:szCs w:val="24"/>
              </w:rPr>
              <w:t>Кол-во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513B9" w:rsidRPr="002513B9" w:rsidRDefault="002513B9" w:rsidP="00C62A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bCs/>
                <w:color w:val="1B1A10"/>
                <w:kern w:val="24"/>
                <w:sz w:val="24"/>
                <w:szCs w:val="24"/>
              </w:rPr>
              <w:t>Сумма, млн. руб.</w:t>
            </w:r>
          </w:p>
        </w:tc>
      </w:tr>
      <w:tr w:rsidR="002513B9" w:rsidRPr="00A969D0" w:rsidTr="000F34A9">
        <w:trPr>
          <w:trHeight w:val="925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13B9" w:rsidRPr="002513B9" w:rsidRDefault="002513B9" w:rsidP="00FF1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«Лизинг-грант»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90" w:type="dxa"/>
            </w:tcMar>
            <w:vAlign w:val="center"/>
            <w:hideMark/>
          </w:tcPr>
          <w:p w:rsidR="002513B9" w:rsidRPr="002513B9" w:rsidRDefault="002513B9" w:rsidP="005D353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90" w:type="dxa"/>
            </w:tcMar>
            <w:vAlign w:val="center"/>
            <w:hideMark/>
          </w:tcPr>
          <w:p w:rsidR="002513B9" w:rsidRPr="002513B9" w:rsidRDefault="002513B9" w:rsidP="005D353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sz w:val="24"/>
                <w:szCs w:val="24"/>
              </w:rPr>
              <w:t>3,63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90" w:type="dxa"/>
            </w:tcMar>
            <w:vAlign w:val="center"/>
            <w:hideMark/>
          </w:tcPr>
          <w:p w:rsidR="002513B9" w:rsidRPr="002513B9" w:rsidRDefault="002513B9" w:rsidP="005D353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90" w:type="dxa"/>
            </w:tcMar>
            <w:vAlign w:val="center"/>
            <w:hideMark/>
          </w:tcPr>
          <w:p w:rsidR="002513B9" w:rsidRPr="002513B9" w:rsidRDefault="002513B9" w:rsidP="005D353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sz w:val="24"/>
                <w:szCs w:val="24"/>
              </w:rPr>
              <w:t>3,88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513B9" w:rsidRPr="002513B9" w:rsidRDefault="002513B9" w:rsidP="004B381C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bCs/>
                <w:color w:val="1B1A10"/>
                <w:kern w:val="24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b/>
                <w:bCs/>
                <w:color w:val="1B1A10"/>
                <w:kern w:val="24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513B9" w:rsidRPr="002513B9" w:rsidRDefault="002513B9" w:rsidP="004B381C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bCs/>
                <w:color w:val="1B1A10"/>
                <w:kern w:val="24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b/>
                <w:bCs/>
                <w:color w:val="1B1A10"/>
                <w:kern w:val="24"/>
                <w:sz w:val="24"/>
                <w:szCs w:val="24"/>
              </w:rPr>
              <w:t>-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13B9" w:rsidRPr="00A23953" w:rsidRDefault="00A23953" w:rsidP="00A2395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1B1A10"/>
                <w:kern w:val="24"/>
                <w:sz w:val="24"/>
                <w:szCs w:val="24"/>
              </w:rPr>
            </w:pPr>
            <w:r w:rsidRPr="00A23953">
              <w:rPr>
                <w:rFonts w:ascii="Times New Roman" w:hAnsi="Times New Roman"/>
                <w:bCs/>
                <w:color w:val="1B1A10"/>
                <w:kern w:val="24"/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513B9" w:rsidRPr="00A23953" w:rsidRDefault="00A23953" w:rsidP="00A2395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1B1A10"/>
                <w:kern w:val="24"/>
                <w:sz w:val="24"/>
                <w:szCs w:val="24"/>
              </w:rPr>
            </w:pPr>
            <w:r w:rsidRPr="00A23953">
              <w:rPr>
                <w:rFonts w:ascii="Times New Roman" w:hAnsi="Times New Roman"/>
                <w:bCs/>
                <w:color w:val="1B1A10"/>
                <w:kern w:val="24"/>
                <w:sz w:val="24"/>
                <w:szCs w:val="24"/>
              </w:rPr>
              <w:t>1,760</w:t>
            </w:r>
          </w:p>
        </w:tc>
      </w:tr>
      <w:tr w:rsidR="00A23953" w:rsidRPr="00A969D0" w:rsidTr="000F34A9">
        <w:trPr>
          <w:trHeight w:val="925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90" w:type="dxa"/>
            </w:tcMar>
            <w:vAlign w:val="bottom"/>
            <w:hideMark/>
          </w:tcPr>
          <w:p w:rsidR="00A23953" w:rsidRPr="002513B9" w:rsidRDefault="00A23953" w:rsidP="00FF102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13B9">
              <w:rPr>
                <w:rFonts w:ascii="Times New Roman" w:hAnsi="Times New Roman"/>
                <w:color w:val="1B1A10"/>
                <w:kern w:val="24"/>
                <w:sz w:val="24"/>
                <w:szCs w:val="24"/>
              </w:rPr>
              <w:t>Микрозаймы</w:t>
            </w:r>
            <w:proofErr w:type="spellEnd"/>
            <w:r w:rsidRPr="002513B9">
              <w:rPr>
                <w:rFonts w:ascii="Times New Roman" w:hAnsi="Times New Roman"/>
                <w:color w:val="1B1A10"/>
                <w:kern w:val="24"/>
                <w:sz w:val="24"/>
                <w:szCs w:val="24"/>
              </w:rPr>
              <w:t xml:space="preserve"> НО «Фонд поддержки предпринимательства РТ»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90" w:type="dxa"/>
            </w:tcMar>
            <w:vAlign w:val="center"/>
            <w:hideMark/>
          </w:tcPr>
          <w:p w:rsidR="00A23953" w:rsidRPr="002513B9" w:rsidRDefault="00A23953" w:rsidP="005D353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90" w:type="dxa"/>
            </w:tcMar>
            <w:vAlign w:val="center"/>
            <w:hideMark/>
          </w:tcPr>
          <w:p w:rsidR="00A23953" w:rsidRPr="002513B9" w:rsidRDefault="00A23953" w:rsidP="005D353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90" w:type="dxa"/>
            </w:tcMar>
            <w:vAlign w:val="center"/>
            <w:hideMark/>
          </w:tcPr>
          <w:p w:rsidR="00A23953" w:rsidRPr="002513B9" w:rsidRDefault="00A23953" w:rsidP="004B381C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bCs/>
                <w:color w:val="1B1A10"/>
                <w:kern w:val="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90" w:type="dxa"/>
            </w:tcMar>
            <w:vAlign w:val="center"/>
            <w:hideMark/>
          </w:tcPr>
          <w:p w:rsidR="00A23953" w:rsidRPr="002513B9" w:rsidRDefault="00A23953" w:rsidP="004B381C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23953" w:rsidRPr="002513B9" w:rsidRDefault="00A23953" w:rsidP="005D353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3953" w:rsidRPr="002513B9" w:rsidRDefault="00A23953" w:rsidP="005D353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953" w:rsidRPr="002513B9" w:rsidRDefault="00A23953" w:rsidP="00C62A88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bCs/>
                <w:color w:val="1B1A10"/>
                <w:kern w:val="24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3953" w:rsidRPr="002513B9" w:rsidRDefault="00A23953" w:rsidP="00C62A88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3953" w:rsidRPr="00A969D0" w:rsidTr="000F34A9">
        <w:trPr>
          <w:trHeight w:val="1039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90" w:type="dxa"/>
            </w:tcMar>
            <w:vAlign w:val="bottom"/>
            <w:hideMark/>
          </w:tcPr>
          <w:p w:rsidR="00A23953" w:rsidRPr="002513B9" w:rsidRDefault="00A23953" w:rsidP="00FF102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color w:val="1B1A10"/>
                <w:kern w:val="24"/>
                <w:sz w:val="24"/>
                <w:szCs w:val="24"/>
              </w:rPr>
              <w:t xml:space="preserve">Поручительства НО «Гарантийный фонд Республики Татарстан» </w:t>
            </w:r>
            <w:r w:rsidRPr="002513B9">
              <w:rPr>
                <w:rFonts w:ascii="Times New Roman" w:hAnsi="Times New Roman"/>
                <w:color w:val="1B1A10"/>
                <w:kern w:val="24"/>
                <w:sz w:val="24"/>
                <w:szCs w:val="24"/>
              </w:rPr>
              <w:tab/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90" w:type="dxa"/>
            </w:tcMar>
            <w:vAlign w:val="center"/>
            <w:hideMark/>
          </w:tcPr>
          <w:p w:rsidR="00A23953" w:rsidRPr="002513B9" w:rsidRDefault="00A23953" w:rsidP="004B381C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90" w:type="dxa"/>
            </w:tcMar>
            <w:vAlign w:val="center"/>
            <w:hideMark/>
          </w:tcPr>
          <w:p w:rsidR="00A23953" w:rsidRPr="002513B9" w:rsidRDefault="00A23953" w:rsidP="004B381C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90" w:type="dxa"/>
            </w:tcMar>
            <w:vAlign w:val="center"/>
            <w:hideMark/>
          </w:tcPr>
          <w:p w:rsidR="00A23953" w:rsidRPr="002513B9" w:rsidRDefault="00A23953" w:rsidP="004B381C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90" w:type="dxa"/>
            </w:tcMar>
            <w:vAlign w:val="center"/>
            <w:hideMark/>
          </w:tcPr>
          <w:p w:rsidR="00A23953" w:rsidRPr="002513B9" w:rsidRDefault="00A23953" w:rsidP="004B381C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23953" w:rsidRPr="002513B9" w:rsidRDefault="00A23953" w:rsidP="005D353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3953" w:rsidRPr="002513B9" w:rsidRDefault="00A23953" w:rsidP="005D353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sz w:val="24"/>
                <w:szCs w:val="24"/>
              </w:rPr>
              <w:t>2,70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23953" w:rsidRPr="002513B9" w:rsidRDefault="00A23953" w:rsidP="00C62A88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3953" w:rsidRPr="002513B9" w:rsidRDefault="00A23953" w:rsidP="00C62A88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513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828C3" w:rsidRPr="00A969D0" w:rsidRDefault="005828C3" w:rsidP="00A603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5C8B" w:rsidRPr="00A969D0" w:rsidRDefault="000F5C8B" w:rsidP="000F5C8B">
      <w:pPr>
        <w:spacing w:before="240"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969D0">
        <w:rPr>
          <w:rFonts w:ascii="Times New Roman" w:hAnsi="Times New Roman"/>
          <w:sz w:val="28"/>
          <w:szCs w:val="28"/>
        </w:rPr>
        <w:t xml:space="preserve">За счет средств районного бюджета личным подсобным хозяйствам, желающим строить мини-фермы молочного направления, выделяем керамзитобетонные блоки по 11 тысяч штук на одно хозяйство. Этой программой воспользовались в 2016 году 10 семей, в 2017 году - 9, в </w:t>
      </w:r>
      <w:r w:rsidR="00B240EF" w:rsidRPr="00A969D0">
        <w:rPr>
          <w:rFonts w:ascii="Times New Roman" w:hAnsi="Times New Roman"/>
          <w:sz w:val="28"/>
          <w:szCs w:val="28"/>
        </w:rPr>
        <w:t>текущем</w:t>
      </w:r>
      <w:r w:rsidRPr="00A969D0">
        <w:rPr>
          <w:rFonts w:ascii="Times New Roman" w:hAnsi="Times New Roman"/>
          <w:sz w:val="28"/>
          <w:szCs w:val="28"/>
        </w:rPr>
        <w:t xml:space="preserve"> году - 10 семей. Также участники данной программы получают субсидию из республиканского бюджета в сумме 200 тысяч рублей.</w:t>
      </w:r>
    </w:p>
    <w:p w:rsidR="000F5C8B" w:rsidRPr="00A969D0" w:rsidRDefault="000F5C8B" w:rsidP="000F5C8B">
      <w:pPr>
        <w:spacing w:before="240"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tt-RU"/>
        </w:rPr>
      </w:pPr>
      <w:r w:rsidRPr="00A969D0">
        <w:rPr>
          <w:rFonts w:ascii="Times New Roman" w:hAnsi="Times New Roman"/>
          <w:sz w:val="28"/>
          <w:szCs w:val="28"/>
        </w:rPr>
        <w:t xml:space="preserve">В </w:t>
      </w:r>
      <w:r w:rsidR="00B240EF" w:rsidRPr="00A969D0">
        <w:rPr>
          <w:rFonts w:ascii="Times New Roman" w:hAnsi="Times New Roman"/>
          <w:sz w:val="28"/>
          <w:szCs w:val="28"/>
        </w:rPr>
        <w:t>текущем</w:t>
      </w:r>
      <w:r w:rsidRPr="00A969D0">
        <w:rPr>
          <w:rFonts w:ascii="Times New Roman" w:hAnsi="Times New Roman"/>
          <w:sz w:val="28"/>
          <w:szCs w:val="28"/>
        </w:rPr>
        <w:t xml:space="preserve"> году </w:t>
      </w:r>
      <w:proofErr w:type="gramStart"/>
      <w:r w:rsidRPr="00A969D0">
        <w:rPr>
          <w:rFonts w:ascii="Times New Roman" w:hAnsi="Times New Roman"/>
          <w:sz w:val="28"/>
          <w:szCs w:val="28"/>
        </w:rPr>
        <w:t>личным подсобным хозяйствам, содержащим 3-х и бо</w:t>
      </w:r>
      <w:r w:rsidR="00B240EF" w:rsidRPr="00A969D0">
        <w:rPr>
          <w:rFonts w:ascii="Times New Roman" w:hAnsi="Times New Roman"/>
          <w:sz w:val="28"/>
          <w:szCs w:val="28"/>
        </w:rPr>
        <w:t xml:space="preserve">лее коров  </w:t>
      </w:r>
      <w:r w:rsidR="00930CDF" w:rsidRPr="00A969D0">
        <w:rPr>
          <w:rFonts w:ascii="Times New Roman" w:hAnsi="Times New Roman"/>
          <w:sz w:val="28"/>
          <w:szCs w:val="28"/>
        </w:rPr>
        <w:t>выделили</w:t>
      </w:r>
      <w:proofErr w:type="gramEnd"/>
      <w:r w:rsidRPr="00A969D0">
        <w:rPr>
          <w:rFonts w:ascii="Times New Roman" w:hAnsi="Times New Roman"/>
          <w:sz w:val="28"/>
          <w:szCs w:val="28"/>
        </w:rPr>
        <w:t xml:space="preserve"> 15 доильных аппаратов</w:t>
      </w:r>
      <w:r w:rsidR="00B240EF" w:rsidRPr="00A969D0">
        <w:rPr>
          <w:rFonts w:ascii="Times New Roman" w:hAnsi="Times New Roman"/>
          <w:sz w:val="28"/>
          <w:szCs w:val="28"/>
        </w:rPr>
        <w:t xml:space="preserve"> за счет средств местного бюджета</w:t>
      </w:r>
      <w:r w:rsidRPr="00A969D0">
        <w:rPr>
          <w:rFonts w:ascii="Times New Roman" w:hAnsi="Times New Roman"/>
          <w:sz w:val="28"/>
          <w:szCs w:val="28"/>
        </w:rPr>
        <w:t>.</w:t>
      </w:r>
    </w:p>
    <w:p w:rsidR="000F5C8B" w:rsidRPr="00A969D0" w:rsidRDefault="000F5C8B" w:rsidP="00D27F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69D0">
        <w:rPr>
          <w:rFonts w:ascii="Times New Roman" w:hAnsi="Times New Roman"/>
          <w:sz w:val="28"/>
          <w:szCs w:val="28"/>
        </w:rPr>
        <w:tab/>
        <w:t xml:space="preserve"> Кроме этого, </w:t>
      </w:r>
      <w:proofErr w:type="gramStart"/>
      <w:r w:rsidRPr="00A969D0">
        <w:rPr>
          <w:rFonts w:ascii="Times New Roman" w:hAnsi="Times New Roman"/>
          <w:sz w:val="28"/>
          <w:szCs w:val="28"/>
        </w:rPr>
        <w:t>возмещаются часть расходов</w:t>
      </w:r>
      <w:proofErr w:type="gramEnd"/>
      <w:r w:rsidRPr="00A969D0">
        <w:rPr>
          <w:rFonts w:ascii="Times New Roman" w:hAnsi="Times New Roman"/>
          <w:sz w:val="28"/>
          <w:szCs w:val="28"/>
        </w:rPr>
        <w:t xml:space="preserve">,  по содержанию и приобретению скота и птицы. Специалистами Управления </w:t>
      </w:r>
      <w:r w:rsidR="00B240EF" w:rsidRPr="00A969D0">
        <w:rPr>
          <w:rFonts w:ascii="Times New Roman" w:hAnsi="Times New Roman"/>
          <w:sz w:val="28"/>
          <w:szCs w:val="28"/>
        </w:rPr>
        <w:t xml:space="preserve">сельского хозяйства </w:t>
      </w:r>
      <w:r w:rsidR="00B240EF" w:rsidRPr="00A969D0">
        <w:rPr>
          <w:rFonts w:ascii="Times New Roman" w:hAnsi="Times New Roman"/>
          <w:sz w:val="28"/>
          <w:szCs w:val="28"/>
        </w:rPr>
        <w:lastRenderedPageBreak/>
        <w:t xml:space="preserve">и продовольствия </w:t>
      </w:r>
      <w:r w:rsidR="00930CDF" w:rsidRPr="00A969D0">
        <w:rPr>
          <w:rFonts w:ascii="Times New Roman" w:hAnsi="Times New Roman"/>
          <w:sz w:val="28"/>
          <w:szCs w:val="28"/>
        </w:rPr>
        <w:t>Бавлинского муниципального района проводится информационное</w:t>
      </w:r>
      <w:r w:rsidRPr="00A969D0">
        <w:rPr>
          <w:rFonts w:ascii="Times New Roman" w:hAnsi="Times New Roman"/>
          <w:sz w:val="28"/>
          <w:szCs w:val="28"/>
        </w:rPr>
        <w:t xml:space="preserve"> обеспечение населения о данных видах поддержки. Для крестьянск</w:t>
      </w:r>
      <w:proofErr w:type="gramStart"/>
      <w:r w:rsidRPr="00A969D0">
        <w:rPr>
          <w:rFonts w:ascii="Times New Roman" w:hAnsi="Times New Roman"/>
          <w:sz w:val="28"/>
          <w:szCs w:val="28"/>
        </w:rPr>
        <w:t>о-</w:t>
      </w:r>
      <w:proofErr w:type="gramEnd"/>
      <w:r w:rsidRPr="00A969D0">
        <w:rPr>
          <w:rFonts w:ascii="Times New Roman" w:hAnsi="Times New Roman"/>
          <w:sz w:val="28"/>
          <w:szCs w:val="28"/>
        </w:rPr>
        <w:t xml:space="preserve"> фермерских хозяйств предусмотрена  </w:t>
      </w:r>
      <w:proofErr w:type="spellStart"/>
      <w:r w:rsidRPr="00A969D0">
        <w:rPr>
          <w:rFonts w:ascii="Times New Roman" w:hAnsi="Times New Roman"/>
          <w:sz w:val="28"/>
          <w:szCs w:val="28"/>
        </w:rPr>
        <w:t>грантовая</w:t>
      </w:r>
      <w:proofErr w:type="spellEnd"/>
      <w:r w:rsidRPr="00A969D0">
        <w:rPr>
          <w:rFonts w:ascii="Times New Roman" w:hAnsi="Times New Roman"/>
          <w:sz w:val="28"/>
          <w:szCs w:val="28"/>
        </w:rPr>
        <w:t xml:space="preserve"> поддержка по программам «Начинающий фермер» и «Семейная животноводческая ферма», получение гранта позволяет развить материально-техническую базу, увеличить поголовье скота, создать новые рабочие места на селе. В частности, в текущем году гранты получили 6 крестьянских фермерских хозяйств на общую сумму 10 млн. 493 тыс. руб. За период действия программы в ней участие приняли 30 хозяйств, до конца действия программы, планируется увеличить их количество до 35.</w:t>
      </w:r>
    </w:p>
    <w:p w:rsidR="005D1A02" w:rsidRPr="00E72075" w:rsidRDefault="009D72FC" w:rsidP="00E72075">
      <w:pPr>
        <w:pStyle w:val="12"/>
        <w:spacing w:line="360" w:lineRule="auto"/>
        <w:ind w:right="60" w:firstLine="709"/>
        <w:rPr>
          <w:rFonts w:ascii="Times New Roman" w:hAnsi="Times New Roman" w:cs="Times New Roman"/>
          <w:sz w:val="28"/>
          <w:szCs w:val="28"/>
        </w:rPr>
      </w:pPr>
      <w:r w:rsidRPr="00A969D0">
        <w:rPr>
          <w:rFonts w:ascii="Times New Roman" w:hAnsi="Times New Roman" w:cs="Times New Roman"/>
          <w:sz w:val="28"/>
          <w:szCs w:val="28"/>
        </w:rPr>
        <w:t>На сайте Бавлинского муниципального района размещается вся необходимая информация, по предоставляемым малому бизнесу кредитам, а также все программы по поддержке субъектов малого и среднего предпринимательства, принятые правительством Российской Федерации, Республики Татарстан и в Бавлинском районе. И дефицита информации в этой области нет.</w:t>
      </w:r>
      <w:r w:rsidRPr="002679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8C3" w:rsidRDefault="005828C3" w:rsidP="005828C3">
      <w:pPr>
        <w:adjustRightInd w:val="0"/>
        <w:spacing w:after="0" w:line="480" w:lineRule="auto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color w:val="000000"/>
          <w:sz w:val="28"/>
          <w:szCs w:val="28"/>
        </w:rPr>
        <w:t>. Оценка рисков Программы</w:t>
      </w:r>
      <w:r w:rsidR="005D1A02" w:rsidRPr="005D1A0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5D1A02">
        <w:rPr>
          <w:rFonts w:ascii="Times New Roman" w:hAnsi="Times New Roman"/>
          <w:b/>
          <w:color w:val="000000"/>
          <w:sz w:val="28"/>
          <w:szCs w:val="28"/>
        </w:rPr>
        <w:t>и  способы</w:t>
      </w:r>
      <w:proofErr w:type="gramEnd"/>
      <w:r w:rsidR="005D1A02">
        <w:rPr>
          <w:rFonts w:ascii="Times New Roman" w:hAnsi="Times New Roman"/>
          <w:b/>
          <w:color w:val="000000"/>
          <w:sz w:val="28"/>
          <w:szCs w:val="28"/>
        </w:rPr>
        <w:t xml:space="preserve"> их преодоления</w:t>
      </w:r>
    </w:p>
    <w:p w:rsidR="005D1A02" w:rsidRPr="005D1A02" w:rsidRDefault="005D1A02" w:rsidP="005D1A02">
      <w:pPr>
        <w:adjustRightInd w:val="0"/>
        <w:spacing w:after="0" w:line="240" w:lineRule="auto"/>
        <w:jc w:val="right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5D1A02">
        <w:rPr>
          <w:rFonts w:ascii="Times New Roman" w:hAnsi="Times New Roman"/>
          <w:color w:val="000000"/>
          <w:sz w:val="28"/>
          <w:szCs w:val="28"/>
        </w:rPr>
        <w:t>Таблица 4</w:t>
      </w:r>
    </w:p>
    <w:tbl>
      <w:tblPr>
        <w:tblW w:w="4961" w:type="pct"/>
        <w:tblInd w:w="75" w:type="dxa"/>
        <w:shd w:val="clear" w:color="auto" w:fill="EFEFE6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753"/>
        <w:gridCol w:w="2012"/>
        <w:gridCol w:w="3947"/>
      </w:tblGrid>
      <w:tr w:rsidR="008C05B5" w:rsidRPr="00510F62" w:rsidTr="00632E14">
        <w:trPr>
          <w:trHeight w:val="355"/>
        </w:trPr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5B5" w:rsidRPr="006E31EE" w:rsidRDefault="008C05B5" w:rsidP="00632E14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6E31EE">
              <w:rPr>
                <w:rFonts w:ascii="Times New Roman" w:hAnsi="Times New Roman"/>
                <w:b/>
                <w:color w:val="000000"/>
                <w:sz w:val="28"/>
              </w:rPr>
              <w:t>Наименование  риска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5B5" w:rsidRPr="006E31EE" w:rsidRDefault="008C05B5" w:rsidP="00632E14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6E31EE">
              <w:rPr>
                <w:rFonts w:ascii="Times New Roman" w:hAnsi="Times New Roman"/>
                <w:b/>
                <w:color w:val="000000"/>
                <w:sz w:val="28"/>
              </w:rPr>
              <w:t>Вероятность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5" w:rsidRPr="006E31EE" w:rsidRDefault="008C05B5" w:rsidP="00632E14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6E31EE">
              <w:rPr>
                <w:rFonts w:ascii="Times New Roman" w:hAnsi="Times New Roman"/>
                <w:b/>
                <w:color w:val="000000"/>
                <w:sz w:val="28"/>
              </w:rPr>
              <w:t>Способ преодоления рисков</w:t>
            </w:r>
          </w:p>
        </w:tc>
      </w:tr>
      <w:tr w:rsidR="008C05B5" w:rsidRPr="00510F62" w:rsidTr="00632E14">
        <w:trPr>
          <w:trHeight w:val="691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5B5" w:rsidRDefault="008C05B5" w:rsidP="00632E14">
            <w:pPr>
              <w:tabs>
                <w:tab w:val="left" w:pos="201"/>
                <w:tab w:val="left" w:pos="402"/>
                <w:tab w:val="left" w:pos="441"/>
              </w:tabs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8C05B5" w:rsidRPr="005D1A02" w:rsidRDefault="008C05B5" w:rsidP="00632E14">
            <w:pPr>
              <w:tabs>
                <w:tab w:val="left" w:pos="201"/>
                <w:tab w:val="left" w:pos="402"/>
                <w:tab w:val="left" w:pos="441"/>
              </w:tabs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D1A02">
              <w:rPr>
                <w:rFonts w:ascii="Times New Roman" w:hAnsi="Times New Roman"/>
                <w:color w:val="000000"/>
                <w:sz w:val="28"/>
              </w:rPr>
              <w:t xml:space="preserve">Риски,  связанные с недофинансированием  </w:t>
            </w:r>
            <w:r w:rsidRPr="005D1A02">
              <w:rPr>
                <w:rFonts w:ascii="Times New Roman" w:hAnsi="Times New Roman"/>
                <w:sz w:val="28"/>
              </w:rPr>
              <w:t>Программы</w:t>
            </w:r>
          </w:p>
        </w:tc>
      </w:tr>
      <w:tr w:rsidR="008C05B5" w:rsidRPr="004D50B3" w:rsidTr="00632E14">
        <w:trPr>
          <w:trHeight w:val="342"/>
        </w:trPr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5B5" w:rsidRPr="00510F62" w:rsidRDefault="008C05B5" w:rsidP="00632E14">
            <w:p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Недофинансирование со стороны  республиканского  бюджета</w:t>
            </w:r>
            <w:r w:rsidRPr="00510F62">
              <w:rPr>
                <w:rFonts w:ascii="Times New Roman" w:hAnsi="Times New Roman"/>
                <w:color w:val="000000"/>
                <w:sz w:val="28"/>
              </w:rPr>
              <w:t xml:space="preserve">                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5B5" w:rsidRPr="00510F62" w:rsidRDefault="008C05B5" w:rsidP="00632E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высокая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5" w:rsidRDefault="008C05B5" w:rsidP="00632E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Мониторинг  эффективности бюджетных  вложений;  определение приоритетов для   первоочередного  финансирования</w:t>
            </w:r>
          </w:p>
        </w:tc>
      </w:tr>
      <w:tr w:rsidR="008C05B5" w:rsidRPr="004D50B3" w:rsidTr="00632E14">
        <w:trPr>
          <w:trHeight w:val="342"/>
        </w:trPr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5B5" w:rsidRDefault="008C05B5" w:rsidP="00632E14">
            <w:p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Недофинансирование со стороны  муниципального  бюджета</w:t>
            </w:r>
            <w:r w:rsidRPr="00510F62">
              <w:rPr>
                <w:rFonts w:ascii="Times New Roman" w:hAnsi="Times New Roman"/>
                <w:color w:val="000000"/>
                <w:sz w:val="28"/>
              </w:rPr>
              <w:t xml:space="preserve">                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5B5" w:rsidRDefault="008C05B5" w:rsidP="00632E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высокая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5" w:rsidRDefault="008C05B5" w:rsidP="00632E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Мониторинг  эффективности бюджетных  вложений</w:t>
            </w:r>
          </w:p>
        </w:tc>
      </w:tr>
      <w:tr w:rsidR="008C05B5" w:rsidRPr="006E31EE" w:rsidTr="00632E14">
        <w:trPr>
          <w:trHeight w:val="691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5B5" w:rsidRDefault="008C05B5" w:rsidP="00632E14">
            <w:pPr>
              <w:tabs>
                <w:tab w:val="left" w:pos="201"/>
                <w:tab w:val="left" w:pos="402"/>
                <w:tab w:val="left" w:pos="441"/>
              </w:tabs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8C05B5" w:rsidRPr="005D1A02" w:rsidRDefault="008C05B5" w:rsidP="00632E14">
            <w:pPr>
              <w:tabs>
                <w:tab w:val="left" w:pos="201"/>
                <w:tab w:val="left" w:pos="402"/>
                <w:tab w:val="left" w:pos="441"/>
              </w:tabs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D1A02">
              <w:rPr>
                <w:rFonts w:ascii="Times New Roman" w:hAnsi="Times New Roman"/>
                <w:color w:val="000000"/>
                <w:sz w:val="28"/>
              </w:rPr>
              <w:t>Риски,  связанные с изменением внешней  среды</w:t>
            </w:r>
          </w:p>
        </w:tc>
      </w:tr>
      <w:tr w:rsidR="008C05B5" w:rsidTr="00632E14">
        <w:trPr>
          <w:trHeight w:val="342"/>
        </w:trPr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5B5" w:rsidRPr="00510F62" w:rsidRDefault="008C05B5" w:rsidP="00632E14">
            <w:p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Значительные  изменения </w:t>
            </w:r>
            <w:r w:rsidRPr="00510F62">
              <w:rPr>
                <w:rFonts w:ascii="Times New Roman" w:hAnsi="Times New Roman"/>
                <w:color w:val="000000"/>
                <w:sz w:val="28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8"/>
              </w:rPr>
              <w:t>налогового  законодательства</w:t>
            </w:r>
            <w:r w:rsidRPr="00510F62">
              <w:rPr>
                <w:rFonts w:ascii="Times New Roman" w:hAnsi="Times New Roman"/>
                <w:color w:val="000000"/>
                <w:sz w:val="28"/>
              </w:rPr>
              <w:t xml:space="preserve">            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5B5" w:rsidRPr="00510F62" w:rsidRDefault="008C05B5" w:rsidP="00632E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средняя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5" w:rsidRDefault="008C05B5" w:rsidP="00632E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Разработка предложений по внесению изменений в 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законодательство во  взаимодействии с  общественными и профессиональными  объединениями  предпринимателей</w:t>
            </w:r>
          </w:p>
        </w:tc>
      </w:tr>
      <w:tr w:rsidR="008C05B5" w:rsidTr="00632E14">
        <w:trPr>
          <w:trHeight w:val="342"/>
        </w:trPr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5B5" w:rsidRDefault="008C05B5" w:rsidP="00632E14">
            <w:p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Кризисные  явления  в  экономике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5B5" w:rsidRDefault="008C05B5" w:rsidP="00632E14">
            <w:r w:rsidRPr="008C313F">
              <w:rPr>
                <w:rFonts w:ascii="Times New Roman" w:hAnsi="Times New Roman"/>
                <w:color w:val="000000"/>
                <w:sz w:val="28"/>
              </w:rPr>
              <w:t>средняя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5" w:rsidRDefault="008C05B5" w:rsidP="00632E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Разработка и внедрение  предложений по  усилению мер  государственной  поддержки субъектов  малого и  среднего  предпринимательства на  всех уровнях во  взаимодействии с  общественными и  профессиональными объединениями  предпринимателей</w:t>
            </w:r>
          </w:p>
        </w:tc>
      </w:tr>
      <w:tr w:rsidR="008C05B5" w:rsidTr="00632E14">
        <w:trPr>
          <w:trHeight w:val="342"/>
        </w:trPr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5B5" w:rsidRDefault="008C05B5" w:rsidP="00632E14">
            <w:p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Изменение законодательства в  сфере  государственной поддержки  малого и среднего предпринимательства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5B5" w:rsidRDefault="008C05B5" w:rsidP="00632E14">
            <w:r w:rsidRPr="008C313F">
              <w:rPr>
                <w:rFonts w:ascii="Times New Roman" w:hAnsi="Times New Roman"/>
                <w:color w:val="000000"/>
                <w:sz w:val="28"/>
              </w:rPr>
              <w:t>средняя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5" w:rsidRDefault="008C05B5" w:rsidP="00632E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Разработка и внедрение  предложений по  регулированию форм и видов  государственной  поддержки  СМСП во взаимодействии с  общественными и  профессиональными объединениями  предпринимателей</w:t>
            </w:r>
          </w:p>
        </w:tc>
      </w:tr>
      <w:tr w:rsidR="008C05B5" w:rsidTr="00632E14">
        <w:trPr>
          <w:trHeight w:val="342"/>
        </w:trPr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5B5" w:rsidRDefault="008C05B5" w:rsidP="00632E14">
            <w:p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Снижение  актуальности мероприятий  Программы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5B5" w:rsidRPr="008C313F" w:rsidRDefault="008C05B5" w:rsidP="00632E14">
            <w:pPr>
              <w:rPr>
                <w:rFonts w:ascii="Times New Roman" w:hAnsi="Times New Roman"/>
                <w:color w:val="000000"/>
                <w:sz w:val="28"/>
              </w:rPr>
            </w:pPr>
            <w:r w:rsidRPr="008C313F">
              <w:rPr>
                <w:rFonts w:ascii="Times New Roman" w:hAnsi="Times New Roman"/>
                <w:color w:val="000000"/>
                <w:sz w:val="28"/>
              </w:rPr>
              <w:t>средняя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5" w:rsidRDefault="008C05B5" w:rsidP="00632E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Ежегодный  анализ эффективности мероприятий Программы; перераспределение средств между мероприятиями  Программы</w:t>
            </w:r>
          </w:p>
        </w:tc>
      </w:tr>
      <w:tr w:rsidR="008C05B5" w:rsidRPr="006E31EE" w:rsidTr="00632E14">
        <w:trPr>
          <w:trHeight w:val="691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5B5" w:rsidRDefault="008C05B5" w:rsidP="00632E14">
            <w:pPr>
              <w:tabs>
                <w:tab w:val="left" w:pos="201"/>
                <w:tab w:val="left" w:pos="402"/>
                <w:tab w:val="left" w:pos="441"/>
              </w:tabs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8C05B5" w:rsidRPr="004F297D" w:rsidRDefault="008C05B5" w:rsidP="00632E14">
            <w:pPr>
              <w:tabs>
                <w:tab w:val="left" w:pos="201"/>
                <w:tab w:val="left" w:pos="402"/>
                <w:tab w:val="left" w:pos="441"/>
              </w:tabs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F297D">
              <w:rPr>
                <w:rFonts w:ascii="Times New Roman" w:hAnsi="Times New Roman"/>
                <w:color w:val="000000"/>
                <w:sz w:val="28"/>
              </w:rPr>
              <w:t>Риски,  связанные с человеческим  фактором</w:t>
            </w:r>
          </w:p>
        </w:tc>
      </w:tr>
      <w:tr w:rsidR="008C05B5" w:rsidTr="00632E14">
        <w:trPr>
          <w:trHeight w:val="342"/>
        </w:trPr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5B5" w:rsidRPr="00510F62" w:rsidRDefault="008C05B5" w:rsidP="00632E14">
            <w:p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Недоверие со стороны  предпринимателей   в части доступности мероприятий  Программы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5B5" w:rsidRPr="00510F62" w:rsidRDefault="008C05B5" w:rsidP="00632E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средняя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5" w:rsidRDefault="008C05B5" w:rsidP="00632E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Повышение  открытости за счёт информирования  предпринимательской  среды об осуществляемых мероприятиях на регулярной  основе;</w:t>
            </w:r>
          </w:p>
          <w:p w:rsidR="008C05B5" w:rsidRDefault="008C05B5" w:rsidP="00632E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популяризация успешных  проектов, реализованных с  помощью мер государственной 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поддержки</w:t>
            </w:r>
          </w:p>
        </w:tc>
      </w:tr>
      <w:tr w:rsidR="008C05B5" w:rsidTr="00632E14">
        <w:trPr>
          <w:trHeight w:val="342"/>
        </w:trPr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5B5" w:rsidRDefault="008C05B5" w:rsidP="00632E14">
            <w:p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Не востребованность  мероприятий  Программы в связи  с  недостаточной информированностью 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5B5" w:rsidRDefault="008C05B5" w:rsidP="00632E14">
            <w:r w:rsidRPr="008C313F">
              <w:rPr>
                <w:rFonts w:ascii="Times New Roman" w:hAnsi="Times New Roman"/>
                <w:color w:val="000000"/>
                <w:sz w:val="28"/>
              </w:rPr>
              <w:t>средняя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5" w:rsidRDefault="008C05B5" w:rsidP="00632E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Осуществление регулярного информирования в  предпринимательской  среде об  осуществляемых мероприятиях с  использованием разнообразных каналов коммуникаций передачи  информации  (СМИ, муниципальные образования, предпринимательские  организации), соц. сети</w:t>
            </w:r>
          </w:p>
        </w:tc>
      </w:tr>
      <w:tr w:rsidR="008C05B5" w:rsidTr="00632E14">
        <w:trPr>
          <w:trHeight w:val="342"/>
        </w:trPr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5B5" w:rsidRDefault="008C05B5" w:rsidP="00632E14">
            <w:p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Недостаточная  активность малых и средних  предприятий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5B5" w:rsidRDefault="008C05B5" w:rsidP="00632E14">
            <w:r w:rsidRPr="008C313F">
              <w:rPr>
                <w:rFonts w:ascii="Times New Roman" w:hAnsi="Times New Roman"/>
                <w:color w:val="000000"/>
                <w:sz w:val="28"/>
              </w:rPr>
              <w:t>средняя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5" w:rsidRDefault="008C05B5" w:rsidP="00632E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Корректировка мероприятий Программы с  привлечением представителей малых и средних предприятий</w:t>
            </w:r>
          </w:p>
        </w:tc>
      </w:tr>
      <w:tr w:rsidR="008C05B5" w:rsidRPr="006E31EE" w:rsidTr="00632E14">
        <w:trPr>
          <w:trHeight w:val="691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5B5" w:rsidRDefault="008C05B5" w:rsidP="00632E14">
            <w:pPr>
              <w:tabs>
                <w:tab w:val="left" w:pos="201"/>
                <w:tab w:val="left" w:pos="402"/>
                <w:tab w:val="left" w:pos="441"/>
              </w:tabs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8C05B5" w:rsidRPr="005D1A02" w:rsidRDefault="008C05B5" w:rsidP="00632E14">
            <w:pPr>
              <w:tabs>
                <w:tab w:val="left" w:pos="201"/>
                <w:tab w:val="left" w:pos="402"/>
                <w:tab w:val="left" w:pos="441"/>
              </w:tabs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D1A02">
              <w:rPr>
                <w:rFonts w:ascii="Times New Roman" w:hAnsi="Times New Roman"/>
                <w:color w:val="000000"/>
                <w:sz w:val="28"/>
              </w:rPr>
              <w:t>Риски,  связанные с негативными  природными  явлениями</w:t>
            </w:r>
          </w:p>
        </w:tc>
      </w:tr>
      <w:tr w:rsidR="008C05B5" w:rsidTr="00632E14">
        <w:trPr>
          <w:trHeight w:val="342"/>
        </w:trPr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5B5" w:rsidRPr="00510F62" w:rsidRDefault="008C05B5" w:rsidP="00632E14">
            <w:pPr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Форс-мажорные  обстоятельства – стихийные бедствия (лесные пожары, засуха, землетрясения, наводнения)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5B5" w:rsidRPr="00510F62" w:rsidRDefault="008C05B5" w:rsidP="00632E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низкая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B5" w:rsidRDefault="008C05B5" w:rsidP="00632E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Выработка скоординированных действий региональных органов власти, местного самоуправления по преодолению последствий</w:t>
            </w:r>
          </w:p>
        </w:tc>
      </w:tr>
    </w:tbl>
    <w:p w:rsidR="008C05B5" w:rsidRDefault="008C05B5" w:rsidP="008C05B5"/>
    <w:p w:rsidR="006F78CA" w:rsidRPr="003E118D" w:rsidRDefault="006F78CA" w:rsidP="006F78C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18D">
        <w:rPr>
          <w:rFonts w:ascii="Times New Roman" w:hAnsi="Times New Roman"/>
          <w:sz w:val="28"/>
          <w:szCs w:val="28"/>
        </w:rPr>
        <w:t>Основным риском, влияющим на результативность достижения целей и задач программы в ходе ее реализации, представляется финансовый фактор.</w:t>
      </w:r>
    </w:p>
    <w:p w:rsidR="006F78CA" w:rsidRPr="003E118D" w:rsidRDefault="006F78CA" w:rsidP="006F78C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18D">
        <w:rPr>
          <w:rFonts w:ascii="Times New Roman" w:hAnsi="Times New Roman"/>
          <w:sz w:val="28"/>
          <w:szCs w:val="28"/>
        </w:rPr>
        <w:t>Появление данного риска обусловлено текущим состоянием экономики страны и района и как следствие ограничением возможностей всех уровней бюджета.</w:t>
      </w:r>
    </w:p>
    <w:p w:rsidR="006F78CA" w:rsidRPr="003E118D" w:rsidRDefault="006F78CA" w:rsidP="006F7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18D">
        <w:rPr>
          <w:rFonts w:ascii="Times New Roman" w:hAnsi="Times New Roman"/>
          <w:sz w:val="28"/>
          <w:szCs w:val="28"/>
        </w:rPr>
        <w:t>К неблагоприятным факторам, угрожающим надлежащему выполнению мероприятий и достижению цели Программы, можно отнести:</w:t>
      </w:r>
    </w:p>
    <w:p w:rsidR="006F78CA" w:rsidRPr="003E118D" w:rsidRDefault="00B309AD" w:rsidP="006F7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18D">
        <w:rPr>
          <w:rFonts w:ascii="Times New Roman" w:hAnsi="Times New Roman"/>
          <w:sz w:val="28"/>
          <w:szCs w:val="28"/>
        </w:rPr>
        <w:t xml:space="preserve">- </w:t>
      </w:r>
      <w:r w:rsidR="006F78CA" w:rsidRPr="003E118D">
        <w:rPr>
          <w:rFonts w:ascii="Times New Roman" w:hAnsi="Times New Roman"/>
          <w:sz w:val="28"/>
          <w:szCs w:val="28"/>
        </w:rPr>
        <w:t>факторы, связанные с нестабильностью действующего законодательства и текущей  экономической ситуацией;</w:t>
      </w:r>
    </w:p>
    <w:p w:rsidR="006F78CA" w:rsidRPr="003E118D" w:rsidRDefault="00B309AD" w:rsidP="006F7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18D">
        <w:rPr>
          <w:rFonts w:ascii="Times New Roman" w:hAnsi="Times New Roman"/>
          <w:sz w:val="28"/>
          <w:szCs w:val="28"/>
        </w:rPr>
        <w:t xml:space="preserve">- </w:t>
      </w:r>
      <w:r w:rsidR="006F78CA" w:rsidRPr="003E118D">
        <w:rPr>
          <w:rFonts w:ascii="Times New Roman" w:hAnsi="Times New Roman"/>
          <w:sz w:val="28"/>
          <w:szCs w:val="28"/>
        </w:rPr>
        <w:t>колебания рыночной конъюнктуры, цен и тарифов на товары и услуги;</w:t>
      </w:r>
    </w:p>
    <w:p w:rsidR="006F78CA" w:rsidRPr="003E118D" w:rsidRDefault="00B309AD" w:rsidP="006F7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18D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6F78CA" w:rsidRPr="003E118D">
        <w:rPr>
          <w:rFonts w:ascii="Times New Roman" w:hAnsi="Times New Roman"/>
          <w:sz w:val="28"/>
          <w:szCs w:val="28"/>
        </w:rPr>
        <w:t>неполнота и неточность информации, а также несвоевременность её предоставления исполнителями и соисполнителями программных мероприятий.</w:t>
      </w:r>
    </w:p>
    <w:p w:rsidR="003F4BE7" w:rsidRPr="003E118D" w:rsidRDefault="006F78CA" w:rsidP="003F4B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118D">
        <w:rPr>
          <w:rFonts w:ascii="Times New Roman" w:hAnsi="Times New Roman"/>
          <w:sz w:val="28"/>
          <w:szCs w:val="28"/>
        </w:rPr>
        <w:tab/>
      </w:r>
      <w:r w:rsidR="00B309AD" w:rsidRPr="003E118D">
        <w:rPr>
          <w:rFonts w:ascii="Times New Roman" w:hAnsi="Times New Roman"/>
          <w:sz w:val="28"/>
          <w:szCs w:val="28"/>
        </w:rPr>
        <w:t>Также в</w:t>
      </w:r>
      <w:r w:rsidR="000B63A0" w:rsidRPr="003E118D">
        <w:rPr>
          <w:rFonts w:ascii="Times New Roman" w:hAnsi="Times New Roman"/>
          <w:sz w:val="28"/>
          <w:szCs w:val="28"/>
        </w:rPr>
        <w:t xml:space="preserve"> зоне риска находится сельское хозяйство</w:t>
      </w:r>
      <w:r w:rsidR="00B309AD" w:rsidRPr="003E118D">
        <w:rPr>
          <w:rFonts w:ascii="Times New Roman" w:hAnsi="Times New Roman"/>
          <w:sz w:val="28"/>
          <w:szCs w:val="28"/>
        </w:rPr>
        <w:t xml:space="preserve"> района</w:t>
      </w:r>
      <w:r w:rsidR="00B90123" w:rsidRPr="003E118D">
        <w:rPr>
          <w:rFonts w:ascii="Times New Roman" w:hAnsi="Times New Roman"/>
          <w:sz w:val="28"/>
          <w:szCs w:val="28"/>
        </w:rPr>
        <w:t>.</w:t>
      </w:r>
      <w:r w:rsidR="000B63A0" w:rsidRPr="003E118D">
        <w:rPr>
          <w:rFonts w:ascii="Times New Roman" w:hAnsi="Times New Roman"/>
          <w:sz w:val="28"/>
          <w:szCs w:val="28"/>
        </w:rPr>
        <w:t xml:space="preserve"> Производство продуктов растениеводства находится в сильной зависимости от природно-климатических условий, а общая ситуация в животноводстве не является стабильной, так как в большей мере зависит от кормовой базы, создаваемой  в  растениеводстве. </w:t>
      </w:r>
    </w:p>
    <w:p w:rsidR="003F4BE7" w:rsidRPr="003E118D" w:rsidRDefault="003F4BE7" w:rsidP="003F4B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118D">
        <w:rPr>
          <w:rFonts w:ascii="Times New Roman" w:hAnsi="Times New Roman"/>
          <w:sz w:val="28"/>
          <w:szCs w:val="28"/>
        </w:rPr>
        <w:tab/>
        <w:t xml:space="preserve">В целях сохранения, восстановления и повышения плодородия почвы потребуется внесение минеральных удобрений, на 1га посевов не менее 65кг в действующем веществе, более интенсивное внедрение </w:t>
      </w:r>
      <w:proofErr w:type="spellStart"/>
      <w:r w:rsidRPr="003E118D">
        <w:rPr>
          <w:rFonts w:ascii="Times New Roman" w:hAnsi="Times New Roman"/>
          <w:sz w:val="28"/>
          <w:szCs w:val="28"/>
        </w:rPr>
        <w:t>биологизации</w:t>
      </w:r>
      <w:proofErr w:type="spellEnd"/>
      <w:r w:rsidRPr="003E118D">
        <w:rPr>
          <w:rFonts w:ascii="Times New Roman" w:hAnsi="Times New Roman"/>
          <w:sz w:val="28"/>
          <w:szCs w:val="28"/>
        </w:rPr>
        <w:t xml:space="preserve"> земледелия,  замена химических средств защиты растений органическими удобрениями. Повышение плодородия почвы остается стратегическим направлением в Программе, что включает:</w:t>
      </w:r>
    </w:p>
    <w:p w:rsidR="003F4BE7" w:rsidRPr="003E118D" w:rsidRDefault="003F4BE7" w:rsidP="003F4B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118D">
        <w:rPr>
          <w:rFonts w:ascii="Times New Roman" w:hAnsi="Times New Roman"/>
          <w:sz w:val="28"/>
          <w:szCs w:val="28"/>
        </w:rPr>
        <w:tab/>
        <w:t>- вовлечение в производственное пользование каждого гектара земельных ресурсов, закрепленных за сельхоз</w:t>
      </w:r>
      <w:r w:rsidR="005715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18D">
        <w:rPr>
          <w:rFonts w:ascii="Times New Roman" w:hAnsi="Times New Roman"/>
          <w:sz w:val="28"/>
          <w:szCs w:val="28"/>
        </w:rPr>
        <w:t>товаропроизводителелями</w:t>
      </w:r>
      <w:proofErr w:type="spellEnd"/>
      <w:r w:rsidRPr="003E118D">
        <w:rPr>
          <w:rFonts w:ascii="Times New Roman" w:hAnsi="Times New Roman"/>
          <w:sz w:val="28"/>
          <w:szCs w:val="28"/>
        </w:rPr>
        <w:t>;</w:t>
      </w:r>
    </w:p>
    <w:p w:rsidR="003F4BE7" w:rsidRPr="003E118D" w:rsidRDefault="003F4BE7" w:rsidP="003F4B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118D">
        <w:rPr>
          <w:rFonts w:ascii="Times New Roman" w:hAnsi="Times New Roman"/>
          <w:sz w:val="28"/>
          <w:szCs w:val="28"/>
        </w:rPr>
        <w:tab/>
        <w:t xml:space="preserve">- сохранение плодородия за счет проведения работ по борьбе с </w:t>
      </w:r>
      <w:proofErr w:type="spellStart"/>
      <w:proofErr w:type="gramStart"/>
      <w:r w:rsidRPr="003E118D">
        <w:rPr>
          <w:rFonts w:ascii="Times New Roman" w:hAnsi="Times New Roman"/>
          <w:sz w:val="28"/>
          <w:szCs w:val="28"/>
        </w:rPr>
        <w:t>с</w:t>
      </w:r>
      <w:proofErr w:type="spellEnd"/>
      <w:proofErr w:type="gramEnd"/>
      <w:r w:rsidRPr="003E118D">
        <w:rPr>
          <w:rFonts w:ascii="Times New Roman" w:hAnsi="Times New Roman"/>
          <w:sz w:val="28"/>
          <w:szCs w:val="28"/>
        </w:rPr>
        <w:t xml:space="preserve"> водной и ветровой эрозией, полезащитному лесоразведению, внедрению почвозащитных технологий и севооборотов;</w:t>
      </w:r>
    </w:p>
    <w:p w:rsidR="003F4BE7" w:rsidRPr="003E118D" w:rsidRDefault="003F4BE7" w:rsidP="00D22D1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118D">
        <w:rPr>
          <w:rFonts w:ascii="Times New Roman" w:hAnsi="Times New Roman"/>
          <w:sz w:val="28"/>
          <w:szCs w:val="28"/>
        </w:rPr>
        <w:tab/>
        <w:t>- повышение эффективности использования плодородия почв за счет соблюдения оптимальных агротехнических сроков проведения сельскохозяйственных работ.</w:t>
      </w:r>
    </w:p>
    <w:p w:rsidR="000B63A0" w:rsidRPr="003E118D" w:rsidRDefault="000B63A0" w:rsidP="000B63A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118D">
        <w:rPr>
          <w:rFonts w:ascii="Times New Roman" w:hAnsi="Times New Roman"/>
          <w:sz w:val="28"/>
          <w:szCs w:val="28"/>
        </w:rPr>
        <w:t xml:space="preserve">Для перехода на новые ресурсосберегающие технологии в земледелии на период до 2030 года и  для решения актуальной проблемы изношенности материальной базы сельского хозяйства  Бавлинского района требуется ежегодное обновление техники на 50 млн. рублей, что означает ежегодное приобретение:  3(три) высокопроизводительного зерноуборочного комбайна, 3(три) </w:t>
      </w:r>
      <w:proofErr w:type="spellStart"/>
      <w:r w:rsidRPr="003E118D">
        <w:rPr>
          <w:rFonts w:ascii="Times New Roman" w:hAnsi="Times New Roman"/>
          <w:sz w:val="28"/>
          <w:szCs w:val="28"/>
        </w:rPr>
        <w:t>энергонасыщенного</w:t>
      </w:r>
      <w:proofErr w:type="spellEnd"/>
      <w:r w:rsidRPr="003E118D">
        <w:rPr>
          <w:rFonts w:ascii="Times New Roman" w:hAnsi="Times New Roman"/>
          <w:sz w:val="28"/>
          <w:szCs w:val="28"/>
        </w:rPr>
        <w:t xml:space="preserve"> трактора, 5 единиц широкозахватной почвообрабатывающей и посевной техники.</w:t>
      </w:r>
      <w:proofErr w:type="gramEnd"/>
    </w:p>
    <w:p w:rsidR="000B63A0" w:rsidRPr="003E118D" w:rsidRDefault="000B63A0" w:rsidP="00A13B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118D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3E118D">
        <w:rPr>
          <w:rFonts w:ascii="Times New Roman" w:hAnsi="Times New Roman"/>
          <w:sz w:val="28"/>
          <w:szCs w:val="28"/>
        </w:rPr>
        <w:tab/>
        <w:t>Включаясь в программу «Капитальный ремонт зерноочистительных комплексов» необходимо обновить и увеличить производственные мощности существующих  комплексов  в  десяти крупных хозяйствах района.</w:t>
      </w:r>
    </w:p>
    <w:p w:rsidR="000B63A0" w:rsidRPr="003E118D" w:rsidRDefault="000B63A0" w:rsidP="00A13B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118D">
        <w:rPr>
          <w:rFonts w:ascii="Times New Roman" w:hAnsi="Times New Roman"/>
          <w:sz w:val="28"/>
          <w:szCs w:val="28"/>
        </w:rPr>
        <w:t xml:space="preserve"> </w:t>
      </w:r>
      <w:r w:rsidRPr="003E118D">
        <w:rPr>
          <w:rFonts w:ascii="Times New Roman" w:hAnsi="Times New Roman"/>
          <w:sz w:val="28"/>
          <w:szCs w:val="28"/>
        </w:rPr>
        <w:tab/>
        <w:t xml:space="preserve">Реализация мероприятий по модернизации основных фондов потребует совершенствования финансово-кредитных механизмов, обеспечивающие разумные и доступные условия льготного кредитования и лизинг для </w:t>
      </w:r>
      <w:proofErr w:type="spellStart"/>
      <w:r w:rsidRPr="003E118D">
        <w:rPr>
          <w:rFonts w:ascii="Times New Roman" w:hAnsi="Times New Roman"/>
          <w:sz w:val="28"/>
          <w:szCs w:val="28"/>
        </w:rPr>
        <w:t>сельхозтоваропроизводителей</w:t>
      </w:r>
      <w:proofErr w:type="spellEnd"/>
      <w:r w:rsidRPr="003E118D">
        <w:rPr>
          <w:rFonts w:ascii="Times New Roman" w:hAnsi="Times New Roman"/>
          <w:sz w:val="28"/>
          <w:szCs w:val="28"/>
        </w:rPr>
        <w:t>.</w:t>
      </w:r>
    </w:p>
    <w:p w:rsidR="005828C3" w:rsidRPr="00D22D1B" w:rsidRDefault="00A13BE7" w:rsidP="00D22D1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E118D">
        <w:rPr>
          <w:rFonts w:ascii="Times New Roman" w:hAnsi="Times New Roman"/>
          <w:sz w:val="28"/>
          <w:szCs w:val="28"/>
        </w:rPr>
        <w:tab/>
      </w:r>
      <w:proofErr w:type="gramStart"/>
      <w:r w:rsidR="009636FA" w:rsidRPr="003E118D">
        <w:rPr>
          <w:rFonts w:ascii="Times New Roman" w:hAnsi="Times New Roman"/>
          <w:sz w:val="28"/>
          <w:szCs w:val="28"/>
        </w:rPr>
        <w:t>Реализация комплекса мероприятий по данному направлению создает условия для восстановления земельных ресурсов,  как основного фактора производства в сельском хозяйстве и повышения эффективности сельскохозяйственного производства района.</w:t>
      </w:r>
      <w:proofErr w:type="gramEnd"/>
      <w:r w:rsidR="009636FA" w:rsidRPr="00C76D15">
        <w:rPr>
          <w:rFonts w:ascii="Times New Roman" w:hAnsi="Times New Roman"/>
          <w:sz w:val="28"/>
          <w:szCs w:val="28"/>
        </w:rPr>
        <w:t xml:space="preserve"> </w:t>
      </w:r>
      <w:r w:rsidR="00DE7C22">
        <w:rPr>
          <w:rFonts w:ascii="Times New Roman" w:hAnsi="Times New Roman"/>
          <w:sz w:val="28"/>
          <w:szCs w:val="28"/>
        </w:rPr>
        <w:t xml:space="preserve">    </w:t>
      </w:r>
      <w:r w:rsidR="009636FA" w:rsidRPr="00C76D15">
        <w:rPr>
          <w:rFonts w:ascii="Times New Roman" w:hAnsi="Times New Roman"/>
          <w:sz w:val="28"/>
          <w:szCs w:val="28"/>
        </w:rPr>
        <w:t xml:space="preserve">                         </w:t>
      </w:r>
      <w:r w:rsidR="00DE7C22">
        <w:rPr>
          <w:rFonts w:ascii="Times New Roman" w:hAnsi="Times New Roman"/>
          <w:sz w:val="28"/>
          <w:szCs w:val="28"/>
        </w:rPr>
        <w:t xml:space="preserve">                       </w:t>
      </w:r>
      <w:r w:rsidR="009636FA" w:rsidRPr="00C76D1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4F40" w:rsidRDefault="002668EA" w:rsidP="001E0061">
      <w:pPr>
        <w:widowControl w:val="0"/>
        <w:autoSpaceDE w:val="0"/>
        <w:autoSpaceDN w:val="0"/>
        <w:adjustRightInd w:val="0"/>
        <w:spacing w:after="0" w:line="360" w:lineRule="auto"/>
        <w:ind w:firstLine="425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 w:rsidR="00B64F40" w:rsidRPr="00147FA2">
        <w:rPr>
          <w:rFonts w:ascii="Times New Roman" w:hAnsi="Times New Roman"/>
          <w:b/>
          <w:sz w:val="28"/>
          <w:szCs w:val="28"/>
        </w:rPr>
        <w:t xml:space="preserve">. </w:t>
      </w:r>
      <w:r w:rsidR="005828C3">
        <w:rPr>
          <w:rFonts w:ascii="Times New Roman" w:hAnsi="Times New Roman"/>
          <w:b/>
          <w:sz w:val="28"/>
          <w:szCs w:val="28"/>
        </w:rPr>
        <w:t xml:space="preserve">Планируемая </w:t>
      </w:r>
      <w:proofErr w:type="gramStart"/>
      <w:r w:rsidR="005828C3">
        <w:rPr>
          <w:rFonts w:ascii="Times New Roman" w:hAnsi="Times New Roman"/>
          <w:b/>
          <w:sz w:val="28"/>
          <w:szCs w:val="28"/>
        </w:rPr>
        <w:t>экономическая  эффективность</w:t>
      </w:r>
      <w:proofErr w:type="gramEnd"/>
      <w:r w:rsidR="005828C3">
        <w:rPr>
          <w:rFonts w:ascii="Times New Roman" w:hAnsi="Times New Roman"/>
          <w:b/>
          <w:sz w:val="28"/>
          <w:szCs w:val="28"/>
        </w:rPr>
        <w:t xml:space="preserve"> Программы, </w:t>
      </w:r>
      <w:r w:rsidR="00B64F40" w:rsidRPr="00147FA2">
        <w:rPr>
          <w:rFonts w:ascii="Times New Roman" w:hAnsi="Times New Roman"/>
          <w:b/>
          <w:sz w:val="28"/>
          <w:szCs w:val="28"/>
        </w:rPr>
        <w:t xml:space="preserve">управления </w:t>
      </w:r>
      <w:r w:rsidR="006777D0">
        <w:rPr>
          <w:rFonts w:ascii="Times New Roman" w:hAnsi="Times New Roman"/>
          <w:b/>
          <w:sz w:val="28"/>
          <w:szCs w:val="28"/>
        </w:rPr>
        <w:t>П</w:t>
      </w:r>
      <w:r w:rsidR="00B64F40" w:rsidRPr="00147FA2">
        <w:rPr>
          <w:rFonts w:ascii="Times New Roman" w:hAnsi="Times New Roman"/>
          <w:b/>
          <w:sz w:val="28"/>
          <w:szCs w:val="28"/>
        </w:rPr>
        <w:t>рограммой</w:t>
      </w:r>
      <w:r w:rsidR="005828C3">
        <w:rPr>
          <w:rFonts w:ascii="Times New Roman" w:hAnsi="Times New Roman"/>
          <w:b/>
          <w:sz w:val="28"/>
          <w:szCs w:val="28"/>
        </w:rPr>
        <w:t xml:space="preserve">  </w:t>
      </w:r>
      <w:r w:rsidR="00B64F40" w:rsidRPr="00147FA2">
        <w:rPr>
          <w:rFonts w:ascii="Times New Roman" w:hAnsi="Times New Roman"/>
          <w:b/>
          <w:sz w:val="28"/>
          <w:szCs w:val="28"/>
        </w:rPr>
        <w:t>и контроль за ходом ее реализации</w:t>
      </w:r>
    </w:p>
    <w:p w:rsidR="0003447D" w:rsidRPr="00147FA2" w:rsidRDefault="0003447D" w:rsidP="000344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47FA2">
        <w:rPr>
          <w:rFonts w:ascii="Times New Roman" w:hAnsi="Times New Roman"/>
          <w:sz w:val="28"/>
          <w:szCs w:val="28"/>
        </w:rPr>
        <w:t>Направления развития и поддержки малого и среднего предпринимательства в Бавлинском муниципальном районе</w:t>
      </w:r>
      <w:r>
        <w:rPr>
          <w:rFonts w:ascii="Times New Roman" w:hAnsi="Times New Roman"/>
          <w:sz w:val="28"/>
          <w:szCs w:val="28"/>
        </w:rPr>
        <w:t>, представленные в данной</w:t>
      </w:r>
      <w:r w:rsidRPr="00147FA2">
        <w:rPr>
          <w:rFonts w:ascii="Times New Roman" w:hAnsi="Times New Roman"/>
          <w:sz w:val="28"/>
          <w:szCs w:val="28"/>
        </w:rPr>
        <w:t xml:space="preserve"> Программе, в целом ориентированы на количественное увеличение субъектов малого и среднего предпринимательства, качественное совершенствование малого и среднего бизнеса, создание дополнительных рабочих мест и увеличение налогового потенциала. </w:t>
      </w:r>
      <w:r w:rsidRPr="00147FA2">
        <w:rPr>
          <w:rFonts w:ascii="Times New Roman" w:hAnsi="Times New Roman"/>
          <w:sz w:val="28"/>
          <w:szCs w:val="28"/>
        </w:rPr>
        <w:tab/>
      </w:r>
    </w:p>
    <w:p w:rsidR="00B9306E" w:rsidRPr="00B9306E" w:rsidRDefault="0003447D" w:rsidP="00B930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47FA2">
        <w:rPr>
          <w:rFonts w:ascii="Times New Roman" w:hAnsi="Times New Roman"/>
          <w:sz w:val="28"/>
          <w:szCs w:val="28"/>
        </w:rPr>
        <w:t xml:space="preserve">В результате реализации </w:t>
      </w:r>
      <w:r>
        <w:rPr>
          <w:rFonts w:ascii="Times New Roman" w:hAnsi="Times New Roman"/>
          <w:sz w:val="28"/>
          <w:szCs w:val="28"/>
        </w:rPr>
        <w:t>данной</w:t>
      </w:r>
      <w:r w:rsidRPr="00147FA2">
        <w:rPr>
          <w:rFonts w:ascii="Times New Roman" w:hAnsi="Times New Roman"/>
          <w:sz w:val="28"/>
          <w:szCs w:val="28"/>
        </w:rPr>
        <w:t xml:space="preserve"> Программы </w:t>
      </w:r>
      <w:r w:rsidR="00E72075">
        <w:rPr>
          <w:rFonts w:ascii="Times New Roman" w:hAnsi="Times New Roman"/>
          <w:sz w:val="28"/>
          <w:szCs w:val="28"/>
        </w:rPr>
        <w:t>к 2023</w:t>
      </w:r>
      <w:r w:rsidR="00B9306E">
        <w:rPr>
          <w:rFonts w:ascii="Times New Roman" w:hAnsi="Times New Roman"/>
          <w:sz w:val="28"/>
          <w:szCs w:val="28"/>
        </w:rPr>
        <w:t xml:space="preserve"> году </w:t>
      </w:r>
      <w:r w:rsidRPr="00147FA2">
        <w:rPr>
          <w:rFonts w:ascii="Times New Roman" w:hAnsi="Times New Roman"/>
          <w:sz w:val="28"/>
          <w:szCs w:val="28"/>
        </w:rPr>
        <w:t>ожидается:</w:t>
      </w:r>
    </w:p>
    <w:p w:rsidR="00B9306E" w:rsidRPr="003E118D" w:rsidRDefault="00B9306E" w:rsidP="00B930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118D">
        <w:rPr>
          <w:rFonts w:ascii="Times New Roman" w:hAnsi="Times New Roman"/>
          <w:sz w:val="28"/>
          <w:szCs w:val="28"/>
        </w:rPr>
        <w:tab/>
        <w:t xml:space="preserve">- увеличение </w:t>
      </w:r>
      <w:r w:rsidR="0018273A">
        <w:rPr>
          <w:rFonts w:ascii="Times New Roman" w:hAnsi="Times New Roman"/>
          <w:sz w:val="28"/>
          <w:szCs w:val="28"/>
        </w:rPr>
        <w:t>д</w:t>
      </w:r>
      <w:r w:rsidR="0018273A" w:rsidRPr="00F95391">
        <w:rPr>
          <w:rFonts w:ascii="Times New Roman" w:hAnsi="Times New Roman"/>
          <w:sz w:val="28"/>
          <w:szCs w:val="28"/>
        </w:rPr>
        <w:t xml:space="preserve">оля занятого населения в сфере малого и среднего предпринимательства к </w:t>
      </w:r>
      <w:r w:rsidR="0018273A">
        <w:rPr>
          <w:rFonts w:ascii="Times New Roman" w:hAnsi="Times New Roman"/>
          <w:sz w:val="28"/>
          <w:szCs w:val="28"/>
        </w:rPr>
        <w:t>среднесписочной численности работников</w:t>
      </w:r>
      <w:r w:rsidR="0018273A" w:rsidRPr="00F95391">
        <w:rPr>
          <w:rFonts w:ascii="Times New Roman" w:hAnsi="Times New Roman"/>
          <w:sz w:val="28"/>
          <w:szCs w:val="28"/>
        </w:rPr>
        <w:t xml:space="preserve"> </w:t>
      </w:r>
      <w:r w:rsidR="0018273A">
        <w:rPr>
          <w:rFonts w:ascii="Times New Roman" w:hAnsi="Times New Roman"/>
          <w:sz w:val="28"/>
          <w:szCs w:val="28"/>
        </w:rPr>
        <w:t xml:space="preserve">всех предприятий </w:t>
      </w:r>
      <w:r w:rsidR="0018273A" w:rsidRPr="00F95391">
        <w:rPr>
          <w:rFonts w:ascii="Times New Roman" w:hAnsi="Times New Roman"/>
          <w:sz w:val="28"/>
          <w:szCs w:val="28"/>
        </w:rPr>
        <w:t>района</w:t>
      </w:r>
      <w:r w:rsidR="0018273A">
        <w:rPr>
          <w:rFonts w:ascii="Times New Roman" w:hAnsi="Times New Roman"/>
          <w:sz w:val="28"/>
          <w:szCs w:val="28"/>
        </w:rPr>
        <w:t xml:space="preserve"> с </w:t>
      </w:r>
      <w:r w:rsidR="00E029A8">
        <w:rPr>
          <w:rFonts w:ascii="Times New Roman" w:hAnsi="Times New Roman"/>
          <w:sz w:val="28"/>
          <w:szCs w:val="28"/>
        </w:rPr>
        <w:t>20,0</w:t>
      </w:r>
      <w:r w:rsidR="00E57FC7">
        <w:rPr>
          <w:rFonts w:ascii="Times New Roman" w:hAnsi="Times New Roman"/>
          <w:sz w:val="28"/>
          <w:szCs w:val="28"/>
        </w:rPr>
        <w:t>% до</w:t>
      </w:r>
      <w:r w:rsidR="00E029A8">
        <w:rPr>
          <w:rFonts w:ascii="Times New Roman" w:hAnsi="Times New Roman"/>
          <w:sz w:val="28"/>
          <w:szCs w:val="28"/>
        </w:rPr>
        <w:t xml:space="preserve"> </w:t>
      </w:r>
      <w:r w:rsidR="0067190E">
        <w:rPr>
          <w:rFonts w:ascii="Times New Roman" w:hAnsi="Times New Roman"/>
          <w:sz w:val="28"/>
          <w:szCs w:val="28"/>
        </w:rPr>
        <w:t>20,6%</w:t>
      </w:r>
      <w:r w:rsidRPr="003E118D">
        <w:rPr>
          <w:rFonts w:ascii="Times New Roman" w:hAnsi="Times New Roman"/>
          <w:sz w:val="28"/>
          <w:szCs w:val="28"/>
        </w:rPr>
        <w:t>;</w:t>
      </w:r>
    </w:p>
    <w:p w:rsidR="00B9306E" w:rsidRPr="003E118D" w:rsidRDefault="00E57FC7" w:rsidP="00B930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B9306E" w:rsidRPr="003E118D">
        <w:rPr>
          <w:rFonts w:ascii="Times New Roman" w:hAnsi="Times New Roman"/>
          <w:sz w:val="28"/>
          <w:szCs w:val="28"/>
        </w:rPr>
        <w:t>увеличение количества предприятий малого и среднего пред</w:t>
      </w:r>
      <w:r>
        <w:rPr>
          <w:rFonts w:ascii="Times New Roman" w:hAnsi="Times New Roman"/>
          <w:sz w:val="28"/>
          <w:szCs w:val="28"/>
        </w:rPr>
        <w:t>принимательства с 180 ед. до 195</w:t>
      </w:r>
      <w:r w:rsidR="00B9306E" w:rsidRPr="003E118D">
        <w:rPr>
          <w:rFonts w:ascii="Times New Roman" w:hAnsi="Times New Roman"/>
          <w:sz w:val="28"/>
          <w:szCs w:val="28"/>
        </w:rPr>
        <w:t xml:space="preserve"> ед.;</w:t>
      </w:r>
    </w:p>
    <w:p w:rsidR="00B9306E" w:rsidRPr="003E118D" w:rsidRDefault="00B9306E" w:rsidP="00B930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118D">
        <w:rPr>
          <w:rFonts w:ascii="Times New Roman" w:hAnsi="Times New Roman"/>
          <w:sz w:val="28"/>
          <w:szCs w:val="28"/>
        </w:rPr>
        <w:tab/>
        <w:t xml:space="preserve">- доля налоговых поступлений от субъектов малого и </w:t>
      </w:r>
      <w:r w:rsidRPr="003E118D">
        <w:rPr>
          <w:sz w:val="28"/>
          <w:szCs w:val="28"/>
        </w:rPr>
        <w:t>среднего п</w:t>
      </w:r>
      <w:r w:rsidRPr="003E118D">
        <w:rPr>
          <w:rFonts w:ascii="Times New Roman" w:hAnsi="Times New Roman"/>
          <w:sz w:val="28"/>
          <w:szCs w:val="28"/>
        </w:rPr>
        <w:t>редпринимательства в собственных доходах бюджета Бавлинского мун</w:t>
      </w:r>
      <w:r w:rsidR="00E57FC7">
        <w:rPr>
          <w:rFonts w:ascii="Times New Roman" w:hAnsi="Times New Roman"/>
          <w:sz w:val="28"/>
          <w:szCs w:val="28"/>
        </w:rPr>
        <w:t>иц</w:t>
      </w:r>
      <w:r w:rsidR="00E029A8">
        <w:rPr>
          <w:rFonts w:ascii="Times New Roman" w:hAnsi="Times New Roman"/>
          <w:sz w:val="28"/>
          <w:szCs w:val="28"/>
        </w:rPr>
        <w:t>ипального района с 11,9% до 13,5</w:t>
      </w:r>
      <w:r w:rsidRPr="003E118D">
        <w:rPr>
          <w:rFonts w:ascii="Times New Roman" w:hAnsi="Times New Roman"/>
          <w:sz w:val="28"/>
          <w:szCs w:val="28"/>
        </w:rPr>
        <w:t>%;</w:t>
      </w:r>
      <w:r w:rsidRPr="003E118D">
        <w:rPr>
          <w:rFonts w:ascii="Times New Roman" w:hAnsi="Times New Roman"/>
        </w:rPr>
        <w:t xml:space="preserve"> </w:t>
      </w:r>
    </w:p>
    <w:p w:rsidR="00B9306E" w:rsidRPr="003E118D" w:rsidRDefault="00B9306E" w:rsidP="00B9306E">
      <w:pPr>
        <w:pStyle w:val="3"/>
        <w:tabs>
          <w:tab w:val="left" w:pos="421"/>
        </w:tabs>
        <w:spacing w:after="0" w:line="360" w:lineRule="auto"/>
        <w:ind w:right="80"/>
        <w:jc w:val="both"/>
        <w:rPr>
          <w:sz w:val="28"/>
          <w:szCs w:val="28"/>
          <w:u w:val="none"/>
        </w:rPr>
      </w:pPr>
      <w:r w:rsidRPr="003E118D">
        <w:rPr>
          <w:sz w:val="28"/>
          <w:szCs w:val="28"/>
          <w:u w:val="none"/>
        </w:rPr>
        <w:lastRenderedPageBreak/>
        <w:tab/>
        <w:t>- увеличение оборота субъектов малого предпринимате</w:t>
      </w:r>
      <w:r w:rsidR="0083458A">
        <w:rPr>
          <w:sz w:val="28"/>
          <w:szCs w:val="28"/>
          <w:u w:val="none"/>
        </w:rPr>
        <w:t>льства с 1,8 млрд. рублей до 2,3</w:t>
      </w:r>
      <w:r w:rsidRPr="003E118D">
        <w:rPr>
          <w:sz w:val="28"/>
          <w:szCs w:val="28"/>
          <w:u w:val="none"/>
        </w:rPr>
        <w:t xml:space="preserve"> млрд. рублей;</w:t>
      </w:r>
    </w:p>
    <w:p w:rsidR="00B9306E" w:rsidRDefault="00B9306E" w:rsidP="008345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118D">
        <w:rPr>
          <w:rFonts w:ascii="Times New Roman" w:hAnsi="Times New Roman"/>
          <w:sz w:val="28"/>
          <w:szCs w:val="28"/>
        </w:rPr>
        <w:tab/>
        <w:t xml:space="preserve">- рост доли малого и среднего предпринимательства в </w:t>
      </w:r>
      <w:r w:rsidR="007905AC">
        <w:rPr>
          <w:rFonts w:ascii="Times New Roman" w:hAnsi="Times New Roman"/>
          <w:sz w:val="28"/>
          <w:szCs w:val="28"/>
        </w:rPr>
        <w:t>ВТП с 10,6% до 11,0</w:t>
      </w:r>
      <w:r w:rsidRPr="003E118D">
        <w:rPr>
          <w:rFonts w:ascii="Times New Roman" w:hAnsi="Times New Roman"/>
          <w:sz w:val="28"/>
          <w:szCs w:val="28"/>
        </w:rPr>
        <w:t xml:space="preserve"> %.</w:t>
      </w:r>
    </w:p>
    <w:p w:rsidR="005828C3" w:rsidRPr="00147FA2" w:rsidRDefault="00B9306E" w:rsidP="00B9306E">
      <w:pPr>
        <w:pStyle w:val="ConsPlusCell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828C3" w:rsidRPr="00147FA2">
        <w:rPr>
          <w:rFonts w:ascii="Times New Roman" w:hAnsi="Times New Roman"/>
          <w:sz w:val="28"/>
          <w:szCs w:val="28"/>
        </w:rPr>
        <w:t>Механизм реализации Программы - это система программных мероприятий, скоординированных по срокам, объему финансирования и ответственным исполнителям, обеспечивающих достижение намеченных результатов.</w:t>
      </w:r>
    </w:p>
    <w:p w:rsidR="005828C3" w:rsidRPr="00147FA2" w:rsidRDefault="005828C3" w:rsidP="005828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47FA2">
        <w:rPr>
          <w:rFonts w:ascii="Times New Roman" w:hAnsi="Times New Roman"/>
          <w:sz w:val="28"/>
          <w:szCs w:val="28"/>
        </w:rPr>
        <w:t>Исполнитель по каждому программному мероприятию несет ответственность за качественное и своевременное исполнение мероприятий Программы.</w:t>
      </w:r>
    </w:p>
    <w:p w:rsidR="005828C3" w:rsidRDefault="005828C3" w:rsidP="005828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47FA2">
        <w:rPr>
          <w:rFonts w:ascii="Times New Roman" w:hAnsi="Times New Roman"/>
          <w:sz w:val="28"/>
          <w:szCs w:val="28"/>
        </w:rPr>
        <w:t xml:space="preserve">Реализация Программы осуществляется посредством взаимодействия органов местного самоуправления, </w:t>
      </w:r>
      <w:r w:rsidRPr="00834C40">
        <w:rPr>
          <w:rFonts w:ascii="Times New Roman" w:hAnsi="Times New Roman"/>
          <w:sz w:val="28"/>
          <w:szCs w:val="28"/>
        </w:rPr>
        <w:t>организаций инфраструктуры поддержки</w:t>
      </w:r>
    </w:p>
    <w:p w:rsidR="005828C3" w:rsidRPr="00147FA2" w:rsidRDefault="005828C3" w:rsidP="005828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4C40">
        <w:rPr>
          <w:rFonts w:ascii="Times New Roman" w:hAnsi="Times New Roman"/>
          <w:sz w:val="28"/>
          <w:szCs w:val="28"/>
        </w:rPr>
        <w:t>субъектов малого и среднего предпринимательства</w:t>
      </w:r>
      <w:r w:rsidRPr="00147FA2">
        <w:rPr>
          <w:rFonts w:ascii="Times New Roman" w:hAnsi="Times New Roman"/>
          <w:sz w:val="28"/>
          <w:szCs w:val="28"/>
        </w:rPr>
        <w:t>, общественных организаций, выражающих интересы субъектов малого и среднего бизнеса.</w:t>
      </w:r>
    </w:p>
    <w:p w:rsidR="00B64F40" w:rsidRPr="00834C40" w:rsidRDefault="00B64F40" w:rsidP="005828C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C40">
        <w:rPr>
          <w:rFonts w:ascii="Times New Roman" w:hAnsi="Times New Roman"/>
          <w:sz w:val="28"/>
          <w:szCs w:val="28"/>
        </w:rPr>
        <w:t xml:space="preserve">Механизм управления Программой основан на координации деятельности структурных подразделений </w:t>
      </w:r>
      <w:r w:rsidR="006777D0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Pr="00834C40">
        <w:rPr>
          <w:rFonts w:ascii="Times New Roman" w:hAnsi="Times New Roman"/>
          <w:sz w:val="28"/>
          <w:szCs w:val="28"/>
        </w:rPr>
        <w:t xml:space="preserve"> </w:t>
      </w:r>
      <w:r w:rsidR="00706A8E" w:rsidRPr="00834C40">
        <w:rPr>
          <w:rFonts w:ascii="Times New Roman" w:hAnsi="Times New Roman"/>
          <w:sz w:val="28"/>
          <w:szCs w:val="28"/>
        </w:rPr>
        <w:t>Бавлинского муниципального района</w:t>
      </w:r>
      <w:r w:rsidRPr="00834C40">
        <w:rPr>
          <w:rFonts w:ascii="Times New Roman" w:hAnsi="Times New Roman"/>
          <w:sz w:val="28"/>
          <w:szCs w:val="28"/>
        </w:rPr>
        <w:t>, задействованных в ее исполнении.</w:t>
      </w:r>
    </w:p>
    <w:p w:rsidR="00B64F40" w:rsidRPr="00834C40" w:rsidRDefault="00F7383A" w:rsidP="00456C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4C40">
        <w:rPr>
          <w:rFonts w:ascii="Times New Roman" w:hAnsi="Times New Roman"/>
          <w:sz w:val="28"/>
          <w:szCs w:val="28"/>
        </w:rPr>
        <w:tab/>
      </w:r>
      <w:r w:rsidR="00B64F40" w:rsidRPr="00834C40">
        <w:rPr>
          <w:rFonts w:ascii="Times New Roman" w:hAnsi="Times New Roman"/>
          <w:sz w:val="28"/>
          <w:szCs w:val="28"/>
        </w:rPr>
        <w:t>Отдел экономики</w:t>
      </w:r>
      <w:r w:rsidR="00DF4DD8" w:rsidRPr="00834C40">
        <w:rPr>
          <w:rFonts w:ascii="Times New Roman" w:hAnsi="Times New Roman"/>
          <w:sz w:val="28"/>
          <w:szCs w:val="28"/>
        </w:rPr>
        <w:t xml:space="preserve"> и территориального развития </w:t>
      </w:r>
      <w:r w:rsidR="00C024CF" w:rsidRPr="00834C40">
        <w:rPr>
          <w:rFonts w:ascii="Times New Roman" w:hAnsi="Times New Roman"/>
          <w:sz w:val="28"/>
          <w:szCs w:val="28"/>
        </w:rPr>
        <w:t>Исполнительного комитета</w:t>
      </w:r>
      <w:r w:rsidR="009C0C56" w:rsidRPr="00834C40">
        <w:rPr>
          <w:rFonts w:ascii="Times New Roman" w:hAnsi="Times New Roman"/>
          <w:sz w:val="28"/>
          <w:szCs w:val="28"/>
        </w:rPr>
        <w:t xml:space="preserve"> </w:t>
      </w:r>
      <w:r w:rsidR="00DF4DD8" w:rsidRPr="00834C40">
        <w:rPr>
          <w:rFonts w:ascii="Times New Roman" w:hAnsi="Times New Roman"/>
          <w:sz w:val="28"/>
          <w:szCs w:val="28"/>
        </w:rPr>
        <w:t>Бавлинского муниципального района</w:t>
      </w:r>
      <w:r w:rsidR="00B64F40" w:rsidRPr="00834C40">
        <w:rPr>
          <w:rFonts w:ascii="Times New Roman" w:hAnsi="Times New Roman"/>
          <w:sz w:val="28"/>
          <w:szCs w:val="28"/>
        </w:rPr>
        <w:t>:</w:t>
      </w:r>
    </w:p>
    <w:p w:rsidR="00B64F40" w:rsidRPr="00834C40" w:rsidRDefault="00F7383A" w:rsidP="005B7A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4C40">
        <w:rPr>
          <w:rFonts w:ascii="Times New Roman" w:hAnsi="Times New Roman"/>
          <w:sz w:val="28"/>
          <w:szCs w:val="28"/>
        </w:rPr>
        <w:tab/>
      </w:r>
      <w:r w:rsidR="00B64F40" w:rsidRPr="00834C40">
        <w:rPr>
          <w:rFonts w:ascii="Times New Roman" w:hAnsi="Times New Roman"/>
          <w:sz w:val="28"/>
          <w:szCs w:val="28"/>
        </w:rPr>
        <w:t xml:space="preserve">- </w:t>
      </w:r>
      <w:r w:rsidR="003066D7" w:rsidRPr="00834C40">
        <w:rPr>
          <w:rFonts w:ascii="Times New Roman" w:hAnsi="Times New Roman"/>
          <w:sz w:val="28"/>
          <w:szCs w:val="28"/>
        </w:rPr>
        <w:t xml:space="preserve">обеспечивает </w:t>
      </w:r>
      <w:r w:rsidR="00B64F40" w:rsidRPr="00834C40">
        <w:rPr>
          <w:rFonts w:ascii="Times New Roman" w:hAnsi="Times New Roman"/>
          <w:sz w:val="28"/>
          <w:szCs w:val="28"/>
        </w:rPr>
        <w:t>координацию действий исполнителей Программы;</w:t>
      </w:r>
    </w:p>
    <w:p w:rsidR="00B64F40" w:rsidRPr="00834C40" w:rsidRDefault="00F7383A" w:rsidP="005B7A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4C40">
        <w:rPr>
          <w:rFonts w:ascii="Times New Roman" w:hAnsi="Times New Roman"/>
          <w:sz w:val="28"/>
          <w:szCs w:val="28"/>
        </w:rPr>
        <w:tab/>
      </w:r>
      <w:r w:rsidR="00B64F40" w:rsidRPr="00834C40">
        <w:rPr>
          <w:rFonts w:ascii="Times New Roman" w:hAnsi="Times New Roman"/>
          <w:sz w:val="28"/>
          <w:szCs w:val="28"/>
        </w:rPr>
        <w:t>- несет ответст</w:t>
      </w:r>
      <w:r w:rsidR="00980A01">
        <w:rPr>
          <w:rFonts w:ascii="Times New Roman" w:hAnsi="Times New Roman"/>
          <w:sz w:val="28"/>
          <w:szCs w:val="28"/>
        </w:rPr>
        <w:t>венность за реализацию Программы</w:t>
      </w:r>
      <w:r w:rsidR="00B64F40" w:rsidRPr="00834C40">
        <w:rPr>
          <w:rFonts w:ascii="Times New Roman" w:hAnsi="Times New Roman"/>
          <w:sz w:val="28"/>
          <w:szCs w:val="28"/>
        </w:rPr>
        <w:t>;</w:t>
      </w:r>
    </w:p>
    <w:p w:rsidR="008D2699" w:rsidRDefault="00F7383A" w:rsidP="008D26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4C40">
        <w:rPr>
          <w:rFonts w:ascii="Times New Roman" w:hAnsi="Times New Roman"/>
          <w:sz w:val="28"/>
          <w:szCs w:val="28"/>
        </w:rPr>
        <w:tab/>
      </w:r>
      <w:r w:rsidR="00B64F40" w:rsidRPr="00834C40">
        <w:rPr>
          <w:rFonts w:ascii="Times New Roman" w:hAnsi="Times New Roman"/>
          <w:sz w:val="28"/>
          <w:szCs w:val="28"/>
        </w:rPr>
        <w:t>- разрабатывает в пределах своих полномочий муниципальные правовые акты, необходимые для выполнения Программы;</w:t>
      </w:r>
    </w:p>
    <w:p w:rsidR="008D2699" w:rsidRDefault="008D2699" w:rsidP="008D26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4F40" w:rsidRPr="00834C40">
        <w:rPr>
          <w:rFonts w:ascii="Times New Roman" w:hAnsi="Times New Roman"/>
          <w:sz w:val="28"/>
          <w:szCs w:val="28"/>
        </w:rPr>
        <w:t>- разрабатывает перечень целевых индикаторов и показателей для реа</w:t>
      </w:r>
      <w:r w:rsidR="005D3538">
        <w:rPr>
          <w:rFonts w:ascii="Times New Roman" w:hAnsi="Times New Roman"/>
          <w:sz w:val="28"/>
          <w:szCs w:val="28"/>
        </w:rPr>
        <w:t>лизации программных мероприятий;</w:t>
      </w:r>
      <w:r w:rsidRPr="008D2699">
        <w:rPr>
          <w:rFonts w:ascii="Times New Roman" w:hAnsi="Times New Roman"/>
          <w:sz w:val="28"/>
          <w:szCs w:val="28"/>
        </w:rPr>
        <w:t xml:space="preserve"> </w:t>
      </w:r>
    </w:p>
    <w:p w:rsidR="008D2699" w:rsidRDefault="008D2699" w:rsidP="008D26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B71C36">
        <w:rPr>
          <w:rFonts w:ascii="Times New Roman" w:hAnsi="Times New Roman"/>
          <w:sz w:val="28"/>
          <w:szCs w:val="28"/>
        </w:rPr>
        <w:t>осуществляет подготовку и уточнение перечня мероприятий Программы, целевых индикаторов и показателей эффективности Программы, затрат по мероприятиям и состав ее исполнителей;</w:t>
      </w:r>
    </w:p>
    <w:p w:rsidR="008D2699" w:rsidRPr="00B71C36" w:rsidRDefault="008D2699" w:rsidP="008D26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- </w:t>
      </w:r>
      <w:r w:rsidRPr="00B71C36">
        <w:rPr>
          <w:rFonts w:ascii="Times New Roman" w:hAnsi="Times New Roman"/>
          <w:sz w:val="28"/>
          <w:szCs w:val="28"/>
        </w:rPr>
        <w:t>ведет отчетность о ходе реализации Программы и направляет отчетность в соответствующие республиканские министерства в установленном порядке.</w:t>
      </w:r>
    </w:p>
    <w:p w:rsidR="005828C3" w:rsidRPr="00147FA2" w:rsidRDefault="0083458A" w:rsidP="005828C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Контроль </w:t>
      </w:r>
      <w:r w:rsidR="005828C3" w:rsidRPr="00147FA2">
        <w:rPr>
          <w:rFonts w:ascii="Times New Roman" w:hAnsi="Times New Roman"/>
          <w:sz w:val="28"/>
          <w:szCs w:val="28"/>
        </w:rPr>
        <w:t>за</w:t>
      </w:r>
      <w:proofErr w:type="gramEnd"/>
      <w:r w:rsidR="005828C3" w:rsidRPr="00147FA2">
        <w:rPr>
          <w:rFonts w:ascii="Times New Roman" w:hAnsi="Times New Roman"/>
          <w:sz w:val="28"/>
          <w:szCs w:val="28"/>
        </w:rPr>
        <w:t xml:space="preserve"> исполнением Программы осуществляет заместитель руководителя Исполнительного комитета Бавлинского муниципального района по экономическому развитию.</w:t>
      </w:r>
    </w:p>
    <w:p w:rsidR="009F49CD" w:rsidRPr="00147FA2" w:rsidRDefault="009F49CD" w:rsidP="009F49CD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147FA2">
        <w:rPr>
          <w:rFonts w:ascii="Times New Roman" w:hAnsi="Times New Roman"/>
          <w:b/>
          <w:sz w:val="28"/>
          <w:szCs w:val="28"/>
        </w:rPr>
        <w:t xml:space="preserve">. </w:t>
      </w:r>
      <w:r w:rsidR="005E7639">
        <w:rPr>
          <w:rFonts w:ascii="Times New Roman" w:hAnsi="Times New Roman"/>
          <w:b/>
          <w:sz w:val="28"/>
          <w:szCs w:val="28"/>
        </w:rPr>
        <w:t xml:space="preserve">Выводы  </w:t>
      </w:r>
    </w:p>
    <w:p w:rsidR="009F49CD" w:rsidRPr="00147FA2" w:rsidRDefault="005E7639" w:rsidP="009F49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F49CD" w:rsidRPr="00147FA2">
        <w:rPr>
          <w:rFonts w:ascii="Times New Roman" w:hAnsi="Times New Roman"/>
          <w:sz w:val="28"/>
          <w:szCs w:val="28"/>
        </w:rPr>
        <w:t>Необходимость разработки Программы обусловлена рядом объективных факторов:</w:t>
      </w:r>
    </w:p>
    <w:p w:rsidR="009F49CD" w:rsidRPr="00147FA2" w:rsidRDefault="009F49CD" w:rsidP="009F49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47FA2">
        <w:rPr>
          <w:rFonts w:ascii="Times New Roman" w:hAnsi="Times New Roman"/>
          <w:sz w:val="28"/>
          <w:szCs w:val="28"/>
        </w:rPr>
        <w:t>- сложностью и многообразием проблем малого и среднего предпринимательства и необходимостью их интеграции с целью разработки и осуществления программных мероприятий, взаимоувязанных по конкретным целям, срокам реализации и исполнителям;</w:t>
      </w:r>
    </w:p>
    <w:p w:rsidR="009F49CD" w:rsidRPr="00147FA2" w:rsidRDefault="009F49CD" w:rsidP="009F49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47FA2">
        <w:rPr>
          <w:rFonts w:ascii="Times New Roman" w:hAnsi="Times New Roman"/>
          <w:sz w:val="28"/>
          <w:szCs w:val="28"/>
        </w:rPr>
        <w:t>- потребность в координации усилий органов власти различных уровней и негосударственных организаций, в том числе общественных объединений предпринимателей, для решения проблем предпринимателей.</w:t>
      </w:r>
    </w:p>
    <w:p w:rsidR="009F49CD" w:rsidRPr="00147FA2" w:rsidRDefault="009F49CD" w:rsidP="009F49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47FA2">
        <w:rPr>
          <w:rFonts w:ascii="Times New Roman" w:hAnsi="Times New Roman"/>
          <w:sz w:val="28"/>
          <w:szCs w:val="28"/>
        </w:rPr>
        <w:t>Необходимость разработки Программы обусловлена также возрастающей ролью субъектов малого и среднего предпринимательства в насыщении потребительского рынка товарами и услугами, пополнения бюджета налоговыми доходами, снижение уровня безработицы и социальной напряженности в обществе.</w:t>
      </w:r>
    </w:p>
    <w:p w:rsidR="009F49CD" w:rsidRPr="00147FA2" w:rsidRDefault="009F49CD" w:rsidP="009F49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75FC9">
        <w:rPr>
          <w:rFonts w:ascii="Times New Roman" w:hAnsi="Times New Roman"/>
          <w:sz w:val="28"/>
          <w:szCs w:val="28"/>
        </w:rPr>
        <w:t>Муниципальная</w:t>
      </w:r>
      <w:r w:rsidR="009A5C60">
        <w:rPr>
          <w:rFonts w:ascii="Times New Roman" w:hAnsi="Times New Roman"/>
          <w:sz w:val="28"/>
          <w:szCs w:val="28"/>
        </w:rPr>
        <w:t xml:space="preserve"> п</w:t>
      </w:r>
      <w:r w:rsidRPr="00147FA2">
        <w:rPr>
          <w:rFonts w:ascii="Times New Roman" w:hAnsi="Times New Roman"/>
          <w:sz w:val="28"/>
          <w:szCs w:val="28"/>
        </w:rPr>
        <w:t xml:space="preserve">рограмма </w:t>
      </w:r>
      <w:r>
        <w:rPr>
          <w:rFonts w:ascii="Times New Roman" w:hAnsi="Times New Roman"/>
          <w:sz w:val="28"/>
          <w:szCs w:val="28"/>
        </w:rPr>
        <w:t>«</w:t>
      </w:r>
      <w:r w:rsidR="009A5C60">
        <w:rPr>
          <w:rFonts w:ascii="Times New Roman" w:hAnsi="Times New Roman"/>
          <w:sz w:val="28"/>
          <w:szCs w:val="28"/>
        </w:rPr>
        <w:t>Р</w:t>
      </w:r>
      <w:r w:rsidRPr="00147FA2">
        <w:rPr>
          <w:rFonts w:ascii="Times New Roman" w:hAnsi="Times New Roman"/>
          <w:sz w:val="28"/>
          <w:szCs w:val="28"/>
        </w:rPr>
        <w:t>азвитие малого и среднего предпринимательства в Бавлинском муниципальном районе</w:t>
      </w:r>
      <w:r>
        <w:rPr>
          <w:rFonts w:ascii="Times New Roman" w:hAnsi="Times New Roman"/>
          <w:sz w:val="28"/>
          <w:szCs w:val="28"/>
        </w:rPr>
        <w:t xml:space="preserve"> Республики Татарстан на 2019</w:t>
      </w:r>
      <w:r w:rsidRPr="00147FA2">
        <w:rPr>
          <w:rFonts w:ascii="Times New Roman" w:hAnsi="Times New Roman"/>
          <w:sz w:val="28"/>
          <w:szCs w:val="28"/>
        </w:rPr>
        <w:t>-</w:t>
      </w:r>
      <w:r w:rsidR="001B6252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 xml:space="preserve"> годы»</w:t>
      </w:r>
      <w:r w:rsidRPr="00147FA2">
        <w:rPr>
          <w:rFonts w:ascii="Times New Roman" w:hAnsi="Times New Roman"/>
          <w:sz w:val="28"/>
          <w:szCs w:val="28"/>
        </w:rPr>
        <w:t xml:space="preserve"> представляет собой комплекс мероприятий по созданию благоприятных условий для развития малого и среднего предпринимательства, и сформирована с учетом позитивных наработок </w:t>
      </w:r>
      <w:proofErr w:type="gramStart"/>
      <w:r w:rsidRPr="00147FA2">
        <w:rPr>
          <w:rFonts w:ascii="Times New Roman" w:hAnsi="Times New Roman"/>
          <w:sz w:val="28"/>
          <w:szCs w:val="28"/>
        </w:rPr>
        <w:t>в</w:t>
      </w:r>
      <w:proofErr w:type="gramEnd"/>
      <w:r w:rsidRPr="00147F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47FA2">
        <w:rPr>
          <w:rFonts w:ascii="Times New Roman" w:hAnsi="Times New Roman"/>
          <w:sz w:val="28"/>
          <w:szCs w:val="28"/>
        </w:rPr>
        <w:t>финансовой</w:t>
      </w:r>
      <w:proofErr w:type="gramEnd"/>
      <w:r w:rsidRPr="00147FA2">
        <w:rPr>
          <w:rFonts w:ascii="Times New Roman" w:hAnsi="Times New Roman"/>
          <w:sz w:val="28"/>
          <w:szCs w:val="28"/>
        </w:rPr>
        <w:t xml:space="preserve"> и иных формах поддержки малого и среднего предпринимательства.</w:t>
      </w:r>
    </w:p>
    <w:p w:rsidR="009F49CD" w:rsidRPr="00732C6D" w:rsidRDefault="009F49CD" w:rsidP="009F49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47FA2">
        <w:rPr>
          <w:rFonts w:ascii="Times New Roman" w:hAnsi="Times New Roman"/>
          <w:sz w:val="28"/>
          <w:szCs w:val="28"/>
        </w:rPr>
        <w:t xml:space="preserve">Таким образом, решить проблемы, влияющие на развитие малого и </w:t>
      </w:r>
      <w:r w:rsidRPr="00147FA2">
        <w:rPr>
          <w:rFonts w:ascii="Times New Roman" w:hAnsi="Times New Roman"/>
          <w:sz w:val="28"/>
          <w:szCs w:val="28"/>
        </w:rPr>
        <w:lastRenderedPageBreak/>
        <w:t xml:space="preserve">среднего предпринимательства, можно лишь совместными усилиями и </w:t>
      </w:r>
      <w:r w:rsidR="00445A67" w:rsidRPr="00147FA2">
        <w:rPr>
          <w:rFonts w:ascii="Times New Roman" w:hAnsi="Times New Roman"/>
          <w:sz w:val="28"/>
          <w:szCs w:val="28"/>
        </w:rPr>
        <w:t>согла</w:t>
      </w:r>
      <w:r w:rsidR="00445A67">
        <w:rPr>
          <w:rFonts w:ascii="Times New Roman" w:hAnsi="Times New Roman"/>
          <w:sz w:val="28"/>
          <w:szCs w:val="28"/>
        </w:rPr>
        <w:t>с</w:t>
      </w:r>
      <w:r w:rsidR="00445A67" w:rsidRPr="00147FA2">
        <w:rPr>
          <w:rFonts w:ascii="Times New Roman" w:hAnsi="Times New Roman"/>
          <w:sz w:val="28"/>
          <w:szCs w:val="28"/>
        </w:rPr>
        <w:t>ованными</w:t>
      </w:r>
      <w:r w:rsidRPr="00147FA2">
        <w:rPr>
          <w:rFonts w:ascii="Times New Roman" w:hAnsi="Times New Roman"/>
          <w:sz w:val="28"/>
          <w:szCs w:val="28"/>
        </w:rPr>
        <w:t xml:space="preserve"> действиями самих предпринимателей, органов государственной власти и органов местного самоуправления, посредством программно-целевого метода. Дальнейшее развитие малого и среднего предпринимательства рассматривается администрацией района, как одна из приоритетных основных задач.</w:t>
      </w:r>
    </w:p>
    <w:p w:rsidR="00E83A8C" w:rsidRDefault="00E83A8C" w:rsidP="002C69D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83A8C" w:rsidRDefault="00E83A8C" w:rsidP="002C69D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F49CD" w:rsidRDefault="009F49CD" w:rsidP="002C69D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F49CD" w:rsidRDefault="009F49CD" w:rsidP="002C69D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4509" w:rsidRDefault="00C24509" w:rsidP="002C69D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  <w:sectPr w:rsidR="00C24509" w:rsidSect="00BC0A69">
          <w:footerReference w:type="default" r:id="rId9"/>
          <w:type w:val="continuous"/>
          <w:pgSz w:w="11906" w:h="16838"/>
          <w:pgMar w:top="1134" w:right="1134" w:bottom="851" w:left="1134" w:header="720" w:footer="720" w:gutter="0"/>
          <w:cols w:space="720"/>
          <w:titlePg/>
          <w:docGrid w:linePitch="299"/>
        </w:sectPr>
      </w:pPr>
    </w:p>
    <w:p w:rsidR="00310E2A" w:rsidRPr="000E08AF" w:rsidRDefault="00310E2A" w:rsidP="00310E2A">
      <w:pPr>
        <w:spacing w:after="0" w:line="240" w:lineRule="auto"/>
        <w:jc w:val="right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lastRenderedPageBreak/>
        <w:t>Приложение</w:t>
      </w:r>
      <w:r w:rsidR="008750E6">
        <w:rPr>
          <w:rFonts w:ascii="Times New Roman" w:eastAsia="Calibri" w:hAnsi="Times New Roman"/>
          <w:sz w:val="24"/>
          <w:lang w:eastAsia="en-US"/>
        </w:rPr>
        <w:t xml:space="preserve"> №1</w:t>
      </w:r>
    </w:p>
    <w:p w:rsidR="00310E2A" w:rsidRDefault="00310E2A" w:rsidP="00310E2A">
      <w:pPr>
        <w:spacing w:after="0" w:line="240" w:lineRule="auto"/>
        <w:jc w:val="right"/>
        <w:rPr>
          <w:rFonts w:ascii="Times New Roman" w:eastAsia="Calibri" w:hAnsi="Times New Roman"/>
          <w:sz w:val="24"/>
          <w:lang w:eastAsia="en-US"/>
        </w:rPr>
      </w:pPr>
      <w:r w:rsidRPr="000E08AF">
        <w:rPr>
          <w:rFonts w:ascii="Times New Roman" w:eastAsia="Calibri" w:hAnsi="Times New Roman"/>
          <w:sz w:val="24"/>
          <w:lang w:eastAsia="en-US"/>
        </w:rPr>
        <w:t xml:space="preserve">к </w:t>
      </w:r>
      <w:r>
        <w:rPr>
          <w:rFonts w:ascii="Times New Roman" w:eastAsia="Calibri" w:hAnsi="Times New Roman"/>
          <w:sz w:val="24"/>
          <w:lang w:eastAsia="en-US"/>
        </w:rPr>
        <w:t>программе</w:t>
      </w:r>
    </w:p>
    <w:p w:rsidR="00310E2A" w:rsidRDefault="00310E2A" w:rsidP="00310E2A">
      <w:pPr>
        <w:spacing w:after="0" w:line="240" w:lineRule="auto"/>
        <w:jc w:val="right"/>
        <w:rPr>
          <w:rFonts w:ascii="Times New Roman" w:eastAsia="Calibri" w:hAnsi="Times New Roman"/>
          <w:sz w:val="24"/>
          <w:lang w:eastAsia="en-US"/>
        </w:rPr>
      </w:pPr>
      <w:r w:rsidRPr="00FF43BD">
        <w:rPr>
          <w:rFonts w:ascii="Times New Roman" w:eastAsia="Calibri" w:hAnsi="Times New Roman"/>
          <w:sz w:val="24"/>
          <w:lang w:eastAsia="en-US"/>
        </w:rPr>
        <w:t>«Поддержка и развитие малого</w:t>
      </w:r>
    </w:p>
    <w:p w:rsidR="00310E2A" w:rsidRDefault="00310E2A" w:rsidP="00310E2A">
      <w:pPr>
        <w:spacing w:after="0" w:line="240" w:lineRule="auto"/>
        <w:jc w:val="right"/>
        <w:rPr>
          <w:rFonts w:ascii="Times New Roman" w:eastAsia="Calibri" w:hAnsi="Times New Roman"/>
          <w:sz w:val="24"/>
          <w:lang w:eastAsia="en-US"/>
        </w:rPr>
      </w:pPr>
      <w:r w:rsidRPr="00FF43BD">
        <w:rPr>
          <w:rFonts w:ascii="Times New Roman" w:eastAsia="Calibri" w:hAnsi="Times New Roman"/>
          <w:sz w:val="24"/>
          <w:lang w:eastAsia="en-US"/>
        </w:rPr>
        <w:t xml:space="preserve">и среднего предпринимательства </w:t>
      </w:r>
    </w:p>
    <w:p w:rsidR="00310E2A" w:rsidRDefault="00310E2A" w:rsidP="00310E2A">
      <w:pPr>
        <w:spacing w:after="0" w:line="240" w:lineRule="auto"/>
        <w:jc w:val="right"/>
        <w:rPr>
          <w:rFonts w:ascii="Times New Roman" w:eastAsia="Calibri" w:hAnsi="Times New Roman"/>
          <w:sz w:val="24"/>
          <w:lang w:eastAsia="en-US"/>
        </w:rPr>
      </w:pPr>
      <w:r w:rsidRPr="00FF43BD">
        <w:rPr>
          <w:rFonts w:ascii="Times New Roman" w:eastAsia="Calibri" w:hAnsi="Times New Roman"/>
          <w:sz w:val="24"/>
          <w:lang w:eastAsia="en-US"/>
        </w:rPr>
        <w:t xml:space="preserve">в Бавлинском муниципальном районе </w:t>
      </w:r>
    </w:p>
    <w:p w:rsidR="00310E2A" w:rsidRDefault="00310E2A" w:rsidP="00310E2A">
      <w:pPr>
        <w:spacing w:after="0" w:line="240" w:lineRule="auto"/>
        <w:jc w:val="right"/>
        <w:rPr>
          <w:rFonts w:ascii="Times New Roman" w:eastAsia="Calibri" w:hAnsi="Times New Roman"/>
          <w:sz w:val="24"/>
          <w:lang w:eastAsia="en-US"/>
        </w:rPr>
      </w:pPr>
      <w:r w:rsidRPr="00FF43BD">
        <w:rPr>
          <w:rFonts w:ascii="Times New Roman" w:eastAsia="Calibri" w:hAnsi="Times New Roman"/>
          <w:sz w:val="24"/>
          <w:lang w:eastAsia="en-US"/>
        </w:rPr>
        <w:t>Республики Татарстан на 201</w:t>
      </w:r>
      <w:r w:rsidR="001B6252">
        <w:rPr>
          <w:rFonts w:ascii="Times New Roman" w:eastAsia="Calibri" w:hAnsi="Times New Roman"/>
          <w:sz w:val="24"/>
          <w:lang w:eastAsia="en-US"/>
        </w:rPr>
        <w:t>9-2023</w:t>
      </w:r>
      <w:r>
        <w:rPr>
          <w:rFonts w:ascii="Times New Roman" w:eastAsia="Calibri" w:hAnsi="Times New Roman"/>
          <w:sz w:val="24"/>
          <w:lang w:eastAsia="en-US"/>
        </w:rPr>
        <w:t xml:space="preserve"> годы» </w:t>
      </w:r>
    </w:p>
    <w:p w:rsidR="00310E2A" w:rsidRDefault="00310E2A" w:rsidP="00310E2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10E2A" w:rsidRDefault="00310E2A" w:rsidP="00310E2A">
      <w:pPr>
        <w:tabs>
          <w:tab w:val="left" w:pos="8647"/>
        </w:tabs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ключевые показатели по развитию малого и среднего предпринимательства</w:t>
      </w:r>
    </w:p>
    <w:p w:rsidR="00310E2A" w:rsidRPr="00914801" w:rsidRDefault="00310E2A" w:rsidP="00310E2A">
      <w:pPr>
        <w:tabs>
          <w:tab w:val="left" w:pos="8647"/>
        </w:tabs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Бавлинском муниципальном районе на 2019-</w:t>
      </w:r>
      <w:r w:rsidR="00AE1B2B">
        <w:rPr>
          <w:rFonts w:ascii="Times New Roman" w:hAnsi="Times New Roman"/>
          <w:sz w:val="28"/>
          <w:szCs w:val="28"/>
        </w:rPr>
        <w:t>2</w:t>
      </w:r>
      <w:r w:rsidR="000F5E89">
        <w:rPr>
          <w:rFonts w:ascii="Times New Roman" w:hAnsi="Times New Roman"/>
          <w:sz w:val="28"/>
          <w:szCs w:val="28"/>
        </w:rPr>
        <w:t>023</w:t>
      </w:r>
      <w:r>
        <w:rPr>
          <w:rFonts w:ascii="Times New Roman" w:hAnsi="Times New Roman"/>
          <w:sz w:val="28"/>
          <w:szCs w:val="28"/>
        </w:rPr>
        <w:t xml:space="preserve"> гг.</w:t>
      </w:r>
    </w:p>
    <w:tbl>
      <w:tblPr>
        <w:tblW w:w="147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1276"/>
        <w:gridCol w:w="1701"/>
        <w:gridCol w:w="1701"/>
        <w:gridCol w:w="1701"/>
        <w:gridCol w:w="1701"/>
        <w:gridCol w:w="1843"/>
      </w:tblGrid>
      <w:tr w:rsidR="000F5E89" w:rsidRPr="000643F2" w:rsidTr="000F5E89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43F2">
              <w:rPr>
                <w:rFonts w:ascii="Times New Roman" w:hAnsi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43F2">
              <w:rPr>
                <w:rFonts w:ascii="Times New Roman" w:hAnsi="Times New Roman"/>
                <w:bCs/>
                <w:sz w:val="28"/>
                <w:szCs w:val="28"/>
              </w:rPr>
              <w:t>Ед. из.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43F2">
              <w:rPr>
                <w:rFonts w:ascii="Times New Roman" w:hAnsi="Times New Roman"/>
                <w:bCs/>
                <w:sz w:val="28"/>
                <w:szCs w:val="28"/>
              </w:rPr>
              <w:t>2019 г. прогноз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43F2">
              <w:rPr>
                <w:rFonts w:ascii="Times New Roman" w:hAnsi="Times New Roman"/>
                <w:bCs/>
                <w:sz w:val="28"/>
                <w:szCs w:val="28"/>
              </w:rPr>
              <w:t>2020 г. прогноз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43F2">
              <w:rPr>
                <w:rFonts w:ascii="Times New Roman" w:hAnsi="Times New Roman"/>
                <w:bCs/>
                <w:sz w:val="28"/>
                <w:szCs w:val="28"/>
              </w:rPr>
              <w:t>2021 г. прогноз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43F2">
              <w:rPr>
                <w:rFonts w:ascii="Times New Roman" w:hAnsi="Times New Roman"/>
                <w:bCs/>
                <w:sz w:val="28"/>
                <w:szCs w:val="28"/>
              </w:rPr>
              <w:t>2022 г. прогноз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43F2">
              <w:rPr>
                <w:rFonts w:ascii="Times New Roman" w:hAnsi="Times New Roman"/>
                <w:bCs/>
                <w:sz w:val="28"/>
                <w:szCs w:val="28"/>
              </w:rPr>
              <w:t>2023 г. прогноз</w:t>
            </w:r>
          </w:p>
        </w:tc>
      </w:tr>
      <w:tr w:rsidR="000F5E89" w:rsidRPr="000643F2" w:rsidTr="000F5E89">
        <w:trPr>
          <w:trHeight w:val="8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3F2">
              <w:rPr>
                <w:rFonts w:ascii="Times New Roman" w:hAnsi="Times New Roman"/>
                <w:sz w:val="28"/>
                <w:szCs w:val="28"/>
              </w:rPr>
              <w:t>Всего экономически активных субъектов малого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3F2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940C41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6D552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6D5521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6D5521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6D5521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6D5521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</w:tr>
      <w:tr w:rsidR="000F5E89" w:rsidRPr="000643F2" w:rsidTr="000F5E89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3F2">
              <w:rPr>
                <w:rFonts w:ascii="Times New Roman" w:hAnsi="Times New Roman"/>
                <w:sz w:val="28"/>
                <w:szCs w:val="28"/>
              </w:rPr>
              <w:t>Индивидуальные предприниматели с основным государственным регистрационным номером (прошедшие регистрацию)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3F2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3F2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3F2">
              <w:rPr>
                <w:rFonts w:ascii="Times New Roman" w:hAnsi="Times New Roman"/>
                <w:sz w:val="28"/>
                <w:szCs w:val="28"/>
              </w:rPr>
              <w:t>655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3F2">
              <w:rPr>
                <w:rFonts w:ascii="Times New Roman" w:hAnsi="Times New Roman"/>
                <w:sz w:val="28"/>
                <w:szCs w:val="28"/>
              </w:rPr>
              <w:t>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3F2">
              <w:rPr>
                <w:rFonts w:ascii="Times New Roman" w:hAnsi="Times New Roman"/>
                <w:sz w:val="28"/>
                <w:szCs w:val="28"/>
              </w:rPr>
              <w:t>665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3F2">
              <w:rPr>
                <w:rFonts w:ascii="Times New Roman" w:hAnsi="Times New Roman"/>
                <w:sz w:val="28"/>
                <w:szCs w:val="28"/>
              </w:rPr>
              <w:t>670</w:t>
            </w:r>
          </w:p>
        </w:tc>
      </w:tr>
      <w:tr w:rsidR="000F5E89" w:rsidRPr="000643F2" w:rsidTr="000F5E89">
        <w:trPr>
          <w:trHeight w:val="9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7106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F95391">
              <w:rPr>
                <w:rFonts w:ascii="Times New Roman" w:hAnsi="Times New Roman"/>
                <w:sz w:val="28"/>
                <w:szCs w:val="28"/>
              </w:rPr>
              <w:t xml:space="preserve">оля занятого населения в сфере малого и среднего предпринимательства к </w:t>
            </w:r>
            <w:r w:rsidR="007106FF">
              <w:rPr>
                <w:rFonts w:ascii="Times New Roman" w:hAnsi="Times New Roman"/>
                <w:sz w:val="28"/>
                <w:szCs w:val="28"/>
              </w:rPr>
              <w:t>среднесписочной численности</w:t>
            </w:r>
            <w:r w:rsidR="001776B2">
              <w:rPr>
                <w:rFonts w:ascii="Times New Roman" w:hAnsi="Times New Roman"/>
                <w:sz w:val="28"/>
                <w:szCs w:val="28"/>
              </w:rPr>
              <w:t xml:space="preserve"> работников</w:t>
            </w:r>
            <w:r w:rsidRPr="00F953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645E">
              <w:rPr>
                <w:rFonts w:ascii="Times New Roman" w:hAnsi="Times New Roman"/>
                <w:sz w:val="28"/>
                <w:szCs w:val="28"/>
              </w:rPr>
              <w:t xml:space="preserve">всех предприятий </w:t>
            </w:r>
            <w:r w:rsidRPr="00F95391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FC645E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</w:t>
            </w:r>
            <w:r w:rsidR="001827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18273A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18273A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18273A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18273A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20,6</w:t>
            </w:r>
          </w:p>
        </w:tc>
      </w:tr>
      <w:tr w:rsidR="00474677" w:rsidRPr="000643F2" w:rsidTr="000F5E89">
        <w:trPr>
          <w:trHeight w:val="9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77" w:rsidRDefault="00474677" w:rsidP="007106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Численность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занятых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сфере малого и среднего предпринимательства, включая ИП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самозанятых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677" w:rsidRDefault="00474677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77" w:rsidRDefault="00474677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677" w:rsidRDefault="00223EA2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677" w:rsidRDefault="00223EA2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77" w:rsidRDefault="00223EA2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77" w:rsidRDefault="00223EA2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2906</w:t>
            </w:r>
          </w:p>
        </w:tc>
      </w:tr>
      <w:tr w:rsidR="000F5E89" w:rsidRPr="000643F2" w:rsidTr="000F5E89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3F2">
              <w:rPr>
                <w:rFonts w:ascii="Times New Roman" w:hAnsi="Times New Roman"/>
                <w:sz w:val="28"/>
                <w:szCs w:val="28"/>
              </w:rPr>
              <w:lastRenderedPageBreak/>
              <w:t>Доля малого и среднего бизнеса  в валовом территориальном продукте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3F2">
              <w:rPr>
                <w:rFonts w:ascii="Times New Roman" w:hAnsi="Times New Roman"/>
                <w:sz w:val="28"/>
                <w:szCs w:val="28"/>
              </w:rPr>
              <w:t>%.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3F2">
              <w:rPr>
                <w:rFonts w:ascii="Times New Roman" w:hAnsi="Times New Roman"/>
                <w:sz w:val="28"/>
                <w:szCs w:val="28"/>
              </w:rPr>
              <w:t>10,</w:t>
            </w:r>
            <w:r w:rsidR="00EE4DB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</w:t>
            </w:r>
            <w:r w:rsidR="002F647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3F2">
              <w:rPr>
                <w:rFonts w:ascii="Times New Roman" w:hAnsi="Times New Roman"/>
                <w:sz w:val="28"/>
                <w:szCs w:val="28"/>
              </w:rPr>
              <w:t>10,</w:t>
            </w:r>
            <w:r w:rsidR="002F647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3F2">
              <w:rPr>
                <w:rFonts w:ascii="Times New Roman" w:hAnsi="Times New Roman"/>
                <w:sz w:val="28"/>
                <w:szCs w:val="28"/>
              </w:rPr>
              <w:t>1</w:t>
            </w:r>
            <w:r w:rsidR="00EE4DB1">
              <w:rPr>
                <w:rFonts w:ascii="Times New Roman" w:hAnsi="Times New Roman"/>
                <w:sz w:val="28"/>
                <w:szCs w:val="28"/>
              </w:rPr>
              <w:t>0,</w:t>
            </w:r>
            <w:r w:rsidR="002F647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2F6473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940C4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F5E89" w:rsidRPr="000643F2" w:rsidTr="000F5E89">
        <w:trPr>
          <w:trHeight w:val="8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</w:t>
            </w:r>
            <w:r w:rsidRPr="002C3FE8">
              <w:rPr>
                <w:rFonts w:ascii="Times New Roman" w:hAnsi="Times New Roman"/>
                <w:sz w:val="28"/>
                <w:szCs w:val="28"/>
              </w:rPr>
              <w:t xml:space="preserve"> налогов и </w:t>
            </w:r>
            <w:r w:rsidR="002F6DFD">
              <w:rPr>
                <w:rFonts w:ascii="Times New Roman" w:hAnsi="Times New Roman"/>
                <w:sz w:val="28"/>
                <w:szCs w:val="28"/>
              </w:rPr>
              <w:t xml:space="preserve">налоговых </w:t>
            </w:r>
            <w:r w:rsidRPr="002C3FE8">
              <w:rPr>
                <w:rFonts w:ascii="Times New Roman" w:hAnsi="Times New Roman"/>
                <w:sz w:val="28"/>
                <w:szCs w:val="28"/>
              </w:rPr>
              <w:t xml:space="preserve">платежей от </w:t>
            </w:r>
            <w:r>
              <w:rPr>
                <w:rFonts w:ascii="Times New Roman" w:hAnsi="Times New Roman"/>
                <w:sz w:val="28"/>
                <w:szCs w:val="28"/>
              </w:rPr>
              <w:t>МСП</w:t>
            </w:r>
            <w:r w:rsidRPr="002C3FE8">
              <w:rPr>
                <w:rFonts w:ascii="Times New Roman" w:hAnsi="Times New Roman"/>
                <w:sz w:val="28"/>
                <w:szCs w:val="28"/>
              </w:rPr>
              <w:t xml:space="preserve"> в общем объеме </w:t>
            </w:r>
            <w:r>
              <w:rPr>
                <w:rFonts w:ascii="Times New Roman" w:hAnsi="Times New Roman"/>
                <w:sz w:val="28"/>
                <w:szCs w:val="28"/>
              </w:rPr>
              <w:t>всех поступлений в 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Default="000F5E89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13,5</w:t>
            </w:r>
          </w:p>
        </w:tc>
      </w:tr>
      <w:tr w:rsidR="000F5E89" w:rsidRPr="000643F2" w:rsidTr="000F5E89">
        <w:trPr>
          <w:trHeight w:val="83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3F2">
              <w:rPr>
                <w:rFonts w:ascii="Times New Roman" w:hAnsi="Times New Roman"/>
                <w:sz w:val="28"/>
                <w:szCs w:val="28"/>
              </w:rPr>
              <w:t>Доля закупок заказчиков, участниками которых являются субъекты МСП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0F5E89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3F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E55973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E55973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E55973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E55973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89" w:rsidRPr="000643F2" w:rsidRDefault="00E55973" w:rsidP="00D27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</w:tbl>
    <w:p w:rsidR="00005141" w:rsidRDefault="00005141" w:rsidP="00D504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005141" w:rsidRDefault="00005141" w:rsidP="00D504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C5756" w:rsidRDefault="00FC5756" w:rsidP="00D504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E0A08" w:rsidRDefault="009E0A08" w:rsidP="00D504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A3F0D" w:rsidRDefault="003A3F0D" w:rsidP="00D504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A3F0D" w:rsidRDefault="003A3F0D" w:rsidP="00D504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A3F0D" w:rsidRDefault="003A3F0D" w:rsidP="00D504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A3F0D" w:rsidRDefault="003A3F0D" w:rsidP="00D504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A3F0D" w:rsidRDefault="003A3F0D" w:rsidP="00D504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A3F0D" w:rsidRDefault="003A3F0D" w:rsidP="00D504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A3F0D" w:rsidRDefault="003A3F0D" w:rsidP="00D504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A3F0D" w:rsidRDefault="003A3F0D" w:rsidP="00D504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A3F0D" w:rsidRDefault="003A3F0D" w:rsidP="00D504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A3F0D" w:rsidRDefault="003A3F0D" w:rsidP="00D504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A3F0D" w:rsidRDefault="003A3F0D" w:rsidP="00D504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A3F0D" w:rsidRDefault="003A3F0D" w:rsidP="00D504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A3F0D" w:rsidRDefault="003A3F0D" w:rsidP="00D504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A3F0D" w:rsidRDefault="003A3F0D" w:rsidP="00D504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A3F0D" w:rsidRDefault="003A3F0D" w:rsidP="00D504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084EDC" w:rsidRDefault="00084EDC" w:rsidP="00D504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C5756" w:rsidRDefault="00FC5756" w:rsidP="00D504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C5756" w:rsidRPr="00A546FA" w:rsidRDefault="00FC5756" w:rsidP="00FC575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46FA">
        <w:rPr>
          <w:rFonts w:ascii="Times New Roman" w:hAnsi="Times New Roman"/>
          <w:sz w:val="24"/>
          <w:szCs w:val="24"/>
        </w:rPr>
        <w:t>Приложение №2</w:t>
      </w:r>
    </w:p>
    <w:p w:rsidR="00A6035C" w:rsidRDefault="00A6035C" w:rsidP="00D504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C5756" w:rsidRDefault="00FC5756" w:rsidP="00A546F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D2EF1">
        <w:rPr>
          <w:rFonts w:ascii="Times New Roman" w:hAnsi="Times New Roman"/>
          <w:b/>
          <w:color w:val="000000"/>
          <w:sz w:val="28"/>
          <w:szCs w:val="28"/>
        </w:rPr>
        <w:t>Перечень основных мероприятий муниципальной программы на 20</w:t>
      </w:r>
      <w:r>
        <w:rPr>
          <w:rFonts w:ascii="Times New Roman" w:hAnsi="Times New Roman"/>
          <w:b/>
          <w:color w:val="000000"/>
          <w:sz w:val="28"/>
          <w:szCs w:val="28"/>
        </w:rPr>
        <w:t>19</w:t>
      </w:r>
      <w:r w:rsidRPr="009D2EF1">
        <w:rPr>
          <w:rFonts w:ascii="Times New Roman" w:hAnsi="Times New Roman"/>
          <w:b/>
          <w:color w:val="000000"/>
          <w:sz w:val="28"/>
          <w:szCs w:val="28"/>
        </w:rPr>
        <w:t>-20</w:t>
      </w:r>
      <w:r w:rsidR="000F5E89">
        <w:rPr>
          <w:rFonts w:ascii="Times New Roman" w:hAnsi="Times New Roman"/>
          <w:b/>
          <w:color w:val="000000"/>
          <w:sz w:val="28"/>
          <w:szCs w:val="28"/>
        </w:rPr>
        <w:t>23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гг.</w:t>
      </w:r>
    </w:p>
    <w:p w:rsidR="00A546FA" w:rsidRDefault="00A546FA" w:rsidP="00A546F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Бавлинского муниципального района</w:t>
      </w:r>
    </w:p>
    <w:p w:rsidR="00FC5756" w:rsidRPr="009D2EF1" w:rsidRDefault="00FC5756" w:rsidP="00A546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56" w:type="dxa"/>
        <w:tblInd w:w="93" w:type="dxa"/>
        <w:tblLook w:val="04A0" w:firstRow="1" w:lastRow="0" w:firstColumn="1" w:lastColumn="0" w:noHBand="0" w:noVBand="1"/>
      </w:tblPr>
      <w:tblGrid>
        <w:gridCol w:w="2831"/>
        <w:gridCol w:w="4697"/>
        <w:gridCol w:w="2977"/>
        <w:gridCol w:w="1984"/>
        <w:gridCol w:w="2367"/>
      </w:tblGrid>
      <w:tr w:rsidR="002A3C54" w:rsidRPr="0041100A" w:rsidTr="001D72EB">
        <w:trPr>
          <w:trHeight w:val="120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C54" w:rsidRPr="00C40AC8" w:rsidRDefault="002A3C54" w:rsidP="00C40A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задачи</w:t>
            </w:r>
          </w:p>
          <w:p w:rsidR="002A3C54" w:rsidRPr="00C40AC8" w:rsidRDefault="002A3C54" w:rsidP="00C40A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C54" w:rsidRPr="00C40AC8" w:rsidRDefault="002A3C54" w:rsidP="00C40A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C54" w:rsidRPr="00C40AC8" w:rsidRDefault="002A3C54" w:rsidP="00C40A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 программных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C54" w:rsidRPr="00C40AC8" w:rsidRDefault="002A3C54" w:rsidP="00C40A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C54" w:rsidRPr="00C40AC8" w:rsidRDefault="002A3C54" w:rsidP="00C40A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Источники финансирования</w:t>
            </w:r>
          </w:p>
        </w:tc>
      </w:tr>
      <w:tr w:rsidR="002A3C54" w:rsidRPr="0041100A" w:rsidTr="001D72EB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C54" w:rsidRPr="00C40AC8" w:rsidRDefault="002A3C54" w:rsidP="00C40A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C54" w:rsidRPr="00C40AC8" w:rsidRDefault="002A3C54" w:rsidP="00C40A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C54" w:rsidRPr="00C40AC8" w:rsidRDefault="002A3C54" w:rsidP="00C40A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C54" w:rsidRPr="00C40AC8" w:rsidRDefault="002A3C54" w:rsidP="00C40A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C54" w:rsidRPr="00C40AC8" w:rsidRDefault="002A3C54" w:rsidP="00C40A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2A3C54" w:rsidRPr="0041100A" w:rsidTr="001D72EB">
        <w:trPr>
          <w:trHeight w:val="30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1. Развитие инфраструктуры поддержки МСП</w:t>
            </w:r>
          </w:p>
          <w:p w:rsidR="002A3C54" w:rsidRPr="00C40AC8" w:rsidRDefault="002A3C54" w:rsidP="00C40A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Предоставление земельных участков, свободных </w:t>
            </w:r>
            <w:proofErr w:type="spellStart"/>
            <w:proofErr w:type="gramStart"/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производ-ственных</w:t>
            </w:r>
            <w:proofErr w:type="spellEnd"/>
            <w:proofErr w:type="gramEnd"/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помещений, площадок в целях развития приоритетных направлений малого бизнеса района</w:t>
            </w:r>
            <w:r w:rsidR="00E158D4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="00E158D4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(На официальном сайте Бавлинского муниципального района своевременно размещать и пополнять информацию о наличии свободных земельных участков для индивидуального жилищного строительства и ведения личного подсобного хозяйства.</w:t>
            </w:r>
            <w:proofErr w:type="gramEnd"/>
            <w:r w:rsidR="00E158D4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158D4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Сократить сроки прохождения </w:t>
            </w:r>
            <w:proofErr w:type="spellStart"/>
            <w:r w:rsidR="0043751B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администра-тивных</w:t>
            </w:r>
            <w:proofErr w:type="spellEnd"/>
            <w:r w:rsidR="00E158D4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процедур в сфере </w:t>
            </w:r>
            <w:r w:rsidR="00E158D4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строительства и земельно-имущественных отношений)</w:t>
            </w:r>
            <w:proofErr w:type="gramEnd"/>
          </w:p>
          <w:p w:rsidR="002A3C54" w:rsidRPr="00C40AC8" w:rsidRDefault="002A3C54" w:rsidP="00C40AC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sz w:val="28"/>
                <w:szCs w:val="28"/>
              </w:rPr>
              <w:t>Осуществление мер по обеспечению участия малого и среднего предпринимательства в выполнении муниципальных заказов (ФЗ от 05.04.2013 №44-ФЗ «О контрактной системе в сфере закупок товаров, работ, услуг для обеспечения государственных и муниципальных нужд»)</w:t>
            </w:r>
            <w:r w:rsidR="008D625D" w:rsidRPr="00C40AC8">
              <w:rPr>
                <w:rFonts w:ascii="Times New Roman" w:hAnsi="Times New Roman"/>
                <w:sz w:val="28"/>
                <w:szCs w:val="28"/>
              </w:rPr>
              <w:t xml:space="preserve"> (Проводить семинары, обучения с субъектами малого бизнеса </w:t>
            </w:r>
            <w:r w:rsidR="00224B71" w:rsidRPr="00C40AC8">
              <w:rPr>
                <w:rFonts w:ascii="Times New Roman" w:hAnsi="Times New Roman"/>
                <w:sz w:val="28"/>
                <w:szCs w:val="28"/>
              </w:rPr>
              <w:t xml:space="preserve">по участию в конкурсах, аукционах согласно ФЗ от 05.04.2013 №44-ФЗ) </w:t>
            </w:r>
            <w:r w:rsidR="008D625D" w:rsidRPr="00C40A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0A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A3C54" w:rsidRPr="00C40AC8" w:rsidRDefault="002A3C54" w:rsidP="00C40AC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На сайте района своевременно актуализировать перечень муниципального имущества Бавлинского муниципального района Республики Татарстан, свободного от прав третьих лиц и предназначенного для предоставления субъектам МСП</w:t>
            </w:r>
          </w:p>
          <w:p w:rsidR="002A3C54" w:rsidRPr="00C40AC8" w:rsidRDefault="002A3C54" w:rsidP="00C40AC8">
            <w:pPr>
              <w:numPr>
                <w:ilvl w:val="0"/>
                <w:numId w:val="4"/>
              </w:numPr>
              <w:spacing w:after="0" w:line="240" w:lineRule="auto"/>
              <w:ind w:left="53" w:firstLine="8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sz w:val="28"/>
                <w:szCs w:val="28"/>
              </w:rPr>
              <w:t xml:space="preserve">Предоставление в соответствии с действующим законодательством субъектам малого и среднего </w:t>
            </w:r>
            <w:proofErr w:type="spellStart"/>
            <w:proofErr w:type="gramStart"/>
            <w:r w:rsidRPr="00C40AC8">
              <w:rPr>
                <w:rFonts w:ascii="Times New Roman" w:hAnsi="Times New Roman"/>
                <w:sz w:val="28"/>
                <w:szCs w:val="28"/>
              </w:rPr>
              <w:t>предприни-</w:t>
            </w:r>
            <w:r w:rsidRPr="00C40AC8">
              <w:rPr>
                <w:rFonts w:ascii="Times New Roman" w:hAnsi="Times New Roman"/>
                <w:sz w:val="28"/>
                <w:szCs w:val="28"/>
              </w:rPr>
              <w:lastRenderedPageBreak/>
              <w:t>мательства</w:t>
            </w:r>
            <w:proofErr w:type="spellEnd"/>
            <w:proofErr w:type="gramEnd"/>
            <w:r w:rsidRPr="00C40AC8">
              <w:rPr>
                <w:rFonts w:ascii="Times New Roman" w:hAnsi="Times New Roman"/>
                <w:sz w:val="28"/>
                <w:szCs w:val="28"/>
              </w:rPr>
              <w:t xml:space="preserve"> во владение и (или) в пользование муниципального имущества</w:t>
            </w:r>
          </w:p>
          <w:p w:rsidR="009121E8" w:rsidRPr="00C40AC8" w:rsidRDefault="002A3C54" w:rsidP="00C40AC8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Поддержка развития предпринимательства на селе путем оказания помощи  в создании КФХ, ИП, семейных ферм, в том числе при оформлении земельных участков и зданий</w:t>
            </w:r>
            <w:r w:rsidR="00A022E2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(предоставление субсидий,  оказывать содействие в участие в программах государственной поддержки)</w:t>
            </w: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121E8" w:rsidRPr="00C40A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A3C54" w:rsidRPr="00C40AC8" w:rsidRDefault="009121E8" w:rsidP="00C40AC8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53" w:firstLine="8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sz w:val="28"/>
                <w:szCs w:val="28"/>
              </w:rPr>
              <w:t>Консультирование предпринимателей по вопросам открытия, ведения и развития бизнеса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МКУ «Палата имущественных и земельных отношений Бавлинского муниципального района»</w:t>
            </w:r>
          </w:p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3C54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сельского хозяйства и продовольствия БМР</w:t>
            </w:r>
          </w:p>
          <w:p w:rsid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0AC8" w:rsidRPr="00C40AC8" w:rsidRDefault="00C40AC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Отдел экономики и территориального развития Исполнительного комитета Бавлинского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0D8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 течение периода</w:t>
            </w:r>
          </w:p>
          <w:p w:rsidR="00BB40D8" w:rsidRPr="00C40AC8" w:rsidRDefault="00BB40D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B40D8" w:rsidRPr="00C40AC8" w:rsidRDefault="00BB40D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B40D8" w:rsidRPr="00C40AC8" w:rsidRDefault="00BB40D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B40D8" w:rsidRPr="00C40AC8" w:rsidRDefault="00BB40D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B40D8" w:rsidRPr="00C40AC8" w:rsidRDefault="00BB40D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B40D8" w:rsidRPr="00C40AC8" w:rsidRDefault="00BB40D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периода</w:t>
            </w:r>
          </w:p>
          <w:p w:rsidR="00BB40D8" w:rsidRPr="00C40AC8" w:rsidRDefault="00BB40D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B40D8" w:rsidRPr="00C40AC8" w:rsidRDefault="00BB40D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B40D8" w:rsidRPr="00C40AC8" w:rsidRDefault="00BB40D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B40D8" w:rsidRPr="00C40AC8" w:rsidRDefault="00BB40D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периода</w:t>
            </w:r>
          </w:p>
          <w:p w:rsidR="00BB40D8" w:rsidRPr="00C40AC8" w:rsidRDefault="00BB40D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B40D8" w:rsidRPr="00C40AC8" w:rsidRDefault="00BB40D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B40D8" w:rsidRPr="00C40AC8" w:rsidRDefault="00BB40D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B40D8" w:rsidRPr="00C40AC8" w:rsidRDefault="00BB40D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B40D8" w:rsidRPr="00C40AC8" w:rsidRDefault="00BB40D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периода</w:t>
            </w:r>
          </w:p>
          <w:p w:rsidR="00BB40D8" w:rsidRPr="00C40AC8" w:rsidRDefault="00BB40D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B40D8" w:rsidRPr="00C40AC8" w:rsidRDefault="00BB40D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45A67" w:rsidRPr="00B95458" w:rsidRDefault="00BB40D8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периода</w:t>
            </w:r>
            <w:r w:rsidR="00445A67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45A67" w:rsidRPr="00B95458" w:rsidRDefault="00445A67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45A67" w:rsidRPr="00B95458" w:rsidRDefault="00445A67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45A67" w:rsidRPr="00B95458" w:rsidRDefault="00445A67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45A67" w:rsidRPr="00B95458" w:rsidRDefault="00445A67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45A67" w:rsidRPr="00B95458" w:rsidRDefault="00445A67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45A67" w:rsidRPr="00B95458" w:rsidRDefault="00445A67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45A67" w:rsidRPr="00B95458" w:rsidRDefault="00445A67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45A67" w:rsidRPr="00B95458" w:rsidRDefault="00445A67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45A67" w:rsidRPr="00B95458" w:rsidRDefault="00445A67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периода</w:t>
            </w:r>
          </w:p>
          <w:p w:rsidR="00445A67" w:rsidRPr="00B95458" w:rsidRDefault="00445A67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45A67" w:rsidRPr="00B95458" w:rsidRDefault="00445A67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45A67" w:rsidRPr="00B95458" w:rsidRDefault="00445A67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45A67" w:rsidRPr="00B95458" w:rsidRDefault="00445A67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45A67" w:rsidRPr="00B95458" w:rsidRDefault="00445A67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45A67" w:rsidRPr="00B95458" w:rsidRDefault="00445A67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45A67" w:rsidRPr="00B95458" w:rsidRDefault="00445A67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3C54" w:rsidRPr="00C40AC8" w:rsidRDefault="00445A67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течение </w:t>
            </w: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периода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0E6" w:rsidRDefault="008750E6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республиканский,</w:t>
            </w:r>
          </w:p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местный бюджет</w:t>
            </w:r>
          </w:p>
        </w:tc>
      </w:tr>
      <w:tr w:rsidR="002A3C54" w:rsidRPr="0041100A" w:rsidTr="001D72EB">
        <w:trPr>
          <w:trHeight w:val="373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 Создание объектов инженерной инфраструктуры и улучшение системы доступа МСП к необходимым ресурсам для реализации инвестиционных проектов</w:t>
            </w: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3C54" w:rsidRPr="00C40AC8" w:rsidRDefault="002A3C54" w:rsidP="00C40A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1. Разработка и совершенствование сайта для бизнеса и инвесторов.</w:t>
            </w:r>
          </w:p>
          <w:p w:rsidR="002A3C54" w:rsidRPr="00C40AC8" w:rsidRDefault="002A3C54" w:rsidP="00C40A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2. Создание промышленных площадок, агропромышленных парков.</w:t>
            </w:r>
          </w:p>
          <w:p w:rsidR="002A3C54" w:rsidRPr="00C40AC8" w:rsidRDefault="002A3C54" w:rsidP="00C40A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3. Привлечение резидентов на свободные промышленные площадки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комитет Бавлинского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периода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республиканский бюджет</w:t>
            </w:r>
          </w:p>
        </w:tc>
      </w:tr>
      <w:tr w:rsidR="002A3C54" w:rsidRPr="0041100A" w:rsidTr="001D72EB">
        <w:trPr>
          <w:trHeight w:val="30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3. Реализация мер финансовой поддержки субъектов МСП</w:t>
            </w: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="00534DDF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субсидий в целях развития приоритетных направлений малого бизнеса района (сельское предпринимательство, пассажирские перевозки)</w:t>
            </w:r>
          </w:p>
          <w:p w:rsidR="002A3C54" w:rsidRPr="00C40AC8" w:rsidRDefault="00534DDF" w:rsidP="00C40A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A3C54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. Оказания содействия в участии индивидуальных предпринимателей, предприятий и организаций малого и среднего бизнеса в программе «Лизинг-грант» и иных грантах и программах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комитет Бавлинского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периода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республиканский бюджет</w:t>
            </w:r>
          </w:p>
        </w:tc>
      </w:tr>
      <w:tr w:rsidR="002A3C54" w:rsidRPr="0041100A" w:rsidTr="001D72EB">
        <w:trPr>
          <w:trHeight w:val="30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Устранение административных барьеров в рамках реализации инвестиционных </w:t>
            </w: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проектов</w:t>
            </w: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3A1" w:rsidRPr="00C40AC8" w:rsidRDefault="006D63A1" w:rsidP="00C40A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40AC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2A3C54" w:rsidRPr="00C40AC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40AC8">
              <w:rPr>
                <w:rFonts w:ascii="Times New Roman" w:hAnsi="Times New Roman"/>
                <w:bCs/>
                <w:sz w:val="28"/>
                <w:szCs w:val="28"/>
              </w:rPr>
              <w:t xml:space="preserve">Ежеквартально с Главой Бавлинского муниципального района организовывать  встречи с предпринимателями района и  города для  рассмотрения и решения </w:t>
            </w:r>
            <w:r w:rsidRPr="00C40AC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актуальных вопросов в развитии предпринимательской деятельности.</w:t>
            </w:r>
          </w:p>
          <w:p w:rsidR="009D0DB3" w:rsidRPr="00C40AC8" w:rsidRDefault="006D63A1" w:rsidP="00C40A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sz w:val="28"/>
                <w:szCs w:val="28"/>
              </w:rPr>
              <w:t xml:space="preserve"> 2. Ежемесячно организовывать  день открытых дверей для субъектов малого и среднего предпринимательства с участием представителей служб города и района.  </w:t>
            </w:r>
          </w:p>
          <w:p w:rsidR="002A3C54" w:rsidRPr="00C40AC8" w:rsidRDefault="009D0DB3" w:rsidP="00C40A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sz w:val="28"/>
                <w:szCs w:val="28"/>
              </w:rPr>
              <w:t>3. Консультирование и оказание содействие в решении вопросов подключения к инженерным сетям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Исполнительный комитет Бавлинского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периода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финансирование не требуется</w:t>
            </w:r>
          </w:p>
        </w:tc>
      </w:tr>
      <w:tr w:rsidR="002A3C54" w:rsidRPr="0041100A" w:rsidTr="001D72EB">
        <w:trPr>
          <w:trHeight w:val="3045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5. Поддержка социального предпринимательства</w:t>
            </w: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DB3" w:rsidRPr="00C40AC8" w:rsidRDefault="00C114A9" w:rsidP="00C40A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sz w:val="28"/>
                <w:szCs w:val="28"/>
              </w:rPr>
              <w:t>1.</w:t>
            </w:r>
            <w:r w:rsidR="002A3C54" w:rsidRPr="00C40AC8">
              <w:rPr>
                <w:rFonts w:ascii="Times New Roman" w:hAnsi="Times New Roman"/>
                <w:sz w:val="28"/>
                <w:szCs w:val="28"/>
              </w:rPr>
              <w:t xml:space="preserve">Оказание адресной юридической помощи предпринимателям. Правовое просвещение в сфере развития социального предпринимательства. </w:t>
            </w:r>
          </w:p>
          <w:p w:rsidR="00EE6E41" w:rsidRPr="00C40AC8" w:rsidRDefault="009D0DB3" w:rsidP="00C40A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2A3C54" w:rsidRPr="00C40AC8">
              <w:rPr>
                <w:rFonts w:ascii="Times New Roman" w:hAnsi="Times New Roman"/>
                <w:sz w:val="28"/>
                <w:szCs w:val="28"/>
              </w:rPr>
              <w:t>Подготовка и переподготовка, повышение квалификации предпринимательства социальной сферы</w:t>
            </w:r>
          </w:p>
          <w:p w:rsidR="002A3C54" w:rsidRPr="00C40AC8" w:rsidRDefault="00EE6E41" w:rsidP="009624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0DB3" w:rsidRPr="00C40AC8">
              <w:rPr>
                <w:rFonts w:ascii="Times New Roman" w:hAnsi="Times New Roman"/>
                <w:sz w:val="28"/>
                <w:szCs w:val="28"/>
              </w:rPr>
              <w:t>3</w:t>
            </w:r>
            <w:r w:rsidRPr="00C40AC8">
              <w:rPr>
                <w:rFonts w:ascii="Times New Roman" w:hAnsi="Times New Roman"/>
                <w:sz w:val="28"/>
                <w:szCs w:val="28"/>
              </w:rPr>
              <w:t>. Оказание финансовой, имущественной и информационной поддержки социально ориентированным некоммерческим организациям (СОНКО)</w:t>
            </w:r>
            <w:r w:rsidR="002A3C54" w:rsidRPr="00C40A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комитет Бавлинского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периода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республиканский и местный бюджет</w:t>
            </w:r>
          </w:p>
        </w:tc>
      </w:tr>
      <w:tr w:rsidR="002A3C54" w:rsidRPr="0041100A" w:rsidTr="001D72EB">
        <w:trPr>
          <w:trHeight w:val="330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6. Повышение эффективности информационного обеспечения субъектов малого и среднего предпринимательства</w:t>
            </w: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3C54" w:rsidRPr="00C40AC8" w:rsidRDefault="00370CD0" w:rsidP="00C40A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2A3C54" w:rsidRPr="00C40AC8">
              <w:rPr>
                <w:rFonts w:ascii="Times New Roman" w:hAnsi="Times New Roman"/>
                <w:sz w:val="28"/>
                <w:szCs w:val="28"/>
              </w:rPr>
              <w:t>Поддержание сотрудничества с районной газетой «</w:t>
            </w:r>
            <w:proofErr w:type="spellStart"/>
            <w:r w:rsidR="002A3C54" w:rsidRPr="00C40AC8">
              <w:rPr>
                <w:rFonts w:ascii="Times New Roman" w:hAnsi="Times New Roman"/>
                <w:sz w:val="28"/>
                <w:szCs w:val="28"/>
              </w:rPr>
              <w:t>Хезмэткэ</w:t>
            </w:r>
            <w:proofErr w:type="spellEnd"/>
            <w:r w:rsidR="002A3C54" w:rsidRPr="00C40AC8">
              <w:rPr>
                <w:rFonts w:ascii="Times New Roman" w:hAnsi="Times New Roman"/>
                <w:sz w:val="28"/>
                <w:szCs w:val="28"/>
              </w:rPr>
              <w:t xml:space="preserve"> Дан» («Слава труду») в целях повышения  информированности работников малого и среднего бизнеса</w:t>
            </w:r>
            <w:r w:rsidR="00C114A9" w:rsidRPr="00C40AC8">
              <w:rPr>
                <w:rFonts w:ascii="Times New Roman" w:hAnsi="Times New Roman"/>
                <w:sz w:val="28"/>
                <w:szCs w:val="28"/>
              </w:rPr>
              <w:t xml:space="preserve"> (ежемесячно размещать публикации о развитии малого бизнеса в районе).</w:t>
            </w:r>
          </w:p>
          <w:p w:rsidR="002A3C54" w:rsidRPr="00C40AC8" w:rsidRDefault="00370CD0" w:rsidP="00C40A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sz w:val="28"/>
                <w:szCs w:val="28"/>
              </w:rPr>
              <w:t>2. Освещение деятельности сельхоз товаропроизводителей района</w:t>
            </w:r>
          </w:p>
          <w:p w:rsidR="002A3C54" w:rsidRPr="00C40AC8" w:rsidRDefault="00624BFB" w:rsidP="00C40A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sz w:val="28"/>
                <w:szCs w:val="28"/>
              </w:rPr>
              <w:t>3. Открыть  в местной газете рубрику  «Успеш</w:t>
            </w:r>
            <w:r w:rsidR="00D50E72" w:rsidRPr="00C40AC8">
              <w:rPr>
                <w:rFonts w:ascii="Times New Roman" w:hAnsi="Times New Roman"/>
                <w:sz w:val="28"/>
                <w:szCs w:val="28"/>
              </w:rPr>
              <w:t>ный предприниматель</w:t>
            </w:r>
            <w:r w:rsidRPr="00C40AC8">
              <w:rPr>
                <w:rFonts w:ascii="Times New Roman" w:hAnsi="Times New Roman"/>
                <w:sz w:val="28"/>
                <w:szCs w:val="28"/>
              </w:rPr>
              <w:t>» для формирования положит</w:t>
            </w:r>
            <w:r w:rsidR="008A56D9" w:rsidRPr="00C40AC8">
              <w:rPr>
                <w:rFonts w:ascii="Times New Roman" w:hAnsi="Times New Roman"/>
                <w:sz w:val="28"/>
                <w:szCs w:val="28"/>
              </w:rPr>
              <w:t>ельного имиджа предпри</w:t>
            </w:r>
            <w:r w:rsidR="00470EB4">
              <w:rPr>
                <w:rFonts w:ascii="Times New Roman" w:hAnsi="Times New Roman"/>
                <w:sz w:val="28"/>
                <w:szCs w:val="28"/>
              </w:rPr>
              <w:t>ни</w:t>
            </w:r>
            <w:r w:rsidR="008A56D9" w:rsidRPr="00C40AC8">
              <w:rPr>
                <w:rFonts w:ascii="Times New Roman" w:hAnsi="Times New Roman"/>
                <w:sz w:val="28"/>
                <w:szCs w:val="28"/>
              </w:rPr>
              <w:t>мательской деятельности</w:t>
            </w:r>
          </w:p>
          <w:p w:rsidR="002A3C54" w:rsidRPr="00C40AC8" w:rsidRDefault="00F646D5" w:rsidP="00C40A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40AC8">
              <w:rPr>
                <w:rStyle w:val="c0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4. </w:t>
            </w:r>
            <w:r w:rsidR="004419A1" w:rsidRPr="00C40AC8">
              <w:rPr>
                <w:rStyle w:val="c0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Организовывать конференции с молодежью, желающей открыть собственные предприятия, с участием успешных </w:t>
            </w:r>
            <w:proofErr w:type="spellStart"/>
            <w:proofErr w:type="gramStart"/>
            <w:r w:rsidR="004419A1" w:rsidRPr="00C40AC8">
              <w:rPr>
                <w:rStyle w:val="c0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предпринима</w:t>
            </w:r>
            <w:r w:rsidRPr="00C40AC8">
              <w:rPr>
                <w:rStyle w:val="c0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  <w:r w:rsidR="004419A1" w:rsidRPr="00C40AC8">
              <w:rPr>
                <w:rStyle w:val="c0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телей</w:t>
            </w:r>
            <w:proofErr w:type="spellEnd"/>
            <w:proofErr w:type="gramEnd"/>
            <w:r w:rsidR="004419A1" w:rsidRPr="00C40AC8">
              <w:rPr>
                <w:rStyle w:val="c0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 представителей бизнеса и власти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комитет Бавлинского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периода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финансирование не требуется</w:t>
            </w:r>
          </w:p>
        </w:tc>
      </w:tr>
      <w:tr w:rsidR="002A3C54" w:rsidRPr="0041100A" w:rsidTr="001D72EB">
        <w:trPr>
          <w:trHeight w:val="47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Развитие малого и среднего предпринимательства в приоритетных для района отраслях </w:t>
            </w:r>
            <w:r w:rsidR="00CF230A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экономики</w:t>
            </w: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1685" w:rsidRPr="00C40AC8" w:rsidRDefault="00CB29DF" w:rsidP="00C40AC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2A3C54" w:rsidRPr="00C40AC8">
              <w:rPr>
                <w:rFonts w:ascii="Times New Roman" w:hAnsi="Times New Roman"/>
                <w:sz w:val="28"/>
                <w:szCs w:val="28"/>
              </w:rPr>
              <w:t>Развитие малого и среднего предпринимательства в сфере</w:t>
            </w:r>
            <w:r w:rsidR="006E7D8C" w:rsidRPr="00C40AC8">
              <w:rPr>
                <w:rFonts w:ascii="Times New Roman" w:hAnsi="Times New Roman"/>
                <w:sz w:val="28"/>
                <w:szCs w:val="28"/>
              </w:rPr>
              <w:t>:</w:t>
            </w:r>
            <w:r w:rsidR="006E7D8C" w:rsidRPr="00C40AC8"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  <w:r w:rsidR="006E7D8C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сельского</w:t>
            </w:r>
            <w:r w:rsidR="00611685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хозяйства</w:t>
            </w:r>
            <w:r w:rsidR="006E7D8C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, пищевой</w:t>
            </w:r>
            <w:r w:rsidR="00611685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пе</w:t>
            </w:r>
            <w:r w:rsidR="006E7D8C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рерабатывающей</w:t>
            </w:r>
            <w:r w:rsidR="00611685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11685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промыш</w:t>
            </w:r>
            <w:r w:rsidR="006E7D8C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-ленности</w:t>
            </w:r>
            <w:proofErr w:type="spellEnd"/>
            <w:proofErr w:type="gramEnd"/>
            <w:r w:rsidR="00611685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, транспорта,</w:t>
            </w:r>
            <w:r w:rsidR="006E7D8C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развития</w:t>
            </w:r>
            <w:r w:rsidR="00611685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придорожного сервиса</w:t>
            </w:r>
            <w:r w:rsidR="006E7D8C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, развития</w:t>
            </w:r>
            <w:r w:rsidR="00611685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11685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туризма</w:t>
            </w:r>
            <w:r w:rsidR="006E7D8C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, организации</w:t>
            </w:r>
            <w:r w:rsidR="00611685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культурно-спортивного и массового досуга.</w:t>
            </w:r>
          </w:p>
          <w:p w:rsidR="002A3C54" w:rsidRPr="00C40AC8" w:rsidRDefault="00CB29DF" w:rsidP="00C40A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sz w:val="28"/>
                <w:szCs w:val="28"/>
              </w:rPr>
              <w:t>2. Постоянный и системный мониторинг образования административных барьеров, анализ проблемных ситуаций.</w:t>
            </w:r>
          </w:p>
          <w:p w:rsidR="002A3C54" w:rsidRPr="00C40AC8" w:rsidRDefault="00440548" w:rsidP="00C40A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sz w:val="28"/>
                <w:szCs w:val="28"/>
              </w:rPr>
              <w:t xml:space="preserve">3. Создание условий, </w:t>
            </w:r>
            <w:proofErr w:type="spellStart"/>
            <w:proofErr w:type="gramStart"/>
            <w:r w:rsidRPr="00C40AC8">
              <w:rPr>
                <w:rFonts w:ascii="Times New Roman" w:hAnsi="Times New Roman"/>
                <w:sz w:val="28"/>
                <w:szCs w:val="28"/>
              </w:rPr>
              <w:t>способству</w:t>
            </w:r>
            <w:r w:rsidR="00517247" w:rsidRPr="00C40AC8">
              <w:rPr>
                <w:rFonts w:ascii="Times New Roman" w:hAnsi="Times New Roman"/>
                <w:sz w:val="28"/>
                <w:szCs w:val="28"/>
              </w:rPr>
              <w:t>-</w:t>
            </w:r>
            <w:r w:rsidRPr="00C40AC8">
              <w:rPr>
                <w:rFonts w:ascii="Times New Roman" w:hAnsi="Times New Roman"/>
                <w:sz w:val="28"/>
                <w:szCs w:val="28"/>
              </w:rPr>
              <w:t>ющих</w:t>
            </w:r>
            <w:proofErr w:type="spellEnd"/>
            <w:proofErr w:type="gramEnd"/>
            <w:r w:rsidRPr="00C40AC8">
              <w:rPr>
                <w:rFonts w:ascii="Times New Roman" w:hAnsi="Times New Roman"/>
                <w:sz w:val="28"/>
                <w:szCs w:val="28"/>
              </w:rPr>
              <w:t xml:space="preserve"> расширению деятельности МСП в приоритетных для района отраслях экономики</w:t>
            </w:r>
            <w:r w:rsidR="00CF230A" w:rsidRPr="00C40AC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A3C54" w:rsidRPr="00C40AC8" w:rsidRDefault="00496FBE" w:rsidP="00C40A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sz w:val="28"/>
                <w:szCs w:val="28"/>
              </w:rPr>
              <w:t>4. Проводить анализ по видам деятельности малого бизнеса,</w:t>
            </w:r>
            <w:r w:rsidR="00D50E72" w:rsidRPr="00C40AC8">
              <w:rPr>
                <w:rFonts w:ascii="Times New Roman" w:hAnsi="Times New Roman"/>
                <w:sz w:val="28"/>
                <w:szCs w:val="28"/>
              </w:rPr>
              <w:t xml:space="preserve"> с определением слабых сторон</w:t>
            </w:r>
            <w:r w:rsidR="00CF230A" w:rsidRPr="00C40A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Исполнительный комитет Бавлинского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периода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875FC9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6E7D8C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еспубликанский</w:t>
            </w: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бюджет, местный бюджет</w:t>
            </w:r>
          </w:p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3C54" w:rsidRPr="0041100A" w:rsidTr="001D72EB">
        <w:trPr>
          <w:trHeight w:val="5525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41100A" w:rsidP="00C40A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8. </w:t>
            </w:r>
            <w:r w:rsidR="002A3C54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Нормативно-правовая база</w:t>
            </w: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3C54" w:rsidRPr="00C40AC8" w:rsidRDefault="00CB29DF" w:rsidP="00C40A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1C0B1E" w:rsidRPr="00C40AC8">
              <w:rPr>
                <w:rFonts w:ascii="Times New Roman" w:hAnsi="Times New Roman"/>
                <w:sz w:val="28"/>
                <w:szCs w:val="28"/>
              </w:rPr>
              <w:t xml:space="preserve">Мониторинг нормативно-правовых актов Бавлинского муниципального района </w:t>
            </w:r>
            <w:r w:rsidR="00324D8E" w:rsidRPr="00C40AC8">
              <w:rPr>
                <w:rFonts w:ascii="Times New Roman" w:hAnsi="Times New Roman"/>
                <w:sz w:val="28"/>
                <w:szCs w:val="28"/>
              </w:rPr>
              <w:t>в части поддержки МСП;</w:t>
            </w:r>
          </w:p>
          <w:p w:rsidR="00324D8E" w:rsidRPr="00C40AC8" w:rsidRDefault="00324D8E" w:rsidP="00C40A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sz w:val="28"/>
                <w:szCs w:val="28"/>
              </w:rPr>
              <w:t>2. Внесение изменений в существующие нормативно-правовые  акты района;</w:t>
            </w:r>
          </w:p>
          <w:p w:rsidR="00324D8E" w:rsidRPr="00C40AC8" w:rsidRDefault="00324D8E" w:rsidP="00C40A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sz w:val="28"/>
                <w:szCs w:val="28"/>
              </w:rPr>
              <w:t>3. Повышение уровня правовой защиты и качества правовых услуг, оказываемых субъектам МСП</w:t>
            </w:r>
          </w:p>
          <w:p w:rsidR="002A3C54" w:rsidRPr="00C40AC8" w:rsidRDefault="008D41D6" w:rsidP="00C40A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sz w:val="28"/>
                <w:szCs w:val="28"/>
              </w:rPr>
              <w:t>4. Размещение на сайте Бавлинского муниципального района информации о действующих нормативно-правовых актов</w:t>
            </w:r>
            <w:r w:rsidR="00440548" w:rsidRPr="00C40AC8">
              <w:rPr>
                <w:rFonts w:ascii="Times New Roman" w:hAnsi="Times New Roman"/>
                <w:sz w:val="28"/>
                <w:szCs w:val="28"/>
              </w:rPr>
              <w:t xml:space="preserve"> во вкладке «Предпринимательство»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Юридический отдел Исполнительного комитета Бавлинского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периода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финансирование не требуется</w:t>
            </w:r>
          </w:p>
        </w:tc>
      </w:tr>
      <w:tr w:rsidR="002A3C54" w:rsidRPr="0041100A" w:rsidTr="001D72EB">
        <w:trPr>
          <w:trHeight w:val="1012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9. Подготовка квалифицированных кадров для сферы малого и среднего предпринимательства</w:t>
            </w: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3C54" w:rsidRPr="00C40AC8" w:rsidRDefault="00CE3888" w:rsidP="00C40A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2A3C54" w:rsidRPr="00C40AC8">
              <w:rPr>
                <w:rFonts w:ascii="Times New Roman" w:hAnsi="Times New Roman"/>
                <w:sz w:val="28"/>
                <w:szCs w:val="28"/>
              </w:rPr>
              <w:t>Организация и проведение совместно с ГКУ «</w:t>
            </w:r>
            <w:r w:rsidR="0041100A" w:rsidRPr="00C40AC8">
              <w:rPr>
                <w:rFonts w:ascii="Times New Roman" w:hAnsi="Times New Roman"/>
                <w:sz w:val="28"/>
                <w:szCs w:val="28"/>
              </w:rPr>
              <w:t>Центр занятости населения г.</w:t>
            </w:r>
            <w:r w:rsidR="002A3C54" w:rsidRPr="00C40AC8">
              <w:rPr>
                <w:rFonts w:ascii="Times New Roman" w:hAnsi="Times New Roman"/>
                <w:sz w:val="28"/>
                <w:szCs w:val="28"/>
              </w:rPr>
              <w:t xml:space="preserve"> Бавлы» семинаров, курсов для незанятого населения по созданию собственного дела и развитию малого предпринимательства </w:t>
            </w:r>
          </w:p>
          <w:p w:rsidR="00CE3888" w:rsidRPr="00C40AC8" w:rsidRDefault="00CE3888" w:rsidP="00C40A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sz w:val="28"/>
                <w:szCs w:val="28"/>
              </w:rPr>
              <w:t>2.</w:t>
            </w: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Оказание содействия в организации </w:t>
            </w:r>
            <w:r w:rsidR="00CF230A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обучения,</w:t>
            </w: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том числе в форме дистанционного обучения для </w:t>
            </w: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субъектов малого и среднего предпринимательства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621965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Отдел экономики и территориального развития Исполнительного</w:t>
            </w:r>
            <w:r w:rsidR="002A3C54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комитет</w:t>
            </w: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2A3C54"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Бавлинского муниципального района, ГКУ «Центр занятости населения города Бавлы»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периода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54" w:rsidRPr="00C40AC8" w:rsidRDefault="002A3C54" w:rsidP="00C40A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AC8">
              <w:rPr>
                <w:rFonts w:ascii="Times New Roman" w:hAnsi="Times New Roman"/>
                <w:color w:val="000000"/>
                <w:sz w:val="28"/>
                <w:szCs w:val="28"/>
              </w:rPr>
              <w:t>финансирование не требуется</w:t>
            </w:r>
          </w:p>
        </w:tc>
      </w:tr>
    </w:tbl>
    <w:p w:rsidR="002A3C54" w:rsidRPr="008750E6" w:rsidRDefault="002A3C54" w:rsidP="008750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2A3C54" w:rsidRPr="008750E6" w:rsidSect="00A02746">
      <w:headerReference w:type="default" r:id="rId10"/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75C" w:rsidRDefault="0021775C" w:rsidP="005F36E9">
      <w:pPr>
        <w:spacing w:after="0" w:line="240" w:lineRule="auto"/>
      </w:pPr>
      <w:r>
        <w:separator/>
      </w:r>
    </w:p>
  </w:endnote>
  <w:endnote w:type="continuationSeparator" w:id="0">
    <w:p w:rsidR="0021775C" w:rsidRDefault="0021775C" w:rsidP="005F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38526"/>
      <w:docPartObj>
        <w:docPartGallery w:val="Page Numbers (Bottom of Page)"/>
        <w:docPartUnique/>
      </w:docPartObj>
    </w:sdtPr>
    <w:sdtEndPr/>
    <w:sdtContent>
      <w:p w:rsidR="005A5AA2" w:rsidRDefault="0021775C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4E9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A5AA2" w:rsidRDefault="005A5AA2" w:rsidP="00A02746">
    <w:pPr>
      <w:pStyle w:val="ab"/>
      <w:tabs>
        <w:tab w:val="clear" w:pos="4677"/>
        <w:tab w:val="clear" w:pos="9355"/>
        <w:tab w:val="left" w:pos="830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75C" w:rsidRDefault="0021775C" w:rsidP="005F36E9">
      <w:pPr>
        <w:spacing w:after="0" w:line="240" w:lineRule="auto"/>
      </w:pPr>
      <w:r>
        <w:separator/>
      </w:r>
    </w:p>
  </w:footnote>
  <w:footnote w:type="continuationSeparator" w:id="0">
    <w:p w:rsidR="0021775C" w:rsidRDefault="0021775C" w:rsidP="005F3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AA2" w:rsidRDefault="005A5AA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97E0A"/>
    <w:multiLevelType w:val="hybridMultilevel"/>
    <w:tmpl w:val="C6B48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27789"/>
    <w:multiLevelType w:val="hybridMultilevel"/>
    <w:tmpl w:val="33128DDE"/>
    <w:lvl w:ilvl="0" w:tplc="7778C9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92D6E"/>
    <w:multiLevelType w:val="multilevel"/>
    <w:tmpl w:val="22323B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296D14"/>
    <w:multiLevelType w:val="hybridMultilevel"/>
    <w:tmpl w:val="68CCBC72"/>
    <w:lvl w:ilvl="0" w:tplc="0DDAA324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50B75"/>
    <w:multiLevelType w:val="hybridMultilevel"/>
    <w:tmpl w:val="7980B3A8"/>
    <w:lvl w:ilvl="0" w:tplc="223E18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8D0155B"/>
    <w:multiLevelType w:val="hybridMultilevel"/>
    <w:tmpl w:val="9A10F098"/>
    <w:lvl w:ilvl="0" w:tplc="CAFCC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E1"/>
    <w:rsid w:val="000028D6"/>
    <w:rsid w:val="00005141"/>
    <w:rsid w:val="00005882"/>
    <w:rsid w:val="000146B4"/>
    <w:rsid w:val="0002408A"/>
    <w:rsid w:val="0003447D"/>
    <w:rsid w:val="000443A9"/>
    <w:rsid w:val="0005176C"/>
    <w:rsid w:val="00053217"/>
    <w:rsid w:val="00053FEC"/>
    <w:rsid w:val="00057ABE"/>
    <w:rsid w:val="0006367A"/>
    <w:rsid w:val="0006661A"/>
    <w:rsid w:val="00067394"/>
    <w:rsid w:val="00070A88"/>
    <w:rsid w:val="00074375"/>
    <w:rsid w:val="00077793"/>
    <w:rsid w:val="00084EDC"/>
    <w:rsid w:val="000A298F"/>
    <w:rsid w:val="000A6679"/>
    <w:rsid w:val="000B16E1"/>
    <w:rsid w:val="000B18FD"/>
    <w:rsid w:val="000B1B3C"/>
    <w:rsid w:val="000B1F61"/>
    <w:rsid w:val="000B63A0"/>
    <w:rsid w:val="000B6B7B"/>
    <w:rsid w:val="000B7AB2"/>
    <w:rsid w:val="000C0511"/>
    <w:rsid w:val="000C0EB2"/>
    <w:rsid w:val="000C5A29"/>
    <w:rsid w:val="000D1AA3"/>
    <w:rsid w:val="000D2999"/>
    <w:rsid w:val="000D40BE"/>
    <w:rsid w:val="000D6F00"/>
    <w:rsid w:val="000E08AF"/>
    <w:rsid w:val="000E51C5"/>
    <w:rsid w:val="000F00B9"/>
    <w:rsid w:val="000F0F3A"/>
    <w:rsid w:val="000F1A32"/>
    <w:rsid w:val="000F34A9"/>
    <w:rsid w:val="000F5C8B"/>
    <w:rsid w:val="000F5E89"/>
    <w:rsid w:val="001027E0"/>
    <w:rsid w:val="001029B4"/>
    <w:rsid w:val="00104EE9"/>
    <w:rsid w:val="0010701E"/>
    <w:rsid w:val="00111800"/>
    <w:rsid w:val="00112C39"/>
    <w:rsid w:val="001200B4"/>
    <w:rsid w:val="00120662"/>
    <w:rsid w:val="00122933"/>
    <w:rsid w:val="00124540"/>
    <w:rsid w:val="00126DF6"/>
    <w:rsid w:val="00136CB8"/>
    <w:rsid w:val="001372DE"/>
    <w:rsid w:val="00140237"/>
    <w:rsid w:val="00142C06"/>
    <w:rsid w:val="001447A8"/>
    <w:rsid w:val="001464AE"/>
    <w:rsid w:val="00147FA2"/>
    <w:rsid w:val="001501FA"/>
    <w:rsid w:val="00162184"/>
    <w:rsid w:val="00163E46"/>
    <w:rsid w:val="00164A04"/>
    <w:rsid w:val="00174E4F"/>
    <w:rsid w:val="001776B2"/>
    <w:rsid w:val="00180B3E"/>
    <w:rsid w:val="0018188B"/>
    <w:rsid w:val="0018273A"/>
    <w:rsid w:val="00184A2E"/>
    <w:rsid w:val="00185822"/>
    <w:rsid w:val="00187370"/>
    <w:rsid w:val="001902B1"/>
    <w:rsid w:val="00193FF3"/>
    <w:rsid w:val="001A17CA"/>
    <w:rsid w:val="001A566A"/>
    <w:rsid w:val="001A6493"/>
    <w:rsid w:val="001B0E62"/>
    <w:rsid w:val="001B4949"/>
    <w:rsid w:val="001B6252"/>
    <w:rsid w:val="001C0B1E"/>
    <w:rsid w:val="001C1370"/>
    <w:rsid w:val="001C21E6"/>
    <w:rsid w:val="001C226C"/>
    <w:rsid w:val="001C4231"/>
    <w:rsid w:val="001D40FF"/>
    <w:rsid w:val="001D72EB"/>
    <w:rsid w:val="001E0061"/>
    <w:rsid w:val="001E23A5"/>
    <w:rsid w:val="001E409B"/>
    <w:rsid w:val="001E7C6B"/>
    <w:rsid w:val="001F063A"/>
    <w:rsid w:val="001F136C"/>
    <w:rsid w:val="001F1CB7"/>
    <w:rsid w:val="001F1E33"/>
    <w:rsid w:val="00200BFD"/>
    <w:rsid w:val="0020129B"/>
    <w:rsid w:val="002023E0"/>
    <w:rsid w:val="0020414E"/>
    <w:rsid w:val="00204EE4"/>
    <w:rsid w:val="00206BB3"/>
    <w:rsid w:val="00212149"/>
    <w:rsid w:val="002152B3"/>
    <w:rsid w:val="0021775C"/>
    <w:rsid w:val="00221FCA"/>
    <w:rsid w:val="00223EA2"/>
    <w:rsid w:val="00223F38"/>
    <w:rsid w:val="00224B71"/>
    <w:rsid w:val="00231524"/>
    <w:rsid w:val="00231D04"/>
    <w:rsid w:val="00237790"/>
    <w:rsid w:val="002402CE"/>
    <w:rsid w:val="0024318F"/>
    <w:rsid w:val="0024585F"/>
    <w:rsid w:val="002513B9"/>
    <w:rsid w:val="00252FE8"/>
    <w:rsid w:val="00256DD8"/>
    <w:rsid w:val="00261391"/>
    <w:rsid w:val="0026436C"/>
    <w:rsid w:val="002668EA"/>
    <w:rsid w:val="0026720E"/>
    <w:rsid w:val="002679D6"/>
    <w:rsid w:val="00270439"/>
    <w:rsid w:val="00272B70"/>
    <w:rsid w:val="00274FD4"/>
    <w:rsid w:val="0028502C"/>
    <w:rsid w:val="0028742A"/>
    <w:rsid w:val="0029396E"/>
    <w:rsid w:val="0029779C"/>
    <w:rsid w:val="002A1AB6"/>
    <w:rsid w:val="002A3C54"/>
    <w:rsid w:val="002B1262"/>
    <w:rsid w:val="002B7287"/>
    <w:rsid w:val="002C1929"/>
    <w:rsid w:val="002C1CA4"/>
    <w:rsid w:val="002C69D6"/>
    <w:rsid w:val="002C6BAD"/>
    <w:rsid w:val="002D0E8C"/>
    <w:rsid w:val="002D2F51"/>
    <w:rsid w:val="002D4231"/>
    <w:rsid w:val="002D4564"/>
    <w:rsid w:val="002D583C"/>
    <w:rsid w:val="002E39F7"/>
    <w:rsid w:val="002E3F43"/>
    <w:rsid w:val="002E469B"/>
    <w:rsid w:val="002E4B0C"/>
    <w:rsid w:val="002F0A21"/>
    <w:rsid w:val="002F16CC"/>
    <w:rsid w:val="002F25D6"/>
    <w:rsid w:val="002F6473"/>
    <w:rsid w:val="002F6DFD"/>
    <w:rsid w:val="002F7001"/>
    <w:rsid w:val="00305F6C"/>
    <w:rsid w:val="003066D7"/>
    <w:rsid w:val="003070B5"/>
    <w:rsid w:val="003072FA"/>
    <w:rsid w:val="00310E2A"/>
    <w:rsid w:val="00311EFB"/>
    <w:rsid w:val="0031704E"/>
    <w:rsid w:val="00317279"/>
    <w:rsid w:val="00317FD4"/>
    <w:rsid w:val="00320492"/>
    <w:rsid w:val="003211B1"/>
    <w:rsid w:val="003232BD"/>
    <w:rsid w:val="00324D8E"/>
    <w:rsid w:val="003306D0"/>
    <w:rsid w:val="00342BCE"/>
    <w:rsid w:val="003455A8"/>
    <w:rsid w:val="003542C2"/>
    <w:rsid w:val="00356C41"/>
    <w:rsid w:val="00357B22"/>
    <w:rsid w:val="0036488E"/>
    <w:rsid w:val="00370579"/>
    <w:rsid w:val="00370CD0"/>
    <w:rsid w:val="00372766"/>
    <w:rsid w:val="00373870"/>
    <w:rsid w:val="00381D5C"/>
    <w:rsid w:val="00385376"/>
    <w:rsid w:val="0038586C"/>
    <w:rsid w:val="0038596F"/>
    <w:rsid w:val="00387D84"/>
    <w:rsid w:val="003918E0"/>
    <w:rsid w:val="00396C9F"/>
    <w:rsid w:val="003A3F0D"/>
    <w:rsid w:val="003A5502"/>
    <w:rsid w:val="003B3D2E"/>
    <w:rsid w:val="003B3FF2"/>
    <w:rsid w:val="003C09B9"/>
    <w:rsid w:val="003C1D3F"/>
    <w:rsid w:val="003C1E45"/>
    <w:rsid w:val="003D0E8C"/>
    <w:rsid w:val="003D22F8"/>
    <w:rsid w:val="003D3ABF"/>
    <w:rsid w:val="003E118D"/>
    <w:rsid w:val="003E1A88"/>
    <w:rsid w:val="003F041E"/>
    <w:rsid w:val="003F2644"/>
    <w:rsid w:val="003F3028"/>
    <w:rsid w:val="003F4BE7"/>
    <w:rsid w:val="004015E9"/>
    <w:rsid w:val="00401EAF"/>
    <w:rsid w:val="00406622"/>
    <w:rsid w:val="00410342"/>
    <w:rsid w:val="0041100A"/>
    <w:rsid w:val="0041301C"/>
    <w:rsid w:val="00414264"/>
    <w:rsid w:val="00415265"/>
    <w:rsid w:val="004179E0"/>
    <w:rsid w:val="00424BC9"/>
    <w:rsid w:val="004254E6"/>
    <w:rsid w:val="00426C1A"/>
    <w:rsid w:val="00426CF6"/>
    <w:rsid w:val="0042713B"/>
    <w:rsid w:val="00430D28"/>
    <w:rsid w:val="0043299E"/>
    <w:rsid w:val="004334D4"/>
    <w:rsid w:val="00433569"/>
    <w:rsid w:val="00434A5A"/>
    <w:rsid w:val="0043751B"/>
    <w:rsid w:val="00437ABB"/>
    <w:rsid w:val="00437D7C"/>
    <w:rsid w:val="00440005"/>
    <w:rsid w:val="00440548"/>
    <w:rsid w:val="004419A1"/>
    <w:rsid w:val="00445A67"/>
    <w:rsid w:val="00446318"/>
    <w:rsid w:val="00447054"/>
    <w:rsid w:val="00447BD2"/>
    <w:rsid w:val="00451BF7"/>
    <w:rsid w:val="004534D8"/>
    <w:rsid w:val="004542B7"/>
    <w:rsid w:val="00454551"/>
    <w:rsid w:val="00456C07"/>
    <w:rsid w:val="00456EB2"/>
    <w:rsid w:val="00457A79"/>
    <w:rsid w:val="00457F35"/>
    <w:rsid w:val="00462ED0"/>
    <w:rsid w:val="00470EB4"/>
    <w:rsid w:val="00470EDD"/>
    <w:rsid w:val="004714BB"/>
    <w:rsid w:val="00474254"/>
    <w:rsid w:val="00474677"/>
    <w:rsid w:val="00481551"/>
    <w:rsid w:val="0049005F"/>
    <w:rsid w:val="00494EFC"/>
    <w:rsid w:val="00496530"/>
    <w:rsid w:val="00496FBE"/>
    <w:rsid w:val="00497DFB"/>
    <w:rsid w:val="004A0EF7"/>
    <w:rsid w:val="004A2DB6"/>
    <w:rsid w:val="004A77E2"/>
    <w:rsid w:val="004B02E1"/>
    <w:rsid w:val="004B381C"/>
    <w:rsid w:val="004B4BB1"/>
    <w:rsid w:val="004C0C9D"/>
    <w:rsid w:val="004C1C66"/>
    <w:rsid w:val="004C4CE7"/>
    <w:rsid w:val="004C6685"/>
    <w:rsid w:val="004C6E74"/>
    <w:rsid w:val="004C749E"/>
    <w:rsid w:val="004D50B3"/>
    <w:rsid w:val="004D5145"/>
    <w:rsid w:val="004D64E6"/>
    <w:rsid w:val="004E248B"/>
    <w:rsid w:val="004E3BE8"/>
    <w:rsid w:val="004F06E2"/>
    <w:rsid w:val="004F297D"/>
    <w:rsid w:val="004F4828"/>
    <w:rsid w:val="004F77B5"/>
    <w:rsid w:val="00501B9E"/>
    <w:rsid w:val="005028E3"/>
    <w:rsid w:val="0050796A"/>
    <w:rsid w:val="00510F62"/>
    <w:rsid w:val="00512916"/>
    <w:rsid w:val="00517247"/>
    <w:rsid w:val="0053064F"/>
    <w:rsid w:val="00534DDF"/>
    <w:rsid w:val="00540AA2"/>
    <w:rsid w:val="00542CF2"/>
    <w:rsid w:val="00547F2E"/>
    <w:rsid w:val="0055238F"/>
    <w:rsid w:val="00553198"/>
    <w:rsid w:val="00554C29"/>
    <w:rsid w:val="0056312C"/>
    <w:rsid w:val="00564528"/>
    <w:rsid w:val="00567A72"/>
    <w:rsid w:val="005705D1"/>
    <w:rsid w:val="0057155B"/>
    <w:rsid w:val="00574744"/>
    <w:rsid w:val="00576720"/>
    <w:rsid w:val="00576847"/>
    <w:rsid w:val="005775C8"/>
    <w:rsid w:val="005821B6"/>
    <w:rsid w:val="005828C3"/>
    <w:rsid w:val="00585C98"/>
    <w:rsid w:val="005862BC"/>
    <w:rsid w:val="00591518"/>
    <w:rsid w:val="00596F98"/>
    <w:rsid w:val="005A0630"/>
    <w:rsid w:val="005A0F0C"/>
    <w:rsid w:val="005A5AA2"/>
    <w:rsid w:val="005A7C72"/>
    <w:rsid w:val="005B0C8A"/>
    <w:rsid w:val="005B3F50"/>
    <w:rsid w:val="005B5DD4"/>
    <w:rsid w:val="005B7A4C"/>
    <w:rsid w:val="005C4E95"/>
    <w:rsid w:val="005D1A02"/>
    <w:rsid w:val="005D3538"/>
    <w:rsid w:val="005E5049"/>
    <w:rsid w:val="005E7639"/>
    <w:rsid w:val="005E7A80"/>
    <w:rsid w:val="005E7BC0"/>
    <w:rsid w:val="005F3670"/>
    <w:rsid w:val="005F36E9"/>
    <w:rsid w:val="005F64FE"/>
    <w:rsid w:val="00603B7C"/>
    <w:rsid w:val="00603D8C"/>
    <w:rsid w:val="00606A9E"/>
    <w:rsid w:val="00611685"/>
    <w:rsid w:val="00616CB1"/>
    <w:rsid w:val="006212FE"/>
    <w:rsid w:val="00621965"/>
    <w:rsid w:val="00622CA8"/>
    <w:rsid w:val="00624098"/>
    <w:rsid w:val="00624BFB"/>
    <w:rsid w:val="00632E14"/>
    <w:rsid w:val="00632EEE"/>
    <w:rsid w:val="00634143"/>
    <w:rsid w:val="00635CFB"/>
    <w:rsid w:val="0065535F"/>
    <w:rsid w:val="006576F0"/>
    <w:rsid w:val="00670256"/>
    <w:rsid w:val="0067190E"/>
    <w:rsid w:val="00673101"/>
    <w:rsid w:val="00673340"/>
    <w:rsid w:val="00676831"/>
    <w:rsid w:val="006777D0"/>
    <w:rsid w:val="0068032D"/>
    <w:rsid w:val="006946D3"/>
    <w:rsid w:val="00694EB1"/>
    <w:rsid w:val="00697DF1"/>
    <w:rsid w:val="006A14A6"/>
    <w:rsid w:val="006B410D"/>
    <w:rsid w:val="006B42DB"/>
    <w:rsid w:val="006B42DC"/>
    <w:rsid w:val="006B4C9B"/>
    <w:rsid w:val="006B64A5"/>
    <w:rsid w:val="006C0918"/>
    <w:rsid w:val="006C2DE1"/>
    <w:rsid w:val="006C3AF0"/>
    <w:rsid w:val="006D1C26"/>
    <w:rsid w:val="006D3DDE"/>
    <w:rsid w:val="006D5521"/>
    <w:rsid w:val="006D63A1"/>
    <w:rsid w:val="006D738E"/>
    <w:rsid w:val="006D769D"/>
    <w:rsid w:val="006E3F5B"/>
    <w:rsid w:val="006E7699"/>
    <w:rsid w:val="006E7D8C"/>
    <w:rsid w:val="006F2757"/>
    <w:rsid w:val="006F332B"/>
    <w:rsid w:val="006F430A"/>
    <w:rsid w:val="006F78CA"/>
    <w:rsid w:val="0070546B"/>
    <w:rsid w:val="0070571A"/>
    <w:rsid w:val="00706A8E"/>
    <w:rsid w:val="007106FF"/>
    <w:rsid w:val="00710864"/>
    <w:rsid w:val="00711838"/>
    <w:rsid w:val="00713625"/>
    <w:rsid w:val="00717196"/>
    <w:rsid w:val="0072696E"/>
    <w:rsid w:val="007316D3"/>
    <w:rsid w:val="00732AC0"/>
    <w:rsid w:val="00732C6D"/>
    <w:rsid w:val="007440DD"/>
    <w:rsid w:val="00750235"/>
    <w:rsid w:val="00752D56"/>
    <w:rsid w:val="00760BED"/>
    <w:rsid w:val="0076254C"/>
    <w:rsid w:val="00762A67"/>
    <w:rsid w:val="00765D52"/>
    <w:rsid w:val="00774450"/>
    <w:rsid w:val="0077464C"/>
    <w:rsid w:val="00780CD6"/>
    <w:rsid w:val="00781B90"/>
    <w:rsid w:val="00785744"/>
    <w:rsid w:val="00786078"/>
    <w:rsid w:val="007905AC"/>
    <w:rsid w:val="00791973"/>
    <w:rsid w:val="00792EFA"/>
    <w:rsid w:val="007951EE"/>
    <w:rsid w:val="00796700"/>
    <w:rsid w:val="007A4F55"/>
    <w:rsid w:val="007A755B"/>
    <w:rsid w:val="007B0C21"/>
    <w:rsid w:val="007B0DE7"/>
    <w:rsid w:val="007B1C36"/>
    <w:rsid w:val="007B3A7A"/>
    <w:rsid w:val="007B3FFB"/>
    <w:rsid w:val="007B7FF5"/>
    <w:rsid w:val="007C4A1C"/>
    <w:rsid w:val="007D1434"/>
    <w:rsid w:val="007D1DB9"/>
    <w:rsid w:val="007D2395"/>
    <w:rsid w:val="007D69BE"/>
    <w:rsid w:val="007D6C86"/>
    <w:rsid w:val="007D7CF0"/>
    <w:rsid w:val="007E5A49"/>
    <w:rsid w:val="00800B80"/>
    <w:rsid w:val="00803361"/>
    <w:rsid w:val="00803970"/>
    <w:rsid w:val="00804AF8"/>
    <w:rsid w:val="00806337"/>
    <w:rsid w:val="00810096"/>
    <w:rsid w:val="008144D4"/>
    <w:rsid w:val="008212BE"/>
    <w:rsid w:val="00827BD2"/>
    <w:rsid w:val="0083291B"/>
    <w:rsid w:val="0083458A"/>
    <w:rsid w:val="00834C40"/>
    <w:rsid w:val="00837AA7"/>
    <w:rsid w:val="00844742"/>
    <w:rsid w:val="008456F1"/>
    <w:rsid w:val="00845DF6"/>
    <w:rsid w:val="00853C0A"/>
    <w:rsid w:val="00861931"/>
    <w:rsid w:val="00861B19"/>
    <w:rsid w:val="00865F39"/>
    <w:rsid w:val="00866390"/>
    <w:rsid w:val="00867650"/>
    <w:rsid w:val="00867841"/>
    <w:rsid w:val="00873165"/>
    <w:rsid w:val="008750E6"/>
    <w:rsid w:val="00875FC9"/>
    <w:rsid w:val="0088174F"/>
    <w:rsid w:val="0088276D"/>
    <w:rsid w:val="008857E4"/>
    <w:rsid w:val="00886031"/>
    <w:rsid w:val="008863CF"/>
    <w:rsid w:val="00887972"/>
    <w:rsid w:val="008909FC"/>
    <w:rsid w:val="00893702"/>
    <w:rsid w:val="008938E8"/>
    <w:rsid w:val="00893CCD"/>
    <w:rsid w:val="0089404B"/>
    <w:rsid w:val="00894592"/>
    <w:rsid w:val="00896463"/>
    <w:rsid w:val="008A00A7"/>
    <w:rsid w:val="008A3207"/>
    <w:rsid w:val="008A56D9"/>
    <w:rsid w:val="008A6231"/>
    <w:rsid w:val="008A72F1"/>
    <w:rsid w:val="008B0844"/>
    <w:rsid w:val="008B2250"/>
    <w:rsid w:val="008B26BC"/>
    <w:rsid w:val="008B29D1"/>
    <w:rsid w:val="008B48AF"/>
    <w:rsid w:val="008B6FCF"/>
    <w:rsid w:val="008C05B5"/>
    <w:rsid w:val="008C0F1D"/>
    <w:rsid w:val="008D136A"/>
    <w:rsid w:val="008D2699"/>
    <w:rsid w:val="008D41D6"/>
    <w:rsid w:val="008D625D"/>
    <w:rsid w:val="008E04AE"/>
    <w:rsid w:val="008E05E8"/>
    <w:rsid w:val="008E0B71"/>
    <w:rsid w:val="008E2D61"/>
    <w:rsid w:val="008E4081"/>
    <w:rsid w:val="008E63A9"/>
    <w:rsid w:val="008E7E72"/>
    <w:rsid w:val="008F0660"/>
    <w:rsid w:val="008F0FD9"/>
    <w:rsid w:val="00902E6B"/>
    <w:rsid w:val="0090389D"/>
    <w:rsid w:val="00904896"/>
    <w:rsid w:val="00906300"/>
    <w:rsid w:val="009121E8"/>
    <w:rsid w:val="009132D2"/>
    <w:rsid w:val="00914AD1"/>
    <w:rsid w:val="00916F1D"/>
    <w:rsid w:val="00916F6E"/>
    <w:rsid w:val="00925AA1"/>
    <w:rsid w:val="00930CDF"/>
    <w:rsid w:val="009326B3"/>
    <w:rsid w:val="0093436A"/>
    <w:rsid w:val="00940C41"/>
    <w:rsid w:val="009436AB"/>
    <w:rsid w:val="0094731C"/>
    <w:rsid w:val="00955BD4"/>
    <w:rsid w:val="0095670F"/>
    <w:rsid w:val="00957D8A"/>
    <w:rsid w:val="0096241D"/>
    <w:rsid w:val="0096243D"/>
    <w:rsid w:val="009636FA"/>
    <w:rsid w:val="00967602"/>
    <w:rsid w:val="009712AE"/>
    <w:rsid w:val="00971F78"/>
    <w:rsid w:val="00972F1A"/>
    <w:rsid w:val="009777EA"/>
    <w:rsid w:val="00977B5D"/>
    <w:rsid w:val="00980029"/>
    <w:rsid w:val="00980A01"/>
    <w:rsid w:val="00982C4D"/>
    <w:rsid w:val="00991F98"/>
    <w:rsid w:val="009927DD"/>
    <w:rsid w:val="00992CFC"/>
    <w:rsid w:val="00994E01"/>
    <w:rsid w:val="00997E93"/>
    <w:rsid w:val="009A2F8B"/>
    <w:rsid w:val="009A5C60"/>
    <w:rsid w:val="009B7571"/>
    <w:rsid w:val="009B7D86"/>
    <w:rsid w:val="009C0C56"/>
    <w:rsid w:val="009C1C2E"/>
    <w:rsid w:val="009C239C"/>
    <w:rsid w:val="009C4191"/>
    <w:rsid w:val="009C69F6"/>
    <w:rsid w:val="009D0DB3"/>
    <w:rsid w:val="009D2A1A"/>
    <w:rsid w:val="009D3584"/>
    <w:rsid w:val="009D4974"/>
    <w:rsid w:val="009D72FC"/>
    <w:rsid w:val="009E0A08"/>
    <w:rsid w:val="009E3C18"/>
    <w:rsid w:val="009F045A"/>
    <w:rsid w:val="009F1BE6"/>
    <w:rsid w:val="009F49CD"/>
    <w:rsid w:val="009F5ED5"/>
    <w:rsid w:val="00A018C3"/>
    <w:rsid w:val="00A022E2"/>
    <w:rsid w:val="00A02746"/>
    <w:rsid w:val="00A04A54"/>
    <w:rsid w:val="00A13BE7"/>
    <w:rsid w:val="00A13D85"/>
    <w:rsid w:val="00A14131"/>
    <w:rsid w:val="00A1610A"/>
    <w:rsid w:val="00A20226"/>
    <w:rsid w:val="00A2171D"/>
    <w:rsid w:val="00A23953"/>
    <w:rsid w:val="00A25E37"/>
    <w:rsid w:val="00A267EC"/>
    <w:rsid w:val="00A3290D"/>
    <w:rsid w:val="00A36D34"/>
    <w:rsid w:val="00A414F3"/>
    <w:rsid w:val="00A45153"/>
    <w:rsid w:val="00A546FA"/>
    <w:rsid w:val="00A54753"/>
    <w:rsid w:val="00A57ED3"/>
    <w:rsid w:val="00A6035C"/>
    <w:rsid w:val="00A65304"/>
    <w:rsid w:val="00A67D5A"/>
    <w:rsid w:val="00A71B5D"/>
    <w:rsid w:val="00A73B2C"/>
    <w:rsid w:val="00A76838"/>
    <w:rsid w:val="00A8003E"/>
    <w:rsid w:val="00A80ABB"/>
    <w:rsid w:val="00A85ECB"/>
    <w:rsid w:val="00A85F7C"/>
    <w:rsid w:val="00A86A2F"/>
    <w:rsid w:val="00A90B9A"/>
    <w:rsid w:val="00A969D0"/>
    <w:rsid w:val="00A97C17"/>
    <w:rsid w:val="00AA2B7F"/>
    <w:rsid w:val="00AB3EF0"/>
    <w:rsid w:val="00AB72F0"/>
    <w:rsid w:val="00AB7FCA"/>
    <w:rsid w:val="00AC0216"/>
    <w:rsid w:val="00AC05DB"/>
    <w:rsid w:val="00AC260F"/>
    <w:rsid w:val="00AC5B8B"/>
    <w:rsid w:val="00AD17F6"/>
    <w:rsid w:val="00AD1CC5"/>
    <w:rsid w:val="00AE1B2B"/>
    <w:rsid w:val="00AE3836"/>
    <w:rsid w:val="00AE7064"/>
    <w:rsid w:val="00AF23E6"/>
    <w:rsid w:val="00AF242E"/>
    <w:rsid w:val="00AF4283"/>
    <w:rsid w:val="00B0135E"/>
    <w:rsid w:val="00B027E3"/>
    <w:rsid w:val="00B07EE5"/>
    <w:rsid w:val="00B14B95"/>
    <w:rsid w:val="00B16B3C"/>
    <w:rsid w:val="00B17C04"/>
    <w:rsid w:val="00B204E2"/>
    <w:rsid w:val="00B228DC"/>
    <w:rsid w:val="00B240EF"/>
    <w:rsid w:val="00B24159"/>
    <w:rsid w:val="00B2784D"/>
    <w:rsid w:val="00B3051D"/>
    <w:rsid w:val="00B30672"/>
    <w:rsid w:val="00B309AD"/>
    <w:rsid w:val="00B470A0"/>
    <w:rsid w:val="00B472C8"/>
    <w:rsid w:val="00B57E0F"/>
    <w:rsid w:val="00B64F40"/>
    <w:rsid w:val="00B662CC"/>
    <w:rsid w:val="00B66B29"/>
    <w:rsid w:val="00B8402C"/>
    <w:rsid w:val="00B84476"/>
    <w:rsid w:val="00B87ACE"/>
    <w:rsid w:val="00B87B22"/>
    <w:rsid w:val="00B90123"/>
    <w:rsid w:val="00B9306E"/>
    <w:rsid w:val="00B932E7"/>
    <w:rsid w:val="00B95458"/>
    <w:rsid w:val="00BA44C6"/>
    <w:rsid w:val="00BA4F42"/>
    <w:rsid w:val="00BB40D8"/>
    <w:rsid w:val="00BB7DAE"/>
    <w:rsid w:val="00BC0A69"/>
    <w:rsid w:val="00BC213C"/>
    <w:rsid w:val="00BC2505"/>
    <w:rsid w:val="00BC49B2"/>
    <w:rsid w:val="00BC5C9E"/>
    <w:rsid w:val="00BD01DE"/>
    <w:rsid w:val="00BD070A"/>
    <w:rsid w:val="00BD1165"/>
    <w:rsid w:val="00BD23D2"/>
    <w:rsid w:val="00BD4877"/>
    <w:rsid w:val="00BD610A"/>
    <w:rsid w:val="00BD6F59"/>
    <w:rsid w:val="00BD6FE6"/>
    <w:rsid w:val="00BE694A"/>
    <w:rsid w:val="00BF1493"/>
    <w:rsid w:val="00BF2911"/>
    <w:rsid w:val="00BF2EEF"/>
    <w:rsid w:val="00BF30FD"/>
    <w:rsid w:val="00BF646E"/>
    <w:rsid w:val="00BF69B1"/>
    <w:rsid w:val="00BF7AD1"/>
    <w:rsid w:val="00C00503"/>
    <w:rsid w:val="00C024CF"/>
    <w:rsid w:val="00C02958"/>
    <w:rsid w:val="00C03CE9"/>
    <w:rsid w:val="00C05BE6"/>
    <w:rsid w:val="00C07441"/>
    <w:rsid w:val="00C114A9"/>
    <w:rsid w:val="00C13147"/>
    <w:rsid w:val="00C17119"/>
    <w:rsid w:val="00C24509"/>
    <w:rsid w:val="00C2788B"/>
    <w:rsid w:val="00C302B5"/>
    <w:rsid w:val="00C310F0"/>
    <w:rsid w:val="00C3176C"/>
    <w:rsid w:val="00C32361"/>
    <w:rsid w:val="00C3406E"/>
    <w:rsid w:val="00C371FD"/>
    <w:rsid w:val="00C40AC8"/>
    <w:rsid w:val="00C41751"/>
    <w:rsid w:val="00C4734E"/>
    <w:rsid w:val="00C47C96"/>
    <w:rsid w:val="00C50C00"/>
    <w:rsid w:val="00C5104D"/>
    <w:rsid w:val="00C53024"/>
    <w:rsid w:val="00C5781C"/>
    <w:rsid w:val="00C578A3"/>
    <w:rsid w:val="00C62688"/>
    <w:rsid w:val="00C64A2F"/>
    <w:rsid w:val="00C71208"/>
    <w:rsid w:val="00C727E4"/>
    <w:rsid w:val="00C74275"/>
    <w:rsid w:val="00C804EC"/>
    <w:rsid w:val="00C87925"/>
    <w:rsid w:val="00C91066"/>
    <w:rsid w:val="00C93950"/>
    <w:rsid w:val="00C94052"/>
    <w:rsid w:val="00C946E0"/>
    <w:rsid w:val="00C9491A"/>
    <w:rsid w:val="00C96204"/>
    <w:rsid w:val="00C97D01"/>
    <w:rsid w:val="00CA29F7"/>
    <w:rsid w:val="00CA3613"/>
    <w:rsid w:val="00CA45DB"/>
    <w:rsid w:val="00CA5B1C"/>
    <w:rsid w:val="00CB29DF"/>
    <w:rsid w:val="00CB59E9"/>
    <w:rsid w:val="00CB60F4"/>
    <w:rsid w:val="00CB63D3"/>
    <w:rsid w:val="00CB6E64"/>
    <w:rsid w:val="00CD2D98"/>
    <w:rsid w:val="00CE1D47"/>
    <w:rsid w:val="00CE35A9"/>
    <w:rsid w:val="00CE3888"/>
    <w:rsid w:val="00CE3B6E"/>
    <w:rsid w:val="00CF1A28"/>
    <w:rsid w:val="00CF230A"/>
    <w:rsid w:val="00CF2B80"/>
    <w:rsid w:val="00CF5FBB"/>
    <w:rsid w:val="00D02C03"/>
    <w:rsid w:val="00D068DA"/>
    <w:rsid w:val="00D13342"/>
    <w:rsid w:val="00D200E5"/>
    <w:rsid w:val="00D208EA"/>
    <w:rsid w:val="00D22D1B"/>
    <w:rsid w:val="00D25A49"/>
    <w:rsid w:val="00D26436"/>
    <w:rsid w:val="00D27F2E"/>
    <w:rsid w:val="00D27F99"/>
    <w:rsid w:val="00D304A7"/>
    <w:rsid w:val="00D32146"/>
    <w:rsid w:val="00D37BEF"/>
    <w:rsid w:val="00D417C2"/>
    <w:rsid w:val="00D4480D"/>
    <w:rsid w:val="00D46181"/>
    <w:rsid w:val="00D5046B"/>
    <w:rsid w:val="00D50989"/>
    <w:rsid w:val="00D50E72"/>
    <w:rsid w:val="00D54AB6"/>
    <w:rsid w:val="00D567A7"/>
    <w:rsid w:val="00D6626F"/>
    <w:rsid w:val="00D664AB"/>
    <w:rsid w:val="00D6714E"/>
    <w:rsid w:val="00D706DD"/>
    <w:rsid w:val="00D82D76"/>
    <w:rsid w:val="00D83236"/>
    <w:rsid w:val="00D8366F"/>
    <w:rsid w:val="00D83D53"/>
    <w:rsid w:val="00D83DF1"/>
    <w:rsid w:val="00D86626"/>
    <w:rsid w:val="00D93AF3"/>
    <w:rsid w:val="00DA4C36"/>
    <w:rsid w:val="00DA4CAA"/>
    <w:rsid w:val="00DA7C39"/>
    <w:rsid w:val="00DB2E44"/>
    <w:rsid w:val="00DB4FD2"/>
    <w:rsid w:val="00DB51B7"/>
    <w:rsid w:val="00DC23EC"/>
    <w:rsid w:val="00DC3315"/>
    <w:rsid w:val="00DC658D"/>
    <w:rsid w:val="00DD0256"/>
    <w:rsid w:val="00DD3C5E"/>
    <w:rsid w:val="00DD5377"/>
    <w:rsid w:val="00DE2090"/>
    <w:rsid w:val="00DE43EA"/>
    <w:rsid w:val="00DE7C22"/>
    <w:rsid w:val="00DF077E"/>
    <w:rsid w:val="00DF2E47"/>
    <w:rsid w:val="00DF3CE0"/>
    <w:rsid w:val="00DF4DD8"/>
    <w:rsid w:val="00E029A8"/>
    <w:rsid w:val="00E04B39"/>
    <w:rsid w:val="00E0567A"/>
    <w:rsid w:val="00E0755F"/>
    <w:rsid w:val="00E10687"/>
    <w:rsid w:val="00E122DE"/>
    <w:rsid w:val="00E14ED1"/>
    <w:rsid w:val="00E15595"/>
    <w:rsid w:val="00E158D4"/>
    <w:rsid w:val="00E22DEC"/>
    <w:rsid w:val="00E24392"/>
    <w:rsid w:val="00E249D5"/>
    <w:rsid w:val="00E30CC5"/>
    <w:rsid w:val="00E342CC"/>
    <w:rsid w:val="00E427D0"/>
    <w:rsid w:val="00E51C83"/>
    <w:rsid w:val="00E51D84"/>
    <w:rsid w:val="00E529E5"/>
    <w:rsid w:val="00E52DAD"/>
    <w:rsid w:val="00E55973"/>
    <w:rsid w:val="00E56E07"/>
    <w:rsid w:val="00E5729E"/>
    <w:rsid w:val="00E57D08"/>
    <w:rsid w:val="00E57FC7"/>
    <w:rsid w:val="00E60774"/>
    <w:rsid w:val="00E640C9"/>
    <w:rsid w:val="00E66090"/>
    <w:rsid w:val="00E71992"/>
    <w:rsid w:val="00E71F66"/>
    <w:rsid w:val="00E72075"/>
    <w:rsid w:val="00E73CE0"/>
    <w:rsid w:val="00E75B98"/>
    <w:rsid w:val="00E76457"/>
    <w:rsid w:val="00E76915"/>
    <w:rsid w:val="00E76D15"/>
    <w:rsid w:val="00E80E85"/>
    <w:rsid w:val="00E83A8C"/>
    <w:rsid w:val="00E8498A"/>
    <w:rsid w:val="00E84CE5"/>
    <w:rsid w:val="00E85148"/>
    <w:rsid w:val="00E85429"/>
    <w:rsid w:val="00E90D72"/>
    <w:rsid w:val="00E95B6C"/>
    <w:rsid w:val="00E97C7C"/>
    <w:rsid w:val="00EB1963"/>
    <w:rsid w:val="00EB2A63"/>
    <w:rsid w:val="00EB3714"/>
    <w:rsid w:val="00EC4A4E"/>
    <w:rsid w:val="00ED1A54"/>
    <w:rsid w:val="00EE4DB1"/>
    <w:rsid w:val="00EE5CD3"/>
    <w:rsid w:val="00EE5FE6"/>
    <w:rsid w:val="00EE6E41"/>
    <w:rsid w:val="00EF143D"/>
    <w:rsid w:val="00EF1789"/>
    <w:rsid w:val="00EF3C28"/>
    <w:rsid w:val="00EF704B"/>
    <w:rsid w:val="00F01041"/>
    <w:rsid w:val="00F06494"/>
    <w:rsid w:val="00F12542"/>
    <w:rsid w:val="00F16EF4"/>
    <w:rsid w:val="00F20240"/>
    <w:rsid w:val="00F20436"/>
    <w:rsid w:val="00F2067D"/>
    <w:rsid w:val="00F24E37"/>
    <w:rsid w:val="00F24E93"/>
    <w:rsid w:val="00F26767"/>
    <w:rsid w:val="00F27886"/>
    <w:rsid w:val="00F35E45"/>
    <w:rsid w:val="00F42316"/>
    <w:rsid w:val="00F463D9"/>
    <w:rsid w:val="00F50FA1"/>
    <w:rsid w:val="00F56D54"/>
    <w:rsid w:val="00F62978"/>
    <w:rsid w:val="00F63461"/>
    <w:rsid w:val="00F646D5"/>
    <w:rsid w:val="00F667CD"/>
    <w:rsid w:val="00F66A28"/>
    <w:rsid w:val="00F70D70"/>
    <w:rsid w:val="00F71F6D"/>
    <w:rsid w:val="00F7383A"/>
    <w:rsid w:val="00F73B8B"/>
    <w:rsid w:val="00F75DB5"/>
    <w:rsid w:val="00F76AE7"/>
    <w:rsid w:val="00F80353"/>
    <w:rsid w:val="00F81B3E"/>
    <w:rsid w:val="00F843D4"/>
    <w:rsid w:val="00F84BCF"/>
    <w:rsid w:val="00F93C36"/>
    <w:rsid w:val="00F93EA2"/>
    <w:rsid w:val="00F95391"/>
    <w:rsid w:val="00FA06A4"/>
    <w:rsid w:val="00FA1948"/>
    <w:rsid w:val="00FA3212"/>
    <w:rsid w:val="00FA5EBA"/>
    <w:rsid w:val="00FA6C89"/>
    <w:rsid w:val="00FB673D"/>
    <w:rsid w:val="00FC047B"/>
    <w:rsid w:val="00FC06D1"/>
    <w:rsid w:val="00FC261C"/>
    <w:rsid w:val="00FC275A"/>
    <w:rsid w:val="00FC2A7E"/>
    <w:rsid w:val="00FC5756"/>
    <w:rsid w:val="00FC645E"/>
    <w:rsid w:val="00FE654A"/>
    <w:rsid w:val="00FF102A"/>
    <w:rsid w:val="00FF43BD"/>
    <w:rsid w:val="00FF5C69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7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155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64F40"/>
    <w:pPr>
      <w:keepNext/>
      <w:spacing w:after="0" w:line="240" w:lineRule="auto"/>
      <w:ind w:right="57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B64F40"/>
    <w:pPr>
      <w:keepNext/>
      <w:spacing w:after="0" w:line="240" w:lineRule="auto"/>
      <w:ind w:left="-993" w:right="-1050" w:firstLine="1713"/>
      <w:jc w:val="right"/>
      <w:outlineLvl w:val="6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2E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4B02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unhideWhenUsed/>
    <w:rsid w:val="004B02E1"/>
    <w:rPr>
      <w:color w:val="0000FF"/>
      <w:u w:val="single"/>
    </w:rPr>
  </w:style>
  <w:style w:type="character" w:customStyle="1" w:styleId="a4">
    <w:name w:val="Основной текст_"/>
    <w:link w:val="21"/>
    <w:rsid w:val="00221FC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Основной текст1"/>
    <w:link w:val="3"/>
    <w:rsid w:val="00221FCA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paragraph" w:customStyle="1" w:styleId="21">
    <w:name w:val="Основной текст2"/>
    <w:basedOn w:val="a"/>
    <w:link w:val="a4"/>
    <w:rsid w:val="00221FCA"/>
    <w:pPr>
      <w:shd w:val="clear" w:color="auto" w:fill="FFFFFF"/>
      <w:spacing w:after="120" w:line="418" w:lineRule="exact"/>
      <w:jc w:val="center"/>
    </w:pPr>
    <w:rPr>
      <w:rFonts w:ascii="Times New Roman" w:hAnsi="Times New Roman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221F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21FC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64F40"/>
    <w:pPr>
      <w:ind w:left="720"/>
      <w:contextualSpacing/>
    </w:pPr>
    <w:rPr>
      <w:rFonts w:eastAsia="Calibri"/>
      <w:lang w:eastAsia="en-US"/>
    </w:rPr>
  </w:style>
  <w:style w:type="character" w:customStyle="1" w:styleId="20">
    <w:name w:val="Заголовок 2 Знак"/>
    <w:link w:val="2"/>
    <w:rsid w:val="00B64F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link w:val="7"/>
    <w:rsid w:val="00B64F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8">
    <w:name w:val="Table Grid"/>
    <w:basedOn w:val="a1"/>
    <w:uiPriority w:val="59"/>
    <w:rsid w:val="00B64F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rsid w:val="00B64F4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5F36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F36E9"/>
    <w:rPr>
      <w:rFonts w:eastAsia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5F36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F36E9"/>
    <w:rPr>
      <w:rFonts w:eastAsia="Times New Roman"/>
      <w:sz w:val="22"/>
      <w:szCs w:val="22"/>
    </w:rPr>
  </w:style>
  <w:style w:type="character" w:customStyle="1" w:styleId="10">
    <w:name w:val="Заголовок 1 Знак"/>
    <w:link w:val="1"/>
    <w:uiPriority w:val="9"/>
    <w:rsid w:val="00E155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Body Text"/>
    <w:basedOn w:val="a"/>
    <w:link w:val="ae"/>
    <w:unhideWhenUsed/>
    <w:rsid w:val="001C1370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ae">
    <w:name w:val="Основной текст Знак"/>
    <w:link w:val="ad"/>
    <w:rsid w:val="001C1370"/>
    <w:rPr>
      <w:rFonts w:ascii="Times New Roman" w:eastAsia="Times New Roman" w:hAnsi="Times New Roman"/>
      <w:lang w:eastAsia="en-US"/>
    </w:rPr>
  </w:style>
  <w:style w:type="paragraph" w:styleId="af">
    <w:name w:val="Normal (Web)"/>
    <w:basedOn w:val="a"/>
    <w:uiPriority w:val="99"/>
    <w:unhideWhenUsed/>
    <w:rsid w:val="008E04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No Spacing"/>
    <w:link w:val="af1"/>
    <w:uiPriority w:val="1"/>
    <w:qFormat/>
    <w:rsid w:val="00780CD6"/>
    <w:rPr>
      <w:sz w:val="22"/>
      <w:szCs w:val="22"/>
    </w:rPr>
  </w:style>
  <w:style w:type="character" w:customStyle="1" w:styleId="af1">
    <w:name w:val="Без интервала Знак"/>
    <w:link w:val="af0"/>
    <w:uiPriority w:val="1"/>
    <w:locked/>
    <w:rsid w:val="00780CD6"/>
    <w:rPr>
      <w:sz w:val="22"/>
      <w:szCs w:val="22"/>
      <w:lang w:bidi="ar-SA"/>
    </w:rPr>
  </w:style>
  <w:style w:type="paragraph" w:customStyle="1" w:styleId="12">
    <w:name w:val="1 ОБЫЧНЫЙ"/>
    <w:basedOn w:val="a"/>
    <w:uiPriority w:val="99"/>
    <w:rsid w:val="00574744"/>
    <w:pPr>
      <w:spacing w:after="0" w:line="220" w:lineRule="exact"/>
      <w:ind w:firstLine="454"/>
      <w:jc w:val="both"/>
    </w:pPr>
    <w:rPr>
      <w:rFonts w:cs="Calibri"/>
    </w:rPr>
  </w:style>
  <w:style w:type="paragraph" w:customStyle="1" w:styleId="3">
    <w:name w:val="Основной текст3"/>
    <w:basedOn w:val="a"/>
    <w:link w:val="11"/>
    <w:rsid w:val="0056312C"/>
    <w:pPr>
      <w:shd w:val="clear" w:color="auto" w:fill="FFFFFF"/>
      <w:spacing w:after="180" w:line="0" w:lineRule="atLeast"/>
    </w:pPr>
    <w:rPr>
      <w:rFonts w:ascii="Times New Roman" w:hAnsi="Times New Roman"/>
      <w:sz w:val="23"/>
      <w:szCs w:val="23"/>
      <w:u w:val="single"/>
    </w:rPr>
  </w:style>
  <w:style w:type="character" w:styleId="af2">
    <w:name w:val="Strong"/>
    <w:uiPriority w:val="22"/>
    <w:qFormat/>
    <w:rsid w:val="00844742"/>
    <w:rPr>
      <w:b/>
      <w:bCs/>
    </w:rPr>
  </w:style>
  <w:style w:type="paragraph" w:customStyle="1" w:styleId="Default">
    <w:name w:val="Default"/>
    <w:uiPriority w:val="99"/>
    <w:rsid w:val="008E0B7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extended-textfull">
    <w:name w:val="extended-text__full"/>
    <w:basedOn w:val="a0"/>
    <w:rsid w:val="0096241D"/>
  </w:style>
  <w:style w:type="character" w:customStyle="1" w:styleId="c0">
    <w:name w:val="c0"/>
    <w:rsid w:val="00441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7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155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64F40"/>
    <w:pPr>
      <w:keepNext/>
      <w:spacing w:after="0" w:line="240" w:lineRule="auto"/>
      <w:ind w:right="57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B64F40"/>
    <w:pPr>
      <w:keepNext/>
      <w:spacing w:after="0" w:line="240" w:lineRule="auto"/>
      <w:ind w:left="-993" w:right="-1050" w:firstLine="1713"/>
      <w:jc w:val="right"/>
      <w:outlineLvl w:val="6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2E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4B02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unhideWhenUsed/>
    <w:rsid w:val="004B02E1"/>
    <w:rPr>
      <w:color w:val="0000FF"/>
      <w:u w:val="single"/>
    </w:rPr>
  </w:style>
  <w:style w:type="character" w:customStyle="1" w:styleId="a4">
    <w:name w:val="Основной текст_"/>
    <w:link w:val="21"/>
    <w:rsid w:val="00221FC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Основной текст1"/>
    <w:link w:val="3"/>
    <w:rsid w:val="00221FCA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paragraph" w:customStyle="1" w:styleId="21">
    <w:name w:val="Основной текст2"/>
    <w:basedOn w:val="a"/>
    <w:link w:val="a4"/>
    <w:rsid w:val="00221FCA"/>
    <w:pPr>
      <w:shd w:val="clear" w:color="auto" w:fill="FFFFFF"/>
      <w:spacing w:after="120" w:line="418" w:lineRule="exact"/>
      <w:jc w:val="center"/>
    </w:pPr>
    <w:rPr>
      <w:rFonts w:ascii="Times New Roman" w:hAnsi="Times New Roman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221F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21FC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64F40"/>
    <w:pPr>
      <w:ind w:left="720"/>
      <w:contextualSpacing/>
    </w:pPr>
    <w:rPr>
      <w:rFonts w:eastAsia="Calibri"/>
      <w:lang w:eastAsia="en-US"/>
    </w:rPr>
  </w:style>
  <w:style w:type="character" w:customStyle="1" w:styleId="20">
    <w:name w:val="Заголовок 2 Знак"/>
    <w:link w:val="2"/>
    <w:rsid w:val="00B64F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link w:val="7"/>
    <w:rsid w:val="00B64F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8">
    <w:name w:val="Table Grid"/>
    <w:basedOn w:val="a1"/>
    <w:uiPriority w:val="59"/>
    <w:rsid w:val="00B64F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rsid w:val="00B64F4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5F36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F36E9"/>
    <w:rPr>
      <w:rFonts w:eastAsia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5F36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F36E9"/>
    <w:rPr>
      <w:rFonts w:eastAsia="Times New Roman"/>
      <w:sz w:val="22"/>
      <w:szCs w:val="22"/>
    </w:rPr>
  </w:style>
  <w:style w:type="character" w:customStyle="1" w:styleId="10">
    <w:name w:val="Заголовок 1 Знак"/>
    <w:link w:val="1"/>
    <w:uiPriority w:val="9"/>
    <w:rsid w:val="00E155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Body Text"/>
    <w:basedOn w:val="a"/>
    <w:link w:val="ae"/>
    <w:unhideWhenUsed/>
    <w:rsid w:val="001C1370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ae">
    <w:name w:val="Основной текст Знак"/>
    <w:link w:val="ad"/>
    <w:rsid w:val="001C1370"/>
    <w:rPr>
      <w:rFonts w:ascii="Times New Roman" w:eastAsia="Times New Roman" w:hAnsi="Times New Roman"/>
      <w:lang w:eastAsia="en-US"/>
    </w:rPr>
  </w:style>
  <w:style w:type="paragraph" w:styleId="af">
    <w:name w:val="Normal (Web)"/>
    <w:basedOn w:val="a"/>
    <w:uiPriority w:val="99"/>
    <w:unhideWhenUsed/>
    <w:rsid w:val="008E04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No Spacing"/>
    <w:link w:val="af1"/>
    <w:uiPriority w:val="1"/>
    <w:qFormat/>
    <w:rsid w:val="00780CD6"/>
    <w:rPr>
      <w:sz w:val="22"/>
      <w:szCs w:val="22"/>
    </w:rPr>
  </w:style>
  <w:style w:type="character" w:customStyle="1" w:styleId="af1">
    <w:name w:val="Без интервала Знак"/>
    <w:link w:val="af0"/>
    <w:uiPriority w:val="1"/>
    <w:locked/>
    <w:rsid w:val="00780CD6"/>
    <w:rPr>
      <w:sz w:val="22"/>
      <w:szCs w:val="22"/>
      <w:lang w:bidi="ar-SA"/>
    </w:rPr>
  </w:style>
  <w:style w:type="paragraph" w:customStyle="1" w:styleId="12">
    <w:name w:val="1 ОБЫЧНЫЙ"/>
    <w:basedOn w:val="a"/>
    <w:uiPriority w:val="99"/>
    <w:rsid w:val="00574744"/>
    <w:pPr>
      <w:spacing w:after="0" w:line="220" w:lineRule="exact"/>
      <w:ind w:firstLine="454"/>
      <w:jc w:val="both"/>
    </w:pPr>
    <w:rPr>
      <w:rFonts w:cs="Calibri"/>
    </w:rPr>
  </w:style>
  <w:style w:type="paragraph" w:customStyle="1" w:styleId="3">
    <w:name w:val="Основной текст3"/>
    <w:basedOn w:val="a"/>
    <w:link w:val="11"/>
    <w:rsid w:val="0056312C"/>
    <w:pPr>
      <w:shd w:val="clear" w:color="auto" w:fill="FFFFFF"/>
      <w:spacing w:after="180" w:line="0" w:lineRule="atLeast"/>
    </w:pPr>
    <w:rPr>
      <w:rFonts w:ascii="Times New Roman" w:hAnsi="Times New Roman"/>
      <w:sz w:val="23"/>
      <w:szCs w:val="23"/>
      <w:u w:val="single"/>
    </w:rPr>
  </w:style>
  <w:style w:type="character" w:styleId="af2">
    <w:name w:val="Strong"/>
    <w:uiPriority w:val="22"/>
    <w:qFormat/>
    <w:rsid w:val="00844742"/>
    <w:rPr>
      <w:b/>
      <w:bCs/>
    </w:rPr>
  </w:style>
  <w:style w:type="paragraph" w:customStyle="1" w:styleId="Default">
    <w:name w:val="Default"/>
    <w:uiPriority w:val="99"/>
    <w:rsid w:val="008E0B7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extended-textfull">
    <w:name w:val="extended-text__full"/>
    <w:basedOn w:val="a0"/>
    <w:rsid w:val="0096241D"/>
  </w:style>
  <w:style w:type="character" w:customStyle="1" w:styleId="c0">
    <w:name w:val="c0"/>
    <w:rsid w:val="00441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1C0A5-36E7-4B81-92CA-0B26612C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9698</Words>
  <Characters>55283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2019-03-01T08:59:00Z</cp:lastPrinted>
  <dcterms:created xsi:type="dcterms:W3CDTF">2019-03-07T05:49:00Z</dcterms:created>
  <dcterms:modified xsi:type="dcterms:W3CDTF">2019-03-07T05:49:00Z</dcterms:modified>
</cp:coreProperties>
</file>