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EA5F9B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EA5F9B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САЛИХ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1E0EF5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693AD9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1E0EF5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693AD9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1E0EF5" w:rsidP="00115604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</w:t>
            </w:r>
            <w:r w:rsidR="00115604">
              <w:rPr>
                <w:sz w:val="28"/>
                <w:szCs w:val="24"/>
              </w:rPr>
              <w:t xml:space="preserve">                    </w:t>
            </w:r>
            <w:r>
              <w:rPr>
                <w:sz w:val="28"/>
                <w:szCs w:val="24"/>
              </w:rPr>
              <w:t xml:space="preserve">  </w:t>
            </w:r>
            <w:r w:rsidR="00693AD9">
              <w:rPr>
                <w:sz w:val="28"/>
                <w:szCs w:val="24"/>
              </w:rPr>
              <w:t>201</w:t>
            </w:r>
            <w:r w:rsidR="00EA5F9B">
              <w:rPr>
                <w:sz w:val="28"/>
                <w:szCs w:val="24"/>
              </w:rPr>
              <w:t xml:space="preserve">9 г.     </w:t>
            </w:r>
            <w:r w:rsidR="00115604">
              <w:rPr>
                <w:sz w:val="28"/>
                <w:szCs w:val="24"/>
              </w:rPr>
              <w:t xml:space="preserve">   </w:t>
            </w:r>
            <w:proofErr w:type="spellStart"/>
            <w:r w:rsidR="00693AD9">
              <w:rPr>
                <w:sz w:val="28"/>
                <w:szCs w:val="24"/>
              </w:rPr>
              <w:t>с</w:t>
            </w:r>
            <w:proofErr w:type="gramStart"/>
            <w:r w:rsidR="00EA5F9B">
              <w:rPr>
                <w:sz w:val="28"/>
                <w:szCs w:val="24"/>
              </w:rPr>
              <w:t>.</w:t>
            </w:r>
            <w:r w:rsidR="00EA5F9B">
              <w:rPr>
                <w:sz w:val="28"/>
              </w:rPr>
              <w:t>Н</w:t>
            </w:r>
            <w:proofErr w:type="gramEnd"/>
            <w:r w:rsidR="00EA5F9B">
              <w:rPr>
                <w:sz w:val="28"/>
              </w:rPr>
              <w:t>овые</w:t>
            </w:r>
            <w:proofErr w:type="spellEnd"/>
            <w:r w:rsidR="00693AD9">
              <w:rPr>
                <w:sz w:val="28"/>
              </w:rPr>
              <w:t xml:space="preserve">  </w:t>
            </w:r>
            <w:proofErr w:type="spellStart"/>
            <w:r w:rsidR="00EA5F9B">
              <w:rPr>
                <w:sz w:val="28"/>
              </w:rPr>
              <w:t>Чути</w:t>
            </w:r>
            <w:proofErr w:type="spellEnd"/>
            <w:r w:rsidR="00693AD9">
              <w:rPr>
                <w:sz w:val="28"/>
              </w:rPr>
              <w:t xml:space="preserve">                 </w:t>
            </w:r>
            <w:r w:rsidR="00693AD9">
              <w:rPr>
                <w:sz w:val="28"/>
                <w:szCs w:val="24"/>
              </w:rPr>
              <w:t xml:space="preserve"> № </w:t>
            </w:r>
          </w:p>
        </w:tc>
      </w:tr>
    </w:tbl>
    <w:p w:rsidR="004112DD" w:rsidRDefault="00A51FF4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  <w:r w:rsidRPr="00AA64CD">
        <w:rPr>
          <w:sz w:val="28"/>
          <w:szCs w:val="28"/>
        </w:rPr>
        <w:t xml:space="preserve"> </w:t>
      </w:r>
    </w:p>
    <w:p w:rsidR="00693AD9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>«</w:t>
      </w:r>
      <w:r w:rsidR="00EA5F9B">
        <w:rPr>
          <w:sz w:val="28"/>
          <w:szCs w:val="28"/>
        </w:rPr>
        <w:t>Салихо</w:t>
      </w:r>
      <w:proofErr w:type="gramStart"/>
      <w:r w:rsidR="00EA5F9B">
        <w:rPr>
          <w:sz w:val="28"/>
          <w:szCs w:val="28"/>
        </w:rPr>
        <w:t>в</w:t>
      </w:r>
      <w:r w:rsidR="00693AD9">
        <w:rPr>
          <w:sz w:val="28"/>
          <w:szCs w:val="28"/>
        </w:rPr>
        <w:t>-</w:t>
      </w:r>
      <w:proofErr w:type="gramEnd"/>
      <w:r w:rsidR="00EA5F9B">
        <w:rPr>
          <w:sz w:val="28"/>
          <w:szCs w:val="28"/>
        </w:rPr>
        <w:t xml:space="preserve">                           ПРОЕКТ</w:t>
      </w:r>
    </w:p>
    <w:p w:rsidR="007F297B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Pr="00AA64CD">
        <w:rPr>
          <w:sz w:val="28"/>
          <w:szCs w:val="28"/>
        </w:rPr>
        <w:t xml:space="preserve"> сельского поселения </w:t>
      </w:r>
      <w:proofErr w:type="spellStart"/>
      <w:r w:rsidRPr="00AA64CD">
        <w:rPr>
          <w:sz w:val="28"/>
          <w:szCs w:val="28"/>
        </w:rPr>
        <w:t>Бавлин</w:t>
      </w:r>
      <w:proofErr w:type="spellEnd"/>
      <w:r w:rsidR="007F297B">
        <w:rPr>
          <w:sz w:val="28"/>
          <w:szCs w:val="28"/>
        </w:rPr>
        <w:t>-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EA5F9B">
        <w:rPr>
          <w:sz w:val="28"/>
          <w:szCs w:val="28"/>
        </w:rPr>
        <w:t>Салиховского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</w:t>
      </w:r>
      <w:proofErr w:type="spellStart"/>
      <w:r w:rsidRPr="00CD45A9">
        <w:rPr>
          <w:sz w:val="28"/>
          <w:szCs w:val="28"/>
        </w:rPr>
        <w:t>муниципаль</w:t>
      </w:r>
      <w:proofErr w:type="spellEnd"/>
      <w:r w:rsidR="00AA64CD">
        <w:rPr>
          <w:sz w:val="28"/>
          <w:szCs w:val="28"/>
        </w:rPr>
        <w:t>-</w:t>
      </w:r>
    </w:p>
    <w:p w:rsidR="00CD45A9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proofErr w:type="gramStart"/>
      <w:r w:rsidRPr="00CD45A9">
        <w:rPr>
          <w:sz w:val="28"/>
          <w:szCs w:val="28"/>
        </w:rPr>
        <w:t>ного</w:t>
      </w:r>
      <w:proofErr w:type="spellEnd"/>
      <w:r w:rsidRPr="00CD45A9">
        <w:rPr>
          <w:sz w:val="28"/>
          <w:szCs w:val="28"/>
        </w:rPr>
        <w:t xml:space="preserve"> района от </w:t>
      </w:r>
      <w:r w:rsidR="00EA5F9B">
        <w:rPr>
          <w:sz w:val="28"/>
          <w:szCs w:val="28"/>
        </w:rPr>
        <w:t>10</w:t>
      </w:r>
      <w:r w:rsidR="00AA64CD">
        <w:rPr>
          <w:sz w:val="28"/>
          <w:szCs w:val="28"/>
        </w:rPr>
        <w:t>.</w:t>
      </w:r>
      <w:r w:rsidR="00EA5F9B">
        <w:rPr>
          <w:sz w:val="28"/>
          <w:szCs w:val="28"/>
        </w:rPr>
        <w:t>08.2018 № 7</w:t>
      </w:r>
      <w:r w:rsidR="00AA64CD">
        <w:rPr>
          <w:sz w:val="28"/>
          <w:szCs w:val="28"/>
        </w:rPr>
        <w:t>2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</w:t>
      </w:r>
      <w:proofErr w:type="gramEnd"/>
    </w:p>
    <w:p w:rsidR="00CD51E7" w:rsidRPr="00CD45A9" w:rsidRDefault="00EA5F9B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15.11.2018 №90</w:t>
      </w:r>
      <w:r w:rsidR="001E421B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EA5F9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proofErr w:type="spellStart"/>
      <w:r w:rsidR="00EA5F9B">
        <w:rPr>
          <w:sz w:val="28"/>
          <w:szCs w:val="28"/>
        </w:rPr>
        <w:t>Салиховского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A5F9B" w:rsidRPr="00CD45A9" w:rsidRDefault="00CD45A9" w:rsidP="00EA5F9B">
      <w:pPr>
        <w:ind w:firstLine="0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EA5F9B">
        <w:rPr>
          <w:sz w:val="28"/>
          <w:szCs w:val="28"/>
        </w:rPr>
        <w:t>Салиховского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Бавлинского</w:t>
      </w:r>
      <w:r w:rsidR="00AA64CD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EA5F9B">
        <w:rPr>
          <w:sz w:val="28"/>
          <w:szCs w:val="28"/>
        </w:rPr>
        <w:t>Салиховского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поселения Бавлинского муниципального района от</w:t>
      </w:r>
      <w:r w:rsidR="00EA5F9B">
        <w:rPr>
          <w:sz w:val="28"/>
          <w:szCs w:val="28"/>
        </w:rPr>
        <w:t xml:space="preserve">10.08.2018 № 72, (с </w:t>
      </w:r>
      <w:proofErr w:type="spellStart"/>
      <w:r w:rsidR="00EA5F9B">
        <w:rPr>
          <w:sz w:val="28"/>
          <w:szCs w:val="28"/>
        </w:rPr>
        <w:t>изм</w:t>
      </w:r>
      <w:proofErr w:type="gramStart"/>
      <w:r w:rsidR="00EA5F9B">
        <w:rPr>
          <w:sz w:val="28"/>
          <w:szCs w:val="28"/>
        </w:rPr>
        <w:t>.о</w:t>
      </w:r>
      <w:proofErr w:type="gramEnd"/>
      <w:r w:rsidR="00EA5F9B">
        <w:rPr>
          <w:sz w:val="28"/>
          <w:szCs w:val="28"/>
        </w:rPr>
        <w:t>т</w:t>
      </w:r>
      <w:proofErr w:type="spellEnd"/>
      <w:r w:rsidR="00EA5F9B">
        <w:rPr>
          <w:sz w:val="28"/>
          <w:szCs w:val="28"/>
        </w:rPr>
        <w:t xml:space="preserve"> 15.11.2018 №90)</w:t>
      </w:r>
    </w:p>
    <w:p w:rsidR="00CD45A9" w:rsidRPr="00851409" w:rsidRDefault="00AA64CD" w:rsidP="00EA5F9B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="00CD45A9" w:rsidRPr="00851409">
        <w:rPr>
          <w:sz w:val="28"/>
          <w:szCs w:val="28"/>
        </w:rPr>
        <w:t>:</w:t>
      </w:r>
    </w:p>
    <w:p w:rsidR="00115604" w:rsidRDefault="00A51FF4" w:rsidP="00EA5F9B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  <w:r>
        <w:rPr>
          <w:sz w:val="28"/>
          <w:szCs w:val="28"/>
        </w:rPr>
        <w:t xml:space="preserve"> </w:t>
      </w:r>
      <w:r w:rsidRPr="00FA5DB5">
        <w:rPr>
          <w:sz w:val="28"/>
          <w:szCs w:val="28"/>
        </w:rPr>
        <w:t xml:space="preserve">Представителем нанимателя (работодателем) может быть глава муниципального образования, руководитель </w:t>
      </w:r>
      <w:r w:rsidRPr="00FA5DB5">
        <w:rPr>
          <w:sz w:val="28"/>
          <w:szCs w:val="28"/>
        </w:rPr>
        <w:lastRenderedPageBreak/>
        <w:t>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</w:t>
      </w:r>
      <w:proofErr w:type="gramStart"/>
      <w:r w:rsidRPr="00FA5DB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A5DB5" w:rsidRDefault="00A51FF4" w:rsidP="00FA5DB5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37A9A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115604" w:rsidRDefault="00A51FF4" w:rsidP="00115604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ункт 6.1 раздела 6 главы 2</w:t>
        </w:r>
      </w:hyperlink>
      <w:r w:rsidR="00115604" w:rsidRPr="00FA5DB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115604" w:rsidRPr="00437A9A" w:rsidRDefault="00115604" w:rsidP="00115604">
      <w:pPr>
        <w:ind w:firstLine="851"/>
        <w:rPr>
          <w:sz w:val="28"/>
          <w:szCs w:val="28"/>
        </w:rPr>
      </w:pPr>
      <w:r w:rsidRPr="00FA5DB5">
        <w:rPr>
          <w:sz w:val="28"/>
          <w:szCs w:val="28"/>
        </w:rPr>
        <w:t>«</w:t>
      </w:r>
      <w:r w:rsidRPr="00437A9A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437A9A">
        <w:rPr>
          <w:sz w:val="28"/>
          <w:szCs w:val="28"/>
        </w:rPr>
        <w:t>:</w:t>
      </w:r>
      <w:r w:rsidRPr="00FA5DB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15604" w:rsidRDefault="00DA78B8" w:rsidP="0011560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абзац 2 подпункта 3 пункта 13.6 раздела 13</w:t>
      </w:r>
      <w:r w:rsidRPr="00DA7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2 дополнить </w:t>
      </w:r>
      <w:r w:rsidR="00115604">
        <w:rPr>
          <w:sz w:val="28"/>
          <w:szCs w:val="28"/>
        </w:rPr>
        <w:t>абзацем 2.1. следующего содержания:</w:t>
      </w:r>
    </w:p>
    <w:p w:rsidR="00115604" w:rsidRPr="00115604" w:rsidRDefault="00115604" w:rsidP="00115604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«2.1.</w:t>
      </w:r>
      <w:r w:rsidRPr="00115604">
        <w:rPr>
          <w:b/>
          <w:bCs/>
          <w:sz w:val="24"/>
          <w:szCs w:val="24"/>
        </w:rPr>
        <w:t xml:space="preserve"> </w:t>
      </w:r>
      <w:r w:rsidRPr="00115604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sz w:val="28"/>
          <w:szCs w:val="28"/>
        </w:rPr>
        <w:t>ения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CD45A9" w:rsidRDefault="00693AD9" w:rsidP="00CD45A9">
      <w:pPr>
        <w:spacing w:line="240" w:lineRule="auto"/>
        <w:ind w:firstLine="0"/>
      </w:pPr>
      <w:r>
        <w:rPr>
          <w:sz w:val="28"/>
          <w:szCs w:val="28"/>
        </w:rPr>
        <w:t xml:space="preserve">       </w:t>
      </w:r>
      <w:proofErr w:type="spellStart"/>
      <w:r w:rsidR="00EA5F9B">
        <w:rPr>
          <w:sz w:val="28"/>
          <w:szCs w:val="28"/>
        </w:rPr>
        <w:t>Салиховского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</w:t>
      </w:r>
      <w:r w:rsidR="007840F5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</w:t>
      </w:r>
      <w:r w:rsidR="00EA5F9B">
        <w:rPr>
          <w:sz w:val="28"/>
          <w:szCs w:val="28"/>
        </w:rPr>
        <w:t xml:space="preserve"> З.С. </w:t>
      </w:r>
      <w:proofErr w:type="spellStart"/>
      <w:r w:rsidR="00EA5F9B">
        <w:rPr>
          <w:sz w:val="28"/>
          <w:szCs w:val="28"/>
        </w:rPr>
        <w:t>Галлямутдинов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F4" w:rsidRDefault="00A51FF4" w:rsidP="00742532">
      <w:pPr>
        <w:spacing w:line="240" w:lineRule="auto"/>
      </w:pPr>
      <w:r>
        <w:separator/>
      </w:r>
    </w:p>
  </w:endnote>
  <w:endnote w:type="continuationSeparator" w:id="0">
    <w:p w:rsidR="00A51FF4" w:rsidRDefault="00A51FF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F4" w:rsidRDefault="00A51FF4" w:rsidP="00742532">
      <w:pPr>
        <w:spacing w:line="240" w:lineRule="auto"/>
      </w:pPr>
      <w:r>
        <w:separator/>
      </w:r>
    </w:p>
  </w:footnote>
  <w:footnote w:type="continuationSeparator" w:id="0">
    <w:p w:rsidR="00A51FF4" w:rsidRDefault="00A51FF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E0EF5"/>
    <w:rsid w:val="001E421B"/>
    <w:rsid w:val="00250BB3"/>
    <w:rsid w:val="002867D4"/>
    <w:rsid w:val="002F5A4B"/>
    <w:rsid w:val="00320811"/>
    <w:rsid w:val="00437A9A"/>
    <w:rsid w:val="004A4D49"/>
    <w:rsid w:val="00526DC8"/>
    <w:rsid w:val="005E199F"/>
    <w:rsid w:val="00693AD9"/>
    <w:rsid w:val="00702444"/>
    <w:rsid w:val="00707390"/>
    <w:rsid w:val="0073426A"/>
    <w:rsid w:val="00742532"/>
    <w:rsid w:val="00746BC9"/>
    <w:rsid w:val="00765CCD"/>
    <w:rsid w:val="00771641"/>
    <w:rsid w:val="007840F5"/>
    <w:rsid w:val="007923BB"/>
    <w:rsid w:val="007F297B"/>
    <w:rsid w:val="00851409"/>
    <w:rsid w:val="008C4C73"/>
    <w:rsid w:val="00921235"/>
    <w:rsid w:val="009264C3"/>
    <w:rsid w:val="009819EB"/>
    <w:rsid w:val="009D75E2"/>
    <w:rsid w:val="00A46408"/>
    <w:rsid w:val="00A51FF4"/>
    <w:rsid w:val="00A9684A"/>
    <w:rsid w:val="00AA0E6F"/>
    <w:rsid w:val="00AA64CD"/>
    <w:rsid w:val="00BF3664"/>
    <w:rsid w:val="00C70DF9"/>
    <w:rsid w:val="00CD45A9"/>
    <w:rsid w:val="00CD51E7"/>
    <w:rsid w:val="00CF5C73"/>
    <w:rsid w:val="00D66733"/>
    <w:rsid w:val="00DA78B8"/>
    <w:rsid w:val="00E303B1"/>
    <w:rsid w:val="00EA5F9B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2019-01-18T10:44:00Z</dcterms:created>
  <dcterms:modified xsi:type="dcterms:W3CDTF">2019-01-18T10:44:00Z</dcterms:modified>
</cp:coreProperties>
</file>