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4F" w:rsidRPr="004957F4" w:rsidRDefault="0037104F" w:rsidP="0037104F">
      <w:pPr>
        <w:ind w:firstLine="709"/>
        <w:contextualSpacing/>
        <w:rPr>
          <w:rFonts w:eastAsiaTheme="minorHAnsi"/>
          <w:b/>
        </w:rPr>
      </w:pPr>
      <w:r w:rsidRPr="004957F4">
        <w:rPr>
          <w:rFonts w:eastAsiaTheme="minorHAnsi"/>
          <w:b/>
        </w:rPr>
        <w:t>Работа кадровой службы (ответственных за профилактику коррупционных и иных правонарушений):</w:t>
      </w:r>
    </w:p>
    <w:p w:rsidR="0037104F" w:rsidRPr="004957F4" w:rsidRDefault="0037104F" w:rsidP="0037104F">
      <w:pPr>
        <w:tabs>
          <w:tab w:val="left" w:pos="2177"/>
        </w:tabs>
        <w:spacing w:line="360" w:lineRule="auto"/>
        <w:ind w:firstLine="709"/>
        <w:rPr>
          <w:rFonts w:eastAsia="SimSun"/>
          <w:lang w:eastAsia="ru-RU"/>
        </w:rPr>
      </w:pPr>
      <w:bookmarkStart w:id="0" w:name="_GoBack"/>
      <w:bookmarkEnd w:id="0"/>
      <w:r w:rsidRPr="004957F4">
        <w:rPr>
          <w:rFonts w:eastAsia="SimSun"/>
          <w:lang w:eastAsia="ru-RU"/>
        </w:rPr>
        <w:t xml:space="preserve">В Бавлинском муниципальном районе 82 должности муниципальной службы, из них 80 включены в перечень должностей, замещение которых связано с коррупционными рисками. </w:t>
      </w:r>
    </w:p>
    <w:p w:rsidR="0037104F" w:rsidRDefault="0037104F" w:rsidP="0037104F">
      <w:pPr>
        <w:tabs>
          <w:tab w:val="left" w:pos="2177"/>
        </w:tabs>
        <w:spacing w:line="360" w:lineRule="auto"/>
        <w:ind w:firstLine="709"/>
        <w:rPr>
          <w:rFonts w:eastAsia="SimSun"/>
          <w:bCs/>
          <w:lang w:eastAsia="ru-RU"/>
        </w:rPr>
      </w:pPr>
      <w:r w:rsidRPr="004957F4">
        <w:rPr>
          <w:rFonts w:eastAsia="SimSun"/>
          <w:bCs/>
          <w:lang w:val="x-none" w:eastAsia="ru-RU"/>
        </w:rPr>
        <w:t>Начальником отдела по кадровому обеспечению</w:t>
      </w:r>
      <w:r w:rsidRPr="004957F4">
        <w:rPr>
          <w:rFonts w:eastAsia="SimSun"/>
          <w:bCs/>
          <w:lang w:eastAsia="ru-RU"/>
        </w:rPr>
        <w:t xml:space="preserve"> Аппарата Совета Бавлинского муниципального района </w:t>
      </w:r>
      <w:r>
        <w:rPr>
          <w:rFonts w:eastAsia="SimSun"/>
          <w:bCs/>
          <w:lang w:eastAsia="ru-RU"/>
        </w:rPr>
        <w:t>2019</w:t>
      </w:r>
      <w:r w:rsidRPr="009F56B6">
        <w:rPr>
          <w:rFonts w:eastAsia="SimSun"/>
          <w:bCs/>
          <w:lang w:eastAsia="ru-RU"/>
        </w:rPr>
        <w:t xml:space="preserve"> году проанализированы сведения о доходах у 87 муниципальных служащих, что составило 100 % от общего числа служащих, по итогам анализа проведены 7 проверок на достоверность и полноты представленных сведений о доходах. В связи с представлением недостоверных или неполных сведений о доходах 5 муниципальных служащих привлечены к дисциплинарной отв</w:t>
      </w:r>
      <w:r>
        <w:rPr>
          <w:rFonts w:eastAsia="SimSun"/>
          <w:bCs/>
          <w:lang w:eastAsia="ru-RU"/>
        </w:rPr>
        <w:t xml:space="preserve">етственности в виде замечания. </w:t>
      </w:r>
      <w:r w:rsidRPr="009F56B6">
        <w:rPr>
          <w:rFonts w:eastAsia="SimSun"/>
          <w:bCs/>
          <w:lang w:eastAsia="ru-RU"/>
        </w:rPr>
        <w:t>Двое муниципальных служащих уволились по собственному желанию.</w:t>
      </w:r>
    </w:p>
    <w:p w:rsidR="0037104F" w:rsidRPr="004957F4" w:rsidRDefault="0037104F" w:rsidP="0037104F">
      <w:pPr>
        <w:tabs>
          <w:tab w:val="left" w:pos="2177"/>
        </w:tabs>
        <w:spacing w:line="360" w:lineRule="auto"/>
        <w:ind w:firstLine="709"/>
        <w:rPr>
          <w:rFonts w:eastAsia="Times New Roman"/>
          <w:lang w:eastAsia="ru-RU"/>
        </w:rPr>
      </w:pPr>
      <w:r w:rsidRPr="004957F4">
        <w:rPr>
          <w:rFonts w:eastAsia="SimSun"/>
          <w:lang w:eastAsia="ru-RU"/>
        </w:rPr>
        <w:t>В 201</w:t>
      </w:r>
      <w:r>
        <w:rPr>
          <w:rFonts w:eastAsia="SimSun"/>
          <w:lang w:eastAsia="ru-RU"/>
        </w:rPr>
        <w:t>9</w:t>
      </w:r>
      <w:r w:rsidRPr="004957F4">
        <w:rPr>
          <w:rFonts w:eastAsia="SimSun"/>
          <w:lang w:eastAsia="ru-RU"/>
        </w:rPr>
        <w:t xml:space="preserve"> году Комиссией по соблюдению требований к служебному поведению муниципальных служащих в органах местного самоуправления Бавлинского муниципального района и урегулированию конфликта интересов проведено</w:t>
      </w:r>
      <w:r>
        <w:rPr>
          <w:rFonts w:eastAsia="SimSun"/>
          <w:lang w:eastAsia="ru-RU"/>
        </w:rPr>
        <w:t>13</w:t>
      </w:r>
      <w:r w:rsidRPr="004957F4">
        <w:rPr>
          <w:rFonts w:eastAsia="SimSun"/>
          <w:lang w:eastAsia="ru-RU"/>
        </w:rPr>
        <w:t xml:space="preserve"> заседание, на которых рассмотрены материалы по 38</w:t>
      </w:r>
      <w:r>
        <w:rPr>
          <w:rFonts w:eastAsia="SimSun"/>
          <w:lang w:eastAsia="ru-RU"/>
        </w:rPr>
        <w:t xml:space="preserve"> муниципальным служащим.</w:t>
      </w:r>
    </w:p>
    <w:p w:rsidR="0037104F" w:rsidRDefault="0037104F" w:rsidP="0037104F">
      <w:pPr>
        <w:spacing w:line="360" w:lineRule="auto"/>
        <w:ind w:firstLine="709"/>
        <w:rPr>
          <w:rFonts w:eastAsia="Times New Roman"/>
          <w:lang w:eastAsia="ru-RU"/>
        </w:rPr>
      </w:pPr>
      <w:r w:rsidRPr="004957F4">
        <w:rPr>
          <w:rFonts w:eastAsia="SimSun"/>
          <w:lang w:eastAsia="ru-RU"/>
        </w:rPr>
        <w:t>Личные дела лиц, замещающих муниципальные должности и должности муниципальной службы Бавлинского муниципального района, постоянно поддерживаются в актуальном состоянии. В отчетном периоде проведен анализ актуализацией сведений, содержащий в анкете утвержденной распоряжением Правительства Российской Федерации от 26.05.2005 № 667-р, представляемых при назначении на указанные должности и поступлении на такую службу, признаков возможного конфликта интересов не выявлено.</w:t>
      </w:r>
      <w:r w:rsidRPr="004957F4">
        <w:rPr>
          <w:rFonts w:eastAsia="Times New Roman"/>
          <w:lang w:eastAsia="ru-RU"/>
        </w:rPr>
        <w:t xml:space="preserve"> В 2019 году </w:t>
      </w:r>
      <w:r>
        <w:rPr>
          <w:rFonts w:eastAsia="Times New Roman"/>
          <w:lang w:eastAsia="ru-RU"/>
        </w:rPr>
        <w:t xml:space="preserve">проведена </w:t>
      </w:r>
      <w:r w:rsidRPr="004957F4">
        <w:rPr>
          <w:rFonts w:eastAsia="Times New Roman"/>
          <w:lang w:eastAsia="ru-RU"/>
        </w:rPr>
        <w:t>работа по сверке сведений, содержащихся в анкетах служащих, в целях выявления возможного конфликта интересов</w:t>
      </w:r>
      <w:r>
        <w:rPr>
          <w:rFonts w:eastAsia="Times New Roman"/>
          <w:lang w:eastAsia="ru-RU"/>
        </w:rPr>
        <w:t>, нарушений не выявлено.</w:t>
      </w:r>
    </w:p>
    <w:p w:rsidR="0037104F" w:rsidRPr="004957F4" w:rsidRDefault="0037104F" w:rsidP="0037104F">
      <w:pPr>
        <w:spacing w:line="360" w:lineRule="auto"/>
        <w:ind w:firstLine="709"/>
        <w:rPr>
          <w:rFonts w:eastAsia="Times New Roman"/>
          <w:lang w:eastAsia="ru-RU"/>
        </w:rPr>
      </w:pPr>
      <w:r w:rsidRPr="009F56B6">
        <w:rPr>
          <w:rFonts w:eastAsia="Times New Roman"/>
          <w:lang w:eastAsia="ru-RU"/>
        </w:rPr>
        <w:t xml:space="preserve"> </w:t>
      </w:r>
      <w:r w:rsidRPr="004957F4">
        <w:rPr>
          <w:rFonts w:eastAsia="Times New Roman"/>
          <w:lang w:eastAsia="ru-RU"/>
        </w:rPr>
        <w:t>В 201</w:t>
      </w:r>
      <w:r>
        <w:rPr>
          <w:rFonts w:eastAsia="Times New Roman"/>
          <w:lang w:eastAsia="ru-RU"/>
        </w:rPr>
        <w:t>9</w:t>
      </w:r>
      <w:r w:rsidRPr="004957F4">
        <w:rPr>
          <w:rFonts w:eastAsia="Times New Roman"/>
          <w:lang w:eastAsia="ru-RU"/>
        </w:rPr>
        <w:t xml:space="preserve"> году повышение квалификации прошли </w:t>
      </w:r>
      <w:r>
        <w:rPr>
          <w:rFonts w:eastAsia="Times New Roman"/>
          <w:lang w:eastAsia="ru-RU"/>
        </w:rPr>
        <w:t xml:space="preserve">38 </w:t>
      </w:r>
      <w:r w:rsidRPr="004957F4">
        <w:rPr>
          <w:rFonts w:eastAsia="Times New Roman"/>
          <w:lang w:eastAsia="ru-RU"/>
        </w:rPr>
        <w:t>муниципальных служащих.</w:t>
      </w:r>
    </w:p>
    <w:p w:rsidR="0037104F" w:rsidRPr="004957F4" w:rsidRDefault="0037104F" w:rsidP="0037104F">
      <w:pPr>
        <w:spacing w:line="360" w:lineRule="auto"/>
        <w:ind w:right="-285" w:firstLine="709"/>
        <w:rPr>
          <w:rFonts w:eastAsia="Times New Roman"/>
          <w:lang w:eastAsia="ru-RU"/>
        </w:rPr>
      </w:pPr>
      <w:r w:rsidRPr="004957F4">
        <w:rPr>
          <w:rFonts w:eastAsia="Times New Roman"/>
          <w:lang w:eastAsia="ru-RU"/>
        </w:rPr>
        <w:lastRenderedPageBreak/>
        <w:t>В трудовые договоры и должностные инструкции муниципальных служащих включены антикоррупционные нормы действующих законодательств, регламентирующие прохождение муниципальной службы.</w:t>
      </w:r>
    </w:p>
    <w:p w:rsidR="0037104F" w:rsidRDefault="0037104F" w:rsidP="0037104F">
      <w:pPr>
        <w:spacing w:line="360" w:lineRule="auto"/>
        <w:ind w:right="-285" w:firstLine="709"/>
        <w:rPr>
          <w:rFonts w:eastAsia="Times New Roman"/>
          <w:lang w:eastAsia="ru-RU"/>
        </w:rPr>
      </w:pPr>
      <w:r w:rsidRPr="004957F4">
        <w:rPr>
          <w:rFonts w:eastAsia="Times New Roman"/>
          <w:lang w:eastAsia="ru-RU"/>
        </w:rPr>
        <w:t>При поступлении граждан на муниципальную службу в органы местного самоуправления Бавлинского муниципального района с каждым проводятся отдельные беседы разъяснительного характера.</w:t>
      </w:r>
    </w:p>
    <w:p w:rsidR="0037104F" w:rsidRDefault="0037104F" w:rsidP="0037104F">
      <w:pPr>
        <w:spacing w:line="360" w:lineRule="auto"/>
        <w:ind w:firstLine="709"/>
      </w:pPr>
      <w:r>
        <w:t>О</w:t>
      </w:r>
      <w:r w:rsidRPr="00936ED9">
        <w:t>беспеч</w:t>
      </w:r>
      <w:r>
        <w:t xml:space="preserve">ивается сверка информации о </w:t>
      </w:r>
      <w:r w:rsidRPr="00936ED9">
        <w:t>граждан</w:t>
      </w:r>
      <w:r>
        <w:t xml:space="preserve">ах при принятии решения о включении их в кадровый резерв и </w:t>
      </w:r>
      <w:r w:rsidRPr="00936ED9">
        <w:t>поступлении на муниципальную службу</w:t>
      </w:r>
      <w:r>
        <w:t xml:space="preserve"> с данными </w:t>
      </w:r>
      <w:r w:rsidRPr="00936ED9">
        <w:t>реестра лиц, уволенных в связи с утратой доверия</w:t>
      </w:r>
      <w:r>
        <w:t xml:space="preserve"> Бавлинского муниципального района.</w:t>
      </w:r>
    </w:p>
    <w:p w:rsidR="00C52D72" w:rsidRDefault="00C52D72"/>
    <w:sectPr w:rsidR="00C5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4F"/>
    <w:rsid w:val="0017797E"/>
    <w:rsid w:val="0037104F"/>
    <w:rsid w:val="00C5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9EAEC-A8E7-400E-80E8-2912EA97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4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2020-05-19T13:51:00Z</dcterms:created>
  <dcterms:modified xsi:type="dcterms:W3CDTF">2020-05-19T13:51:00Z</dcterms:modified>
</cp:coreProperties>
</file>