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7" w:type="dxa"/>
        <w:tblInd w:w="-79" w:type="dxa"/>
        <w:tblBorders>
          <w:bottom w:val="thinThickSmallGap" w:sz="24" w:space="0" w:color="auto"/>
        </w:tblBorders>
        <w:tblLayout w:type="fixed"/>
        <w:tblLook w:val="0000"/>
      </w:tblPr>
      <w:tblGrid>
        <w:gridCol w:w="4521"/>
        <w:gridCol w:w="1180"/>
        <w:gridCol w:w="4816"/>
      </w:tblGrid>
      <w:tr w:rsidR="00025146" w:rsidRPr="00FD2014" w:rsidTr="00495990">
        <w:trPr>
          <w:trHeight w:val="1526"/>
        </w:trPr>
        <w:tc>
          <w:tcPr>
            <w:tcW w:w="4521" w:type="dxa"/>
            <w:tcBorders>
              <w:bottom w:val="single" w:sz="18" w:space="0" w:color="auto"/>
            </w:tcBorders>
          </w:tcPr>
          <w:p w:rsidR="00025146" w:rsidRDefault="00025146" w:rsidP="00495990">
            <w:pPr>
              <w:jc w:val="center"/>
              <w:rPr>
                <w:lang w:val="tt-RU"/>
              </w:rPr>
            </w:pPr>
          </w:p>
          <w:p w:rsidR="00025146" w:rsidRPr="00741D1F" w:rsidRDefault="00025146" w:rsidP="00495990">
            <w:pPr>
              <w:jc w:val="center"/>
              <w:rPr>
                <w:lang w:val="tt-RU"/>
              </w:rPr>
            </w:pPr>
            <w:r w:rsidRPr="00741D1F">
              <w:rPr>
                <w:lang w:val="tt-RU"/>
              </w:rPr>
              <w:t>РЕСПУБЛИКА   ТАТАРСТАН</w:t>
            </w:r>
          </w:p>
          <w:p w:rsidR="00025146" w:rsidRPr="00025146" w:rsidRDefault="00025146" w:rsidP="00495990">
            <w:pPr>
              <w:jc w:val="center"/>
              <w:rPr>
                <w:b/>
                <w:sz w:val="28"/>
                <w:szCs w:val="28"/>
                <w:lang w:val="ru-RU"/>
              </w:rPr>
            </w:pPr>
            <w:r w:rsidRPr="00025146">
              <w:rPr>
                <w:b/>
                <w:sz w:val="28"/>
                <w:szCs w:val="28"/>
                <w:lang w:val="ru-RU"/>
              </w:rPr>
              <w:t>РУКОВОДИТЕЛЬ</w:t>
            </w:r>
          </w:p>
          <w:p w:rsidR="00025146" w:rsidRPr="00025146" w:rsidRDefault="00025146" w:rsidP="00495990">
            <w:pPr>
              <w:jc w:val="center"/>
              <w:rPr>
                <w:b/>
                <w:lang w:val="ru-RU"/>
              </w:rPr>
            </w:pPr>
            <w:r w:rsidRPr="00025146">
              <w:rPr>
                <w:b/>
                <w:lang w:val="ru-RU"/>
              </w:rPr>
              <w:t>ИСПОЛНИТЕЛЬНОГО   КОМИТЕТА</w:t>
            </w:r>
          </w:p>
          <w:p w:rsidR="00025146" w:rsidRPr="00025146" w:rsidRDefault="00025146" w:rsidP="00495990">
            <w:pPr>
              <w:jc w:val="center"/>
              <w:rPr>
                <w:b/>
                <w:lang w:val="ru-RU"/>
              </w:rPr>
            </w:pPr>
            <w:r w:rsidRPr="00025146">
              <w:rPr>
                <w:b/>
                <w:lang w:val="ru-RU"/>
              </w:rPr>
              <w:t>МУНИЦИПАЛЬНОГО  ОБРАЗОВАНИЯ «ГОРОД БАВЛЫ»</w:t>
            </w:r>
          </w:p>
          <w:p w:rsidR="00025146" w:rsidRPr="00FD2014" w:rsidRDefault="00025146" w:rsidP="00495990">
            <w:pPr>
              <w:jc w:val="center"/>
              <w:rPr>
                <w:b/>
                <w:lang w:val="tt-RU"/>
              </w:rPr>
            </w:pPr>
          </w:p>
        </w:tc>
        <w:tc>
          <w:tcPr>
            <w:tcW w:w="1180" w:type="dxa"/>
            <w:tcBorders>
              <w:bottom w:val="single" w:sz="18" w:space="0" w:color="auto"/>
            </w:tcBorders>
          </w:tcPr>
          <w:p w:rsidR="00025146" w:rsidRPr="00025146" w:rsidRDefault="00025146" w:rsidP="00495990">
            <w:pPr>
              <w:jc w:val="center"/>
              <w:rPr>
                <w:b/>
                <w:lang w:val="ru-RU"/>
              </w:rPr>
            </w:pPr>
          </w:p>
          <w:p w:rsidR="00025146" w:rsidRPr="00025146" w:rsidRDefault="00025146" w:rsidP="00495990">
            <w:pPr>
              <w:jc w:val="center"/>
              <w:rPr>
                <w:b/>
                <w:i/>
                <w:lang w:val="ru-RU"/>
              </w:rPr>
            </w:pPr>
          </w:p>
        </w:tc>
        <w:tc>
          <w:tcPr>
            <w:tcW w:w="4816" w:type="dxa"/>
            <w:tcBorders>
              <w:bottom w:val="single" w:sz="18" w:space="0" w:color="auto"/>
            </w:tcBorders>
          </w:tcPr>
          <w:p w:rsidR="00025146" w:rsidRPr="00025146" w:rsidRDefault="00025146" w:rsidP="00495990">
            <w:pPr>
              <w:jc w:val="center"/>
              <w:rPr>
                <w:lang w:val="ru-RU"/>
              </w:rPr>
            </w:pPr>
            <w:r w:rsidRPr="00025146">
              <w:rPr>
                <w:lang w:val="ru-RU"/>
              </w:rPr>
              <w:t xml:space="preserve">  </w:t>
            </w:r>
          </w:p>
          <w:p w:rsidR="00025146" w:rsidRPr="00025146" w:rsidRDefault="00025146" w:rsidP="00495990">
            <w:pPr>
              <w:jc w:val="center"/>
              <w:rPr>
                <w:lang w:val="ru-RU"/>
              </w:rPr>
            </w:pPr>
            <w:r w:rsidRPr="00025146">
              <w:rPr>
                <w:lang w:val="ru-RU"/>
              </w:rPr>
              <w:t xml:space="preserve">  ТАТАРСТАН   РЕСПУБЛИКАСЫ</w:t>
            </w:r>
          </w:p>
          <w:p w:rsidR="00025146" w:rsidRPr="00FD0FD8" w:rsidRDefault="00025146" w:rsidP="00495990">
            <w:pPr>
              <w:pStyle w:val="2"/>
              <w:rPr>
                <w:sz w:val="24"/>
                <w:szCs w:val="24"/>
              </w:rPr>
            </w:pPr>
            <w:r w:rsidRPr="00FD0FD8">
              <w:rPr>
                <w:sz w:val="24"/>
                <w:szCs w:val="24"/>
              </w:rPr>
              <w:t>«</w:t>
            </w:r>
            <w:r w:rsidRPr="00FD0FD8">
              <w:rPr>
                <w:sz w:val="24"/>
                <w:szCs w:val="24"/>
                <w:lang w:val="ar-SA"/>
              </w:rPr>
              <w:t>БАУЛЫ</w:t>
            </w:r>
            <w:r w:rsidRPr="00FD0FD8">
              <w:rPr>
                <w:sz w:val="24"/>
                <w:szCs w:val="24"/>
              </w:rPr>
              <w:t xml:space="preserve"> </w:t>
            </w:r>
            <w:proofErr w:type="gramStart"/>
            <w:r w:rsidRPr="00FD0FD8">
              <w:rPr>
                <w:sz w:val="24"/>
                <w:szCs w:val="24"/>
              </w:rPr>
              <w:t>Ш</w:t>
            </w:r>
            <w:proofErr w:type="gramEnd"/>
            <w:r w:rsidRPr="00FD0FD8">
              <w:rPr>
                <w:sz w:val="24"/>
                <w:szCs w:val="24"/>
                <w:lang w:val="tt-RU"/>
              </w:rPr>
              <w:t>ӘҺӘРЕ</w:t>
            </w:r>
            <w:r w:rsidRPr="00FD0FD8">
              <w:rPr>
                <w:sz w:val="24"/>
                <w:szCs w:val="24"/>
              </w:rPr>
              <w:t>»</w:t>
            </w:r>
          </w:p>
          <w:p w:rsidR="00025146" w:rsidRPr="00FD0FD8" w:rsidRDefault="00025146" w:rsidP="00495990">
            <w:pPr>
              <w:pStyle w:val="2"/>
              <w:rPr>
                <w:sz w:val="24"/>
                <w:szCs w:val="24"/>
              </w:rPr>
            </w:pPr>
            <w:r w:rsidRPr="00FD0FD8">
              <w:rPr>
                <w:sz w:val="24"/>
                <w:szCs w:val="24"/>
              </w:rPr>
              <w:t xml:space="preserve">  </w:t>
            </w:r>
            <w:r w:rsidRPr="00FD0FD8">
              <w:rPr>
                <w:sz w:val="24"/>
                <w:szCs w:val="24"/>
                <w:lang w:val="tt-RU"/>
              </w:rPr>
              <w:t>МУНИ</w:t>
            </w:r>
            <w:r w:rsidRPr="00FD0FD8">
              <w:rPr>
                <w:sz w:val="24"/>
                <w:szCs w:val="24"/>
              </w:rPr>
              <w:t>Ц</w:t>
            </w:r>
            <w:r w:rsidRPr="00FD0FD8">
              <w:rPr>
                <w:sz w:val="24"/>
                <w:szCs w:val="24"/>
                <w:lang w:val="tt-RU"/>
              </w:rPr>
              <w:t>ИПАЛЬ  БЕРӘМЛЕГЕ</w:t>
            </w:r>
          </w:p>
          <w:p w:rsidR="00025146" w:rsidRPr="00FD0FD8" w:rsidRDefault="00025146" w:rsidP="00495990">
            <w:pPr>
              <w:pStyle w:val="2"/>
              <w:rPr>
                <w:sz w:val="24"/>
                <w:szCs w:val="24"/>
              </w:rPr>
            </w:pPr>
            <w:r w:rsidRPr="00FD0FD8">
              <w:rPr>
                <w:sz w:val="24"/>
                <w:szCs w:val="24"/>
              </w:rPr>
              <w:t>БАШКАРМА КОМИТЕТЫ</w:t>
            </w:r>
          </w:p>
          <w:p w:rsidR="00025146" w:rsidRPr="00AB4927" w:rsidRDefault="00025146" w:rsidP="00495990">
            <w:pPr>
              <w:jc w:val="center"/>
              <w:rPr>
                <w:sz w:val="20"/>
                <w:szCs w:val="20"/>
                <w:lang w:val="tt-RU"/>
              </w:rPr>
            </w:pPr>
            <w:r w:rsidRPr="00FD2014">
              <w:rPr>
                <w:b/>
                <w:sz w:val="32"/>
                <w:szCs w:val="32"/>
                <w:lang w:val="tt-RU"/>
              </w:rPr>
              <w:t>ҖИТӘКЧЕСЕ</w:t>
            </w:r>
          </w:p>
        </w:tc>
      </w:tr>
    </w:tbl>
    <w:p w:rsidR="00025146" w:rsidRPr="00FD2014" w:rsidRDefault="00025146" w:rsidP="00025146">
      <w:pPr>
        <w:ind w:left="-709"/>
        <w:rPr>
          <w:i/>
          <w:sz w:val="22"/>
          <w:lang w:val="tt-RU"/>
        </w:rPr>
      </w:pPr>
    </w:p>
    <w:p w:rsidR="00025146" w:rsidRDefault="00025146" w:rsidP="00025146">
      <w:pPr>
        <w:ind w:left="-709"/>
        <w:jc w:val="center"/>
        <w:rPr>
          <w:b/>
          <w:sz w:val="32"/>
          <w:szCs w:val="32"/>
        </w:rPr>
      </w:pPr>
      <w:r>
        <w:rPr>
          <w:b/>
          <w:sz w:val="32"/>
          <w:szCs w:val="32"/>
        </w:rPr>
        <w:t xml:space="preserve">   ПОСТАНОВЛЕНИЕ                                                 </w:t>
      </w:r>
      <w:r w:rsidRPr="00E04C79">
        <w:rPr>
          <w:b/>
          <w:sz w:val="32"/>
          <w:szCs w:val="32"/>
        </w:rPr>
        <w:t xml:space="preserve"> </w:t>
      </w:r>
      <w:r>
        <w:rPr>
          <w:b/>
          <w:sz w:val="32"/>
          <w:szCs w:val="32"/>
        </w:rPr>
        <w:t>КАРАР</w:t>
      </w:r>
    </w:p>
    <w:p w:rsidR="00025146" w:rsidRPr="00461995" w:rsidRDefault="00025146" w:rsidP="00025146">
      <w:pPr>
        <w:ind w:left="-709"/>
        <w:jc w:val="center"/>
        <w:rPr>
          <w:b/>
          <w:sz w:val="32"/>
          <w:szCs w:val="32"/>
        </w:rPr>
      </w:pPr>
    </w:p>
    <w:p w:rsidR="00025146" w:rsidRPr="00274F8D" w:rsidRDefault="00025146" w:rsidP="00025146">
      <w:pPr>
        <w:ind w:left="-709"/>
        <w:rPr>
          <w:lang w:val="ru-RU"/>
        </w:rPr>
      </w:pPr>
      <w:r>
        <w:rPr>
          <w:sz w:val="22"/>
        </w:rPr>
        <w:t xml:space="preserve">             </w:t>
      </w:r>
      <w:r w:rsidRPr="00013511">
        <w:rPr>
          <w:sz w:val="22"/>
        </w:rPr>
        <w:t xml:space="preserve">   </w:t>
      </w:r>
      <w:r>
        <w:rPr>
          <w:sz w:val="22"/>
        </w:rPr>
        <w:t xml:space="preserve">       </w:t>
      </w:r>
      <w:r w:rsidRPr="00013511">
        <w:rPr>
          <w:sz w:val="22"/>
        </w:rPr>
        <w:t xml:space="preserve"> </w:t>
      </w:r>
      <w:r>
        <w:t xml:space="preserve"> </w:t>
      </w:r>
      <w:proofErr w:type="spellStart"/>
      <w:proofErr w:type="gramStart"/>
      <w:r>
        <w:t>от</w:t>
      </w:r>
      <w:proofErr w:type="spellEnd"/>
      <w:r>
        <w:t xml:space="preserve">  «</w:t>
      </w:r>
      <w:proofErr w:type="gramEnd"/>
      <w:r>
        <w:t>_</w:t>
      </w:r>
      <w:r w:rsidR="00274F8D">
        <w:rPr>
          <w:u w:val="single"/>
          <w:lang w:val="ru-RU"/>
        </w:rPr>
        <w:t>24</w:t>
      </w:r>
      <w:r>
        <w:t>»_____</w:t>
      </w:r>
      <w:r w:rsidR="00274F8D">
        <w:rPr>
          <w:u w:val="single"/>
          <w:lang w:val="ru-RU"/>
        </w:rPr>
        <w:t>03</w:t>
      </w:r>
      <w:r>
        <w:t xml:space="preserve">_____2014 </w:t>
      </w:r>
      <w:r w:rsidRPr="00374601">
        <w:t>г.</w:t>
      </w:r>
      <w:r w:rsidRPr="00374601">
        <w:tab/>
      </w:r>
      <w:r w:rsidRPr="00374601">
        <w:tab/>
        <w:t xml:space="preserve">           </w:t>
      </w:r>
      <w:r>
        <w:t xml:space="preserve">      </w:t>
      </w:r>
      <w:r w:rsidRPr="00374601">
        <w:t xml:space="preserve">         </w:t>
      </w:r>
      <w:r>
        <w:t xml:space="preserve">                       </w:t>
      </w:r>
      <w:r w:rsidRPr="00374601">
        <w:t xml:space="preserve">  №_</w:t>
      </w:r>
      <w:r w:rsidR="00274F8D">
        <w:rPr>
          <w:u w:val="single"/>
          <w:lang w:val="ru-RU"/>
        </w:rPr>
        <w:t>07</w:t>
      </w:r>
    </w:p>
    <w:p w:rsidR="00EA5A43" w:rsidRPr="00867565" w:rsidRDefault="00EA5A43" w:rsidP="00EA5A43">
      <w:pPr>
        <w:rPr>
          <w:sz w:val="28"/>
          <w:szCs w:val="28"/>
          <w:lang w:val="ru-RU"/>
        </w:rPr>
      </w:pPr>
    </w:p>
    <w:p w:rsidR="00B51346" w:rsidRPr="00572CAE" w:rsidRDefault="00B51346" w:rsidP="00B51346">
      <w:pPr>
        <w:tabs>
          <w:tab w:val="left" w:pos="1020"/>
        </w:tabs>
        <w:rPr>
          <w:sz w:val="28"/>
          <w:szCs w:val="28"/>
          <w:lang w:val="ru-RU"/>
        </w:rPr>
      </w:pPr>
      <w:r w:rsidRPr="00572CAE">
        <w:rPr>
          <w:sz w:val="28"/>
          <w:szCs w:val="28"/>
          <w:lang w:val="ru-RU"/>
        </w:rPr>
        <w:t>О временном ограничении движения</w:t>
      </w:r>
    </w:p>
    <w:p w:rsidR="00B51346" w:rsidRPr="00572CAE" w:rsidRDefault="00B51346" w:rsidP="00B51346">
      <w:pPr>
        <w:tabs>
          <w:tab w:val="left" w:pos="1020"/>
        </w:tabs>
        <w:rPr>
          <w:sz w:val="28"/>
          <w:szCs w:val="28"/>
          <w:lang w:val="ru-RU"/>
        </w:rPr>
      </w:pPr>
      <w:r w:rsidRPr="00572CAE">
        <w:rPr>
          <w:sz w:val="28"/>
          <w:szCs w:val="28"/>
          <w:lang w:val="ru-RU"/>
        </w:rPr>
        <w:t>механических транспортных средств</w:t>
      </w:r>
    </w:p>
    <w:p w:rsidR="00B51346" w:rsidRPr="00572CAE" w:rsidRDefault="00B51346" w:rsidP="00B51346">
      <w:pPr>
        <w:tabs>
          <w:tab w:val="left" w:pos="1020"/>
        </w:tabs>
        <w:rPr>
          <w:sz w:val="28"/>
          <w:szCs w:val="28"/>
          <w:lang w:val="ru-RU"/>
        </w:rPr>
      </w:pPr>
      <w:r w:rsidRPr="00572CAE">
        <w:rPr>
          <w:sz w:val="28"/>
          <w:szCs w:val="28"/>
          <w:lang w:val="ru-RU"/>
        </w:rPr>
        <w:t xml:space="preserve">по улично-дорожной сети </w:t>
      </w:r>
      <w:proofErr w:type="gramStart"/>
      <w:r w:rsidRPr="00572CAE">
        <w:rPr>
          <w:sz w:val="28"/>
          <w:szCs w:val="28"/>
          <w:lang w:val="ru-RU"/>
        </w:rPr>
        <w:t>г</w:t>
      </w:r>
      <w:proofErr w:type="gramEnd"/>
      <w:r w:rsidRPr="00572CAE">
        <w:rPr>
          <w:sz w:val="28"/>
          <w:szCs w:val="28"/>
          <w:lang w:val="ru-RU"/>
        </w:rPr>
        <w:t>. Бавлы</w:t>
      </w:r>
    </w:p>
    <w:p w:rsidR="00B51346" w:rsidRPr="00572CAE" w:rsidRDefault="00B51346" w:rsidP="00B51346">
      <w:pPr>
        <w:tabs>
          <w:tab w:val="left" w:pos="1020"/>
        </w:tabs>
        <w:rPr>
          <w:sz w:val="28"/>
          <w:szCs w:val="28"/>
          <w:lang w:val="ru-RU"/>
        </w:rPr>
      </w:pPr>
      <w:r w:rsidRPr="00572CAE">
        <w:rPr>
          <w:sz w:val="28"/>
          <w:szCs w:val="28"/>
          <w:lang w:val="ru-RU"/>
        </w:rPr>
        <w:t>в весенний период 201</w:t>
      </w:r>
      <w:r w:rsidR="0015012B">
        <w:rPr>
          <w:sz w:val="28"/>
          <w:szCs w:val="28"/>
          <w:lang w:val="ru-RU"/>
        </w:rPr>
        <w:t>4</w:t>
      </w:r>
      <w:r w:rsidRPr="00572CAE">
        <w:rPr>
          <w:sz w:val="28"/>
          <w:szCs w:val="28"/>
          <w:lang w:val="ru-RU"/>
        </w:rPr>
        <w:t xml:space="preserve"> года</w:t>
      </w:r>
    </w:p>
    <w:p w:rsidR="00B51346" w:rsidRPr="00572CAE" w:rsidRDefault="00B51346" w:rsidP="00B51346">
      <w:pPr>
        <w:tabs>
          <w:tab w:val="left" w:pos="1020"/>
        </w:tabs>
        <w:spacing w:line="360" w:lineRule="auto"/>
        <w:jc w:val="both"/>
        <w:rPr>
          <w:sz w:val="28"/>
          <w:szCs w:val="28"/>
          <w:lang w:val="ru-RU"/>
        </w:rPr>
      </w:pPr>
    </w:p>
    <w:p w:rsidR="00B51346" w:rsidRPr="00572CAE" w:rsidRDefault="002052C7" w:rsidP="00C2227E">
      <w:pPr>
        <w:autoSpaceDE w:val="0"/>
        <w:autoSpaceDN w:val="0"/>
        <w:adjustRightInd w:val="0"/>
        <w:spacing w:line="360" w:lineRule="auto"/>
        <w:ind w:firstLine="540"/>
        <w:jc w:val="both"/>
        <w:rPr>
          <w:sz w:val="28"/>
          <w:szCs w:val="28"/>
          <w:lang w:val="ru-RU"/>
        </w:rPr>
      </w:pPr>
      <w:r>
        <w:rPr>
          <w:sz w:val="28"/>
          <w:szCs w:val="28"/>
          <w:lang w:val="ru-RU"/>
        </w:rPr>
        <w:t xml:space="preserve">     </w:t>
      </w:r>
      <w:r w:rsidRPr="00572CAE">
        <w:rPr>
          <w:sz w:val="28"/>
          <w:szCs w:val="28"/>
          <w:lang w:val="ru-RU"/>
        </w:rPr>
        <w:t>В</w:t>
      </w:r>
      <w:r>
        <w:rPr>
          <w:sz w:val="28"/>
          <w:szCs w:val="28"/>
          <w:lang w:val="ru-RU"/>
        </w:rPr>
        <w:t xml:space="preserve"> </w:t>
      </w:r>
      <w:r w:rsidR="00B51346" w:rsidRPr="00572CAE">
        <w:rPr>
          <w:sz w:val="28"/>
          <w:szCs w:val="28"/>
          <w:lang w:val="ru-RU"/>
        </w:rPr>
        <w:t xml:space="preserve">целях обеспечения сохранности улично-дорожной сети и дорожных </w:t>
      </w:r>
      <w:proofErr w:type="gramStart"/>
      <w:r w:rsidR="00B51346" w:rsidRPr="00572CAE">
        <w:rPr>
          <w:sz w:val="28"/>
          <w:szCs w:val="28"/>
          <w:lang w:val="ru-RU"/>
        </w:rPr>
        <w:t>сооружений на них, в связи со снижением несущей способности конструкцией дорожной одежды в весенний период 201</w:t>
      </w:r>
      <w:r w:rsidR="0015012B">
        <w:rPr>
          <w:sz w:val="28"/>
          <w:szCs w:val="28"/>
          <w:lang w:val="ru-RU"/>
        </w:rPr>
        <w:t>4</w:t>
      </w:r>
      <w:r w:rsidR="00B51346" w:rsidRPr="00572CAE">
        <w:rPr>
          <w:sz w:val="28"/>
          <w:szCs w:val="28"/>
          <w:lang w:val="ru-RU"/>
        </w:rPr>
        <w:t xml:space="preserve"> года, руководствуясь п.5 ст.14 Федерального Закона от 06.10.2003 № 131–ФЗ «Об общих принципах организации местного самоуправления в Российской Федерации» и </w:t>
      </w:r>
      <w:r w:rsidR="00C2227E">
        <w:rPr>
          <w:sz w:val="28"/>
          <w:szCs w:val="28"/>
          <w:lang w:val="ru-RU"/>
        </w:rPr>
        <w:t xml:space="preserve"> Федеральным </w:t>
      </w:r>
      <w:hyperlink r:id="rId8" w:history="1">
        <w:r w:rsidR="00C2227E">
          <w:rPr>
            <w:color w:val="0000FF"/>
            <w:sz w:val="28"/>
            <w:szCs w:val="28"/>
            <w:lang w:val="ru-RU"/>
          </w:rPr>
          <w:t>законом</w:t>
        </w:r>
      </w:hyperlink>
      <w:r w:rsidR="00C2227E">
        <w:rPr>
          <w:sz w:val="28"/>
          <w:szCs w:val="28"/>
          <w:lang w:val="ru-RU"/>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00C2227E">
        <w:rPr>
          <w:sz w:val="28"/>
          <w:szCs w:val="28"/>
          <w:lang w:val="ru-RU"/>
        </w:rPr>
        <w:t xml:space="preserve"> Российской Федерации", </w:t>
      </w:r>
      <w:hyperlink r:id="rId9" w:history="1">
        <w:r w:rsidR="00C2227E">
          <w:rPr>
            <w:color w:val="0000FF"/>
            <w:sz w:val="28"/>
            <w:szCs w:val="28"/>
            <w:lang w:val="ru-RU"/>
          </w:rPr>
          <w:t>Законом</w:t>
        </w:r>
      </w:hyperlink>
      <w:r w:rsidR="00C2227E">
        <w:rPr>
          <w:sz w:val="28"/>
          <w:szCs w:val="28"/>
          <w:lang w:val="ru-RU"/>
        </w:rPr>
        <w:t xml:space="preserve"> Республики Татарстан от 03.08.2009 N 43-ЗРТ "Об автомобильных дорогах и о дорожной деятельности на территории Республики Татарстан"</w:t>
      </w:r>
    </w:p>
    <w:p w:rsidR="00B51346" w:rsidRPr="00572CAE" w:rsidRDefault="00B51346" w:rsidP="00B51346">
      <w:pPr>
        <w:tabs>
          <w:tab w:val="left" w:pos="1020"/>
        </w:tabs>
        <w:spacing w:line="360" w:lineRule="auto"/>
        <w:jc w:val="center"/>
        <w:rPr>
          <w:sz w:val="28"/>
          <w:szCs w:val="28"/>
          <w:lang w:val="ru-RU"/>
        </w:rPr>
      </w:pPr>
      <w:proofErr w:type="gramStart"/>
      <w:r w:rsidRPr="00572CAE">
        <w:rPr>
          <w:sz w:val="28"/>
          <w:szCs w:val="28"/>
          <w:lang w:val="ru-RU"/>
        </w:rPr>
        <w:t>П</w:t>
      </w:r>
      <w:proofErr w:type="gramEnd"/>
      <w:r w:rsidRPr="00572CAE">
        <w:rPr>
          <w:sz w:val="28"/>
          <w:szCs w:val="28"/>
          <w:lang w:val="ru-RU"/>
        </w:rPr>
        <w:t xml:space="preserve"> О С Т А Н О В Л Я Ю :</w:t>
      </w:r>
    </w:p>
    <w:p w:rsidR="00B51346" w:rsidRPr="00572CAE" w:rsidRDefault="00B51346" w:rsidP="00B51346">
      <w:pPr>
        <w:numPr>
          <w:ilvl w:val="0"/>
          <w:numId w:val="1"/>
        </w:numPr>
        <w:tabs>
          <w:tab w:val="clear" w:pos="921"/>
          <w:tab w:val="left" w:pos="555"/>
          <w:tab w:val="left" w:pos="935"/>
        </w:tabs>
        <w:spacing w:line="360" w:lineRule="auto"/>
        <w:ind w:left="0" w:firstLine="561"/>
        <w:jc w:val="both"/>
        <w:rPr>
          <w:sz w:val="28"/>
          <w:szCs w:val="28"/>
          <w:lang w:val="ru-RU"/>
        </w:rPr>
      </w:pPr>
      <w:r w:rsidRPr="00572CAE">
        <w:rPr>
          <w:sz w:val="28"/>
          <w:szCs w:val="28"/>
          <w:lang w:val="ru-RU"/>
        </w:rPr>
        <w:t xml:space="preserve">  </w:t>
      </w:r>
      <w:r w:rsidR="00C2227E">
        <w:rPr>
          <w:sz w:val="28"/>
          <w:szCs w:val="28"/>
          <w:lang w:val="ru-RU"/>
        </w:rPr>
        <w:t xml:space="preserve">Установить </w:t>
      </w:r>
      <w:r w:rsidR="00D671A8" w:rsidRPr="00572CAE">
        <w:rPr>
          <w:sz w:val="28"/>
          <w:szCs w:val="28"/>
          <w:lang w:val="ru-RU"/>
        </w:rPr>
        <w:t>с 1</w:t>
      </w:r>
      <w:r w:rsidR="00D671A8">
        <w:rPr>
          <w:sz w:val="28"/>
          <w:szCs w:val="28"/>
          <w:lang w:val="ru-RU"/>
        </w:rPr>
        <w:t>0</w:t>
      </w:r>
      <w:r w:rsidRPr="00572CAE">
        <w:rPr>
          <w:sz w:val="28"/>
          <w:szCs w:val="28"/>
          <w:lang w:val="ru-RU"/>
        </w:rPr>
        <w:t xml:space="preserve"> апреля </w:t>
      </w:r>
      <w:r w:rsidR="00C2227E">
        <w:rPr>
          <w:sz w:val="28"/>
          <w:szCs w:val="28"/>
          <w:lang w:val="ru-RU"/>
        </w:rPr>
        <w:t>201</w:t>
      </w:r>
      <w:r w:rsidR="0015012B">
        <w:rPr>
          <w:sz w:val="28"/>
          <w:szCs w:val="28"/>
          <w:lang w:val="ru-RU"/>
        </w:rPr>
        <w:t>4</w:t>
      </w:r>
      <w:r w:rsidR="00C2227E">
        <w:rPr>
          <w:sz w:val="28"/>
          <w:szCs w:val="28"/>
          <w:lang w:val="ru-RU"/>
        </w:rPr>
        <w:t xml:space="preserve"> года </w:t>
      </w:r>
      <w:r w:rsidRPr="00572CAE">
        <w:rPr>
          <w:sz w:val="28"/>
          <w:szCs w:val="28"/>
          <w:lang w:val="ru-RU"/>
        </w:rPr>
        <w:t>по 1</w:t>
      </w:r>
      <w:r w:rsidR="00D671A8">
        <w:rPr>
          <w:sz w:val="28"/>
          <w:szCs w:val="28"/>
          <w:lang w:val="ru-RU"/>
        </w:rPr>
        <w:t>0</w:t>
      </w:r>
      <w:r w:rsidRPr="00572CAE">
        <w:rPr>
          <w:sz w:val="28"/>
          <w:szCs w:val="28"/>
          <w:lang w:val="ru-RU"/>
        </w:rPr>
        <w:t xml:space="preserve"> мая 201</w:t>
      </w:r>
      <w:r w:rsidR="0015012B">
        <w:rPr>
          <w:sz w:val="28"/>
          <w:szCs w:val="28"/>
          <w:lang w:val="ru-RU"/>
        </w:rPr>
        <w:t>4</w:t>
      </w:r>
      <w:r w:rsidRPr="00572CAE">
        <w:rPr>
          <w:sz w:val="28"/>
          <w:szCs w:val="28"/>
          <w:lang w:val="ru-RU"/>
        </w:rPr>
        <w:t xml:space="preserve"> года </w:t>
      </w:r>
      <w:r w:rsidR="00C2227E">
        <w:rPr>
          <w:sz w:val="28"/>
          <w:szCs w:val="28"/>
          <w:lang w:val="ru-RU"/>
        </w:rPr>
        <w:t xml:space="preserve">временное ограничение </w:t>
      </w:r>
      <w:r w:rsidRPr="00572CAE">
        <w:rPr>
          <w:sz w:val="28"/>
          <w:szCs w:val="28"/>
          <w:lang w:val="ru-RU"/>
        </w:rPr>
        <w:t>движени</w:t>
      </w:r>
      <w:r w:rsidR="00C2227E">
        <w:rPr>
          <w:sz w:val="28"/>
          <w:szCs w:val="28"/>
          <w:lang w:val="ru-RU"/>
        </w:rPr>
        <w:t>я</w:t>
      </w:r>
      <w:r w:rsidRPr="00572CAE">
        <w:rPr>
          <w:sz w:val="28"/>
          <w:szCs w:val="28"/>
          <w:lang w:val="ru-RU"/>
        </w:rPr>
        <w:t xml:space="preserve"> </w:t>
      </w:r>
      <w:r w:rsidR="00C2227E" w:rsidRPr="00572CAE">
        <w:rPr>
          <w:sz w:val="28"/>
          <w:szCs w:val="28"/>
          <w:lang w:val="ru-RU"/>
        </w:rPr>
        <w:t xml:space="preserve">механических транспортных средств с разрешенной максимальной массой </w:t>
      </w:r>
      <w:r w:rsidR="00D92377">
        <w:rPr>
          <w:sz w:val="28"/>
          <w:szCs w:val="28"/>
          <w:lang w:val="ru-RU"/>
        </w:rPr>
        <w:t>авто</w:t>
      </w:r>
      <w:r w:rsidR="00C2227E" w:rsidRPr="00572CAE">
        <w:rPr>
          <w:sz w:val="28"/>
          <w:szCs w:val="28"/>
          <w:lang w:val="ru-RU"/>
        </w:rPr>
        <w:t xml:space="preserve">транспортного средства </w:t>
      </w:r>
      <w:r w:rsidR="00780341">
        <w:rPr>
          <w:sz w:val="28"/>
          <w:szCs w:val="28"/>
          <w:lang w:val="ru-RU"/>
        </w:rPr>
        <w:t>3,5</w:t>
      </w:r>
      <w:r w:rsidR="00C2227E" w:rsidRPr="002052C7">
        <w:rPr>
          <w:sz w:val="28"/>
          <w:szCs w:val="28"/>
          <w:lang w:val="ru-RU"/>
        </w:rPr>
        <w:t xml:space="preserve"> </w:t>
      </w:r>
      <w:r w:rsidR="00C2227E" w:rsidRPr="00572CAE">
        <w:rPr>
          <w:sz w:val="28"/>
          <w:szCs w:val="28"/>
          <w:lang w:val="ru-RU"/>
        </w:rPr>
        <w:t>тонн и более</w:t>
      </w:r>
      <w:r w:rsidR="00C2227E">
        <w:rPr>
          <w:sz w:val="28"/>
          <w:szCs w:val="28"/>
          <w:lang w:val="ru-RU"/>
        </w:rPr>
        <w:t xml:space="preserve"> </w:t>
      </w:r>
      <w:r w:rsidRPr="00572CAE">
        <w:rPr>
          <w:sz w:val="28"/>
          <w:szCs w:val="28"/>
          <w:lang w:val="ru-RU"/>
        </w:rPr>
        <w:t xml:space="preserve">на улично-дорожной сети </w:t>
      </w:r>
      <w:proofErr w:type="gramStart"/>
      <w:r w:rsidRPr="00572CAE">
        <w:rPr>
          <w:sz w:val="28"/>
          <w:szCs w:val="28"/>
          <w:lang w:val="ru-RU"/>
        </w:rPr>
        <w:t>г</w:t>
      </w:r>
      <w:proofErr w:type="gramEnd"/>
      <w:r w:rsidRPr="00572CAE">
        <w:rPr>
          <w:sz w:val="28"/>
          <w:szCs w:val="28"/>
          <w:lang w:val="ru-RU"/>
        </w:rPr>
        <w:t>. Бавлы Республики Татарстан</w:t>
      </w:r>
      <w:r w:rsidR="00C2227E">
        <w:rPr>
          <w:sz w:val="28"/>
          <w:szCs w:val="28"/>
          <w:lang w:val="ru-RU"/>
        </w:rPr>
        <w:t>.</w:t>
      </w:r>
      <w:r w:rsidRPr="00572CAE">
        <w:rPr>
          <w:sz w:val="28"/>
          <w:szCs w:val="28"/>
          <w:lang w:val="ru-RU"/>
        </w:rPr>
        <w:t xml:space="preserve"> </w:t>
      </w:r>
    </w:p>
    <w:p w:rsidR="00B51346" w:rsidRPr="00572CAE" w:rsidRDefault="00B51346" w:rsidP="00B51346">
      <w:pPr>
        <w:tabs>
          <w:tab w:val="left" w:pos="555"/>
        </w:tabs>
        <w:spacing w:line="360" w:lineRule="auto"/>
        <w:jc w:val="both"/>
        <w:rPr>
          <w:sz w:val="28"/>
          <w:szCs w:val="28"/>
          <w:lang w:val="ru-RU"/>
        </w:rPr>
      </w:pPr>
      <w:r w:rsidRPr="00572CAE">
        <w:rPr>
          <w:sz w:val="28"/>
          <w:szCs w:val="28"/>
          <w:lang w:val="ru-RU"/>
        </w:rPr>
        <w:tab/>
        <w:t>2. Запретить со дня вступления в силу настоящего постановления по 1</w:t>
      </w:r>
      <w:r w:rsidR="00C374F9">
        <w:rPr>
          <w:sz w:val="28"/>
          <w:szCs w:val="28"/>
          <w:lang w:val="ru-RU"/>
        </w:rPr>
        <w:t>0</w:t>
      </w:r>
      <w:r w:rsidRPr="00572CAE">
        <w:rPr>
          <w:sz w:val="28"/>
          <w:szCs w:val="28"/>
          <w:lang w:val="ru-RU"/>
        </w:rPr>
        <w:t xml:space="preserve"> мая 201</w:t>
      </w:r>
      <w:r w:rsidR="0015012B">
        <w:rPr>
          <w:sz w:val="28"/>
          <w:szCs w:val="28"/>
          <w:lang w:val="ru-RU"/>
        </w:rPr>
        <w:t>4</w:t>
      </w:r>
      <w:r w:rsidRPr="00572CAE">
        <w:rPr>
          <w:sz w:val="28"/>
          <w:szCs w:val="28"/>
          <w:lang w:val="ru-RU"/>
        </w:rPr>
        <w:t xml:space="preserve"> года проезд по улично-дорожной сети г</w:t>
      </w:r>
      <w:proofErr w:type="gramStart"/>
      <w:r w:rsidRPr="00572CAE">
        <w:rPr>
          <w:sz w:val="28"/>
          <w:szCs w:val="28"/>
          <w:lang w:val="ru-RU"/>
        </w:rPr>
        <w:t>.Б</w:t>
      </w:r>
      <w:proofErr w:type="gramEnd"/>
      <w:r w:rsidRPr="00572CAE">
        <w:rPr>
          <w:sz w:val="28"/>
          <w:szCs w:val="28"/>
          <w:lang w:val="ru-RU"/>
        </w:rPr>
        <w:t>авлы  Бавлинского муниципального района всех гусеничных  и колесных тракторов.</w:t>
      </w:r>
    </w:p>
    <w:p w:rsidR="00B51346" w:rsidRPr="00572CAE" w:rsidRDefault="00B51346" w:rsidP="00B51346">
      <w:pPr>
        <w:tabs>
          <w:tab w:val="left" w:pos="555"/>
          <w:tab w:val="left" w:pos="935"/>
        </w:tabs>
        <w:spacing w:line="360" w:lineRule="auto"/>
        <w:ind w:firstLine="561"/>
        <w:jc w:val="both"/>
        <w:rPr>
          <w:sz w:val="28"/>
          <w:szCs w:val="28"/>
          <w:lang w:val="ru-RU"/>
        </w:rPr>
      </w:pPr>
      <w:r w:rsidRPr="00572CAE">
        <w:rPr>
          <w:sz w:val="28"/>
          <w:szCs w:val="28"/>
          <w:lang w:val="ru-RU"/>
        </w:rPr>
        <w:lastRenderedPageBreak/>
        <w:t xml:space="preserve">   Срок ограничения движения в зависимости от погодных условий может корректироваться постановлением руководителя исполнительного комитета муниципального образования «город Бавлы»</w:t>
      </w:r>
      <w:r w:rsidR="00C2227E">
        <w:rPr>
          <w:sz w:val="28"/>
          <w:szCs w:val="28"/>
          <w:lang w:val="ru-RU"/>
        </w:rPr>
        <w:t xml:space="preserve"> Республики Татарстан</w:t>
      </w:r>
      <w:r w:rsidRPr="00572CAE">
        <w:rPr>
          <w:sz w:val="28"/>
          <w:szCs w:val="28"/>
          <w:lang w:val="ru-RU"/>
        </w:rPr>
        <w:t>.</w:t>
      </w:r>
    </w:p>
    <w:p w:rsidR="00B51346" w:rsidRPr="00572CAE" w:rsidRDefault="00B51346" w:rsidP="00B51346">
      <w:pPr>
        <w:spacing w:line="360" w:lineRule="auto"/>
        <w:ind w:firstLine="561"/>
        <w:jc w:val="both"/>
        <w:rPr>
          <w:sz w:val="28"/>
          <w:szCs w:val="28"/>
          <w:lang w:val="ru-RU"/>
        </w:rPr>
      </w:pPr>
      <w:r w:rsidRPr="00572CAE">
        <w:rPr>
          <w:sz w:val="28"/>
          <w:szCs w:val="28"/>
          <w:lang w:val="ru-RU"/>
        </w:rPr>
        <w:t>3. Разрешить в период временного ограничения  движения механических транспортных средств, проезд по дорожно-уличным сетям города Бавлы Бавлинского муниципального района:</w:t>
      </w:r>
    </w:p>
    <w:p w:rsidR="00B51346" w:rsidRPr="00572CAE" w:rsidRDefault="00B51346" w:rsidP="00B51346">
      <w:pPr>
        <w:tabs>
          <w:tab w:val="left" w:pos="555"/>
          <w:tab w:val="left" w:pos="935"/>
        </w:tabs>
        <w:spacing w:line="360" w:lineRule="auto"/>
        <w:rPr>
          <w:sz w:val="28"/>
          <w:szCs w:val="28"/>
          <w:lang w:val="ru-RU"/>
        </w:rPr>
      </w:pPr>
      <w:r w:rsidRPr="00572CAE">
        <w:rPr>
          <w:sz w:val="28"/>
          <w:szCs w:val="28"/>
          <w:lang w:val="ru-RU"/>
        </w:rPr>
        <w:tab/>
        <w:t xml:space="preserve">- общественного транспорта, перевозящего пассажиров; </w:t>
      </w:r>
    </w:p>
    <w:p w:rsidR="00B51346" w:rsidRPr="00572CAE" w:rsidRDefault="00B51346" w:rsidP="00B51346">
      <w:pPr>
        <w:tabs>
          <w:tab w:val="left" w:pos="555"/>
          <w:tab w:val="left" w:pos="935"/>
        </w:tabs>
        <w:spacing w:line="360" w:lineRule="auto"/>
        <w:jc w:val="both"/>
        <w:rPr>
          <w:sz w:val="28"/>
          <w:szCs w:val="28"/>
          <w:lang w:val="ru-RU"/>
        </w:rPr>
      </w:pPr>
      <w:r w:rsidRPr="00572CAE">
        <w:rPr>
          <w:sz w:val="28"/>
          <w:szCs w:val="28"/>
          <w:lang w:val="ru-RU"/>
        </w:rPr>
        <w:t xml:space="preserve">       - автотранспорта служб 01, 02, 03, 04;</w:t>
      </w:r>
    </w:p>
    <w:p w:rsidR="00B51346" w:rsidRPr="00572CAE" w:rsidRDefault="00B51346" w:rsidP="00B51346">
      <w:pPr>
        <w:tabs>
          <w:tab w:val="left" w:pos="555"/>
          <w:tab w:val="left" w:pos="935"/>
        </w:tabs>
        <w:spacing w:line="360" w:lineRule="auto"/>
        <w:ind w:firstLine="374"/>
        <w:jc w:val="both"/>
        <w:rPr>
          <w:sz w:val="28"/>
          <w:szCs w:val="28"/>
          <w:lang w:val="ru-RU"/>
        </w:rPr>
      </w:pPr>
      <w:r w:rsidRPr="00572CAE">
        <w:rPr>
          <w:sz w:val="28"/>
          <w:szCs w:val="28"/>
          <w:lang w:val="ru-RU"/>
        </w:rPr>
        <w:t xml:space="preserve">  </w:t>
      </w:r>
      <w:proofErr w:type="gramStart"/>
      <w:r w:rsidRPr="00572CAE">
        <w:rPr>
          <w:sz w:val="28"/>
          <w:szCs w:val="28"/>
          <w:lang w:val="ru-RU"/>
        </w:rPr>
        <w:t>-специального транспорта для перевозки комбикормов, семян, зерна, удобрений, скота, птицы, сжиженного газа для населения, молоковозов, муковозов, почтовых автомобилей;</w:t>
      </w:r>
      <w:proofErr w:type="gramEnd"/>
    </w:p>
    <w:p w:rsidR="00B51346" w:rsidRPr="00572CAE" w:rsidRDefault="00B51346" w:rsidP="00B51346">
      <w:pPr>
        <w:tabs>
          <w:tab w:val="left" w:pos="555"/>
          <w:tab w:val="left" w:pos="935"/>
        </w:tabs>
        <w:spacing w:line="360" w:lineRule="auto"/>
        <w:ind w:firstLine="561"/>
        <w:jc w:val="both"/>
        <w:rPr>
          <w:sz w:val="28"/>
          <w:szCs w:val="28"/>
          <w:lang w:val="ru-RU"/>
        </w:rPr>
      </w:pPr>
      <w:proofErr w:type="gramStart"/>
      <w:r w:rsidRPr="00572CAE">
        <w:rPr>
          <w:sz w:val="28"/>
          <w:szCs w:val="28"/>
          <w:lang w:val="ru-RU"/>
        </w:rPr>
        <w:t>- специального транспорта для перевозки продуктов питания (хлеба, муки, макарон, молока, сливочного масла, сахара, соли, мяса, яиц, чая, овощей);</w:t>
      </w:r>
      <w:proofErr w:type="gramEnd"/>
    </w:p>
    <w:p w:rsidR="00B51346" w:rsidRPr="00572CAE" w:rsidRDefault="00B51346" w:rsidP="00B51346">
      <w:pPr>
        <w:tabs>
          <w:tab w:val="left" w:pos="555"/>
          <w:tab w:val="left" w:pos="935"/>
        </w:tabs>
        <w:spacing w:line="360" w:lineRule="auto"/>
        <w:ind w:firstLine="561"/>
        <w:jc w:val="both"/>
        <w:rPr>
          <w:sz w:val="28"/>
          <w:szCs w:val="28"/>
          <w:lang w:val="ru-RU"/>
        </w:rPr>
      </w:pPr>
      <w:r w:rsidRPr="00572CAE">
        <w:rPr>
          <w:sz w:val="28"/>
          <w:szCs w:val="28"/>
          <w:lang w:val="ru-RU"/>
        </w:rPr>
        <w:t>- автомобилей, перевозящих лекарственные средства для обеспечения населения города;</w:t>
      </w:r>
    </w:p>
    <w:p w:rsidR="00B51346" w:rsidRPr="00572CAE" w:rsidRDefault="00B51346" w:rsidP="00B51346">
      <w:pPr>
        <w:tabs>
          <w:tab w:val="left" w:pos="555"/>
          <w:tab w:val="left" w:pos="935"/>
        </w:tabs>
        <w:spacing w:line="360" w:lineRule="auto"/>
        <w:ind w:firstLine="561"/>
        <w:jc w:val="both"/>
        <w:rPr>
          <w:sz w:val="28"/>
          <w:szCs w:val="28"/>
          <w:lang w:val="ru-RU"/>
        </w:rPr>
      </w:pPr>
      <w:r w:rsidRPr="00572CAE">
        <w:rPr>
          <w:sz w:val="28"/>
          <w:szCs w:val="28"/>
          <w:lang w:val="ru-RU"/>
        </w:rPr>
        <w:t>- автомобилей, перевозящих горюче-смазочные материалы для проведения весенне-полевых работ;</w:t>
      </w:r>
    </w:p>
    <w:p w:rsidR="00B51346" w:rsidRPr="00572CAE" w:rsidRDefault="00B51346" w:rsidP="00B51346">
      <w:pPr>
        <w:tabs>
          <w:tab w:val="left" w:pos="555"/>
          <w:tab w:val="left" w:pos="935"/>
        </w:tabs>
        <w:spacing w:line="360" w:lineRule="auto"/>
        <w:ind w:firstLine="561"/>
        <w:jc w:val="both"/>
        <w:rPr>
          <w:sz w:val="28"/>
          <w:szCs w:val="28"/>
          <w:lang w:val="ru-RU"/>
        </w:rPr>
      </w:pPr>
      <w:r w:rsidRPr="00572CAE">
        <w:rPr>
          <w:sz w:val="28"/>
          <w:szCs w:val="28"/>
          <w:lang w:val="ru-RU"/>
        </w:rPr>
        <w:t>- автотранспорта, задействованного в ликвидации последствий стихийных бедствий и других чрезвычайных ситуаций;</w:t>
      </w:r>
    </w:p>
    <w:p w:rsidR="00B51346" w:rsidRPr="00572CAE" w:rsidRDefault="00B51346" w:rsidP="00B51346">
      <w:pPr>
        <w:tabs>
          <w:tab w:val="left" w:pos="555"/>
          <w:tab w:val="left" w:pos="935"/>
        </w:tabs>
        <w:spacing w:line="360" w:lineRule="auto"/>
        <w:ind w:firstLine="561"/>
        <w:jc w:val="both"/>
        <w:rPr>
          <w:sz w:val="28"/>
          <w:szCs w:val="28"/>
          <w:lang w:val="ru-RU"/>
        </w:rPr>
      </w:pPr>
      <w:r w:rsidRPr="00572CAE">
        <w:rPr>
          <w:sz w:val="28"/>
          <w:szCs w:val="28"/>
          <w:lang w:val="ru-RU"/>
        </w:rPr>
        <w:t>- специального транспорта, задействованного в вывозе твердых бытовых отходов;</w:t>
      </w:r>
    </w:p>
    <w:p w:rsidR="00B51346" w:rsidRPr="00610631" w:rsidRDefault="00B51346" w:rsidP="00B51346">
      <w:pPr>
        <w:tabs>
          <w:tab w:val="left" w:pos="555"/>
          <w:tab w:val="left" w:pos="935"/>
        </w:tabs>
        <w:spacing w:line="360" w:lineRule="auto"/>
        <w:ind w:firstLine="561"/>
        <w:jc w:val="both"/>
        <w:rPr>
          <w:sz w:val="28"/>
          <w:szCs w:val="28"/>
          <w:lang w:val="ru-RU"/>
        </w:rPr>
      </w:pPr>
      <w:r w:rsidRPr="00572CAE">
        <w:rPr>
          <w:sz w:val="28"/>
          <w:szCs w:val="28"/>
          <w:lang w:val="ru-RU"/>
        </w:rPr>
        <w:t>- спецтехники предприятий, осуществляющий ремонт и содержание автомобильных дорог г</w:t>
      </w:r>
      <w:proofErr w:type="gramStart"/>
      <w:r w:rsidRPr="00572CAE">
        <w:rPr>
          <w:sz w:val="28"/>
          <w:szCs w:val="28"/>
          <w:lang w:val="ru-RU"/>
        </w:rPr>
        <w:t>.Б</w:t>
      </w:r>
      <w:proofErr w:type="gramEnd"/>
      <w:r w:rsidRPr="00572CAE">
        <w:rPr>
          <w:sz w:val="28"/>
          <w:szCs w:val="28"/>
          <w:lang w:val="ru-RU"/>
        </w:rPr>
        <w:t xml:space="preserve">авлы Бавлинского муниципального района, Муниципального </w:t>
      </w:r>
      <w:r w:rsidR="00610631">
        <w:rPr>
          <w:sz w:val="28"/>
          <w:szCs w:val="28"/>
          <w:lang w:val="ru-RU"/>
        </w:rPr>
        <w:t xml:space="preserve">казенного </w:t>
      </w:r>
      <w:r w:rsidR="00C374F9">
        <w:rPr>
          <w:sz w:val="28"/>
          <w:szCs w:val="28"/>
          <w:lang w:val="ru-RU"/>
        </w:rPr>
        <w:t>предприятия</w:t>
      </w:r>
      <w:r w:rsidRPr="00572CAE">
        <w:rPr>
          <w:sz w:val="28"/>
          <w:szCs w:val="28"/>
          <w:lang w:val="ru-RU"/>
        </w:rPr>
        <w:t xml:space="preserve"> </w:t>
      </w:r>
      <w:r w:rsidR="00610631">
        <w:rPr>
          <w:sz w:val="28"/>
          <w:szCs w:val="28"/>
          <w:lang w:val="ru-RU"/>
        </w:rPr>
        <w:t xml:space="preserve">г.Бавлы </w:t>
      </w:r>
      <w:r w:rsidRPr="00572CAE">
        <w:rPr>
          <w:sz w:val="28"/>
          <w:szCs w:val="28"/>
          <w:lang w:val="ru-RU"/>
        </w:rPr>
        <w:t>«Управление по благоустройству и озеленению</w:t>
      </w:r>
      <w:r w:rsidR="00610631">
        <w:rPr>
          <w:sz w:val="28"/>
          <w:szCs w:val="28"/>
          <w:lang w:val="ru-RU"/>
        </w:rPr>
        <w:t>»</w:t>
      </w:r>
      <w:r w:rsidRPr="00572CAE">
        <w:rPr>
          <w:sz w:val="28"/>
          <w:szCs w:val="28"/>
          <w:lang w:val="ru-RU"/>
        </w:rPr>
        <w:t>, осуществляющих содержание автомобильных дорог общего п</w:t>
      </w:r>
      <w:r w:rsidR="00610631" w:rsidRPr="00572CAE">
        <w:rPr>
          <w:sz w:val="28"/>
          <w:szCs w:val="28"/>
          <w:lang w:val="ru-RU"/>
        </w:rPr>
        <w:t>ользования Республики Татарстан</w:t>
      </w:r>
      <w:r w:rsidR="00610631">
        <w:rPr>
          <w:sz w:val="28"/>
          <w:szCs w:val="28"/>
          <w:lang w:val="ru-RU"/>
        </w:rPr>
        <w:t>;</w:t>
      </w:r>
    </w:p>
    <w:p w:rsidR="00B51346" w:rsidRPr="00572CAE" w:rsidRDefault="00B51346" w:rsidP="00B51346">
      <w:pPr>
        <w:tabs>
          <w:tab w:val="left" w:pos="555"/>
          <w:tab w:val="left" w:pos="935"/>
        </w:tabs>
        <w:spacing w:line="360" w:lineRule="auto"/>
        <w:ind w:firstLine="561"/>
        <w:jc w:val="both"/>
        <w:rPr>
          <w:sz w:val="28"/>
          <w:szCs w:val="28"/>
          <w:lang w:val="ru-RU"/>
        </w:rPr>
      </w:pPr>
      <w:r w:rsidRPr="00572CAE">
        <w:rPr>
          <w:sz w:val="28"/>
          <w:szCs w:val="28"/>
          <w:lang w:val="ru-RU"/>
        </w:rPr>
        <w:t>-   автотранспорта</w:t>
      </w:r>
      <w:r w:rsidR="00780341">
        <w:rPr>
          <w:sz w:val="28"/>
          <w:szCs w:val="28"/>
          <w:lang w:val="ru-RU"/>
        </w:rPr>
        <w:t>,</w:t>
      </w:r>
      <w:r w:rsidRPr="00572CAE">
        <w:rPr>
          <w:sz w:val="28"/>
          <w:szCs w:val="28"/>
          <w:lang w:val="ru-RU"/>
        </w:rPr>
        <w:t xml:space="preserve"> </w:t>
      </w:r>
      <w:proofErr w:type="gramStart"/>
      <w:r w:rsidRPr="00572CAE">
        <w:rPr>
          <w:sz w:val="28"/>
          <w:szCs w:val="28"/>
          <w:lang w:val="ru-RU"/>
        </w:rPr>
        <w:t>имеющих</w:t>
      </w:r>
      <w:proofErr w:type="gramEnd"/>
      <w:r w:rsidRPr="00572CAE">
        <w:rPr>
          <w:sz w:val="28"/>
          <w:szCs w:val="28"/>
          <w:lang w:val="ru-RU"/>
        </w:rPr>
        <w:t xml:space="preserve"> специальные разрешения на проезд по автомобильным дорогам общего пользования регионального межмуниципального значения. </w:t>
      </w:r>
    </w:p>
    <w:p w:rsidR="00B51346" w:rsidRPr="00572CAE" w:rsidRDefault="00B51346" w:rsidP="00B51346">
      <w:pPr>
        <w:tabs>
          <w:tab w:val="left" w:pos="1020"/>
        </w:tabs>
        <w:spacing w:line="360" w:lineRule="auto"/>
        <w:jc w:val="both"/>
        <w:rPr>
          <w:sz w:val="28"/>
          <w:szCs w:val="28"/>
          <w:lang w:val="ru-RU"/>
        </w:rPr>
      </w:pPr>
      <w:r w:rsidRPr="00572CAE">
        <w:rPr>
          <w:sz w:val="28"/>
          <w:szCs w:val="28"/>
          <w:lang w:val="ru-RU"/>
        </w:rPr>
        <w:lastRenderedPageBreak/>
        <w:tab/>
        <w:t xml:space="preserve">4.Ограничить движение транспортных средств по улицам Пушкина, Калинина, Суворова, Лесхозная, Зиновьева, с установкой знака 3.13 «Ограничение высоты» со стороны федеральной трассы, по улицам Вагапова, </w:t>
      </w:r>
      <w:proofErr w:type="spellStart"/>
      <w:r w:rsidRPr="00572CAE">
        <w:rPr>
          <w:sz w:val="28"/>
          <w:szCs w:val="28"/>
          <w:lang w:val="ru-RU"/>
        </w:rPr>
        <w:t>Мусы</w:t>
      </w:r>
      <w:proofErr w:type="spellEnd"/>
      <w:r w:rsidRPr="00572CAE">
        <w:rPr>
          <w:sz w:val="28"/>
          <w:szCs w:val="28"/>
          <w:lang w:val="ru-RU"/>
        </w:rPr>
        <w:t xml:space="preserve"> Джалиля, Чапаева, подъем с улицы Первомайская до 27 микрорайона установить железобетонные блоки и дорожный знак 3.2 «Движение запрещено». Установить знак «Ограничение грузоподъемности» по улицам Октябрьская, Энгельса, Советская, Пл</w:t>
      </w:r>
      <w:proofErr w:type="gramStart"/>
      <w:r w:rsidRPr="00572CAE">
        <w:rPr>
          <w:sz w:val="28"/>
          <w:szCs w:val="28"/>
          <w:lang w:val="ru-RU"/>
        </w:rPr>
        <w:t>.О</w:t>
      </w:r>
      <w:proofErr w:type="gramEnd"/>
      <w:r w:rsidRPr="00572CAE">
        <w:rPr>
          <w:sz w:val="28"/>
          <w:szCs w:val="28"/>
          <w:lang w:val="ru-RU"/>
        </w:rPr>
        <w:t xml:space="preserve">ктября, въездах дворов ул.С.Сайдашева, 27 микрорайона. </w:t>
      </w:r>
    </w:p>
    <w:p w:rsidR="00B51346" w:rsidRPr="00572CAE" w:rsidRDefault="00B51346" w:rsidP="00B51346">
      <w:pPr>
        <w:spacing w:line="360" w:lineRule="auto"/>
        <w:ind w:firstLine="708"/>
        <w:jc w:val="both"/>
        <w:rPr>
          <w:sz w:val="28"/>
          <w:szCs w:val="28"/>
          <w:lang w:val="ru-RU"/>
        </w:rPr>
      </w:pPr>
      <w:r w:rsidRPr="00572CAE">
        <w:rPr>
          <w:sz w:val="28"/>
          <w:szCs w:val="28"/>
          <w:lang w:val="ru-RU"/>
        </w:rPr>
        <w:t>5. В случае необходимости владельцам или пользователям транспортных средств в период временного ограничения движения механических транспортных средств разрешить проезд по улично-дорожной сети г</w:t>
      </w:r>
      <w:proofErr w:type="gramStart"/>
      <w:r w:rsidRPr="00572CAE">
        <w:rPr>
          <w:sz w:val="28"/>
          <w:szCs w:val="28"/>
          <w:lang w:val="ru-RU"/>
        </w:rPr>
        <w:t>.Б</w:t>
      </w:r>
      <w:proofErr w:type="gramEnd"/>
      <w:r w:rsidRPr="00572CAE">
        <w:rPr>
          <w:sz w:val="28"/>
          <w:szCs w:val="28"/>
          <w:lang w:val="ru-RU"/>
        </w:rPr>
        <w:t xml:space="preserve">авлы  Бавлинского муниципального района, с разрешенной максимальной массой механического транспортного средства </w:t>
      </w:r>
      <w:r w:rsidR="0053304E">
        <w:rPr>
          <w:sz w:val="28"/>
          <w:szCs w:val="28"/>
          <w:lang w:val="ru-RU"/>
        </w:rPr>
        <w:t>3,5</w:t>
      </w:r>
      <w:r w:rsidRPr="00572CAE">
        <w:rPr>
          <w:sz w:val="28"/>
          <w:szCs w:val="28"/>
          <w:lang w:val="ru-RU"/>
        </w:rPr>
        <w:t xml:space="preserve"> тонн и более при условии возмещения ущерба, причиняемого автомобильным дорогам г.Бавлы Бавлинского муниципального района путем оформления специального разрешения (пропуска) единого образца на весь период ограничения движения (постоянный) или на одни сутки (разовый) на пр</w:t>
      </w:r>
      <w:r w:rsidR="00610631" w:rsidRPr="00572CAE">
        <w:rPr>
          <w:sz w:val="28"/>
          <w:szCs w:val="28"/>
          <w:lang w:val="ru-RU"/>
        </w:rPr>
        <w:t>оезд по улично-дорожной сети г</w:t>
      </w:r>
      <w:proofErr w:type="gramStart"/>
      <w:r w:rsidR="00610631" w:rsidRPr="00572CAE">
        <w:rPr>
          <w:sz w:val="28"/>
          <w:szCs w:val="28"/>
          <w:lang w:val="ru-RU"/>
        </w:rPr>
        <w:t>.</w:t>
      </w:r>
      <w:r w:rsidRPr="00572CAE">
        <w:rPr>
          <w:sz w:val="28"/>
          <w:szCs w:val="28"/>
          <w:lang w:val="ru-RU"/>
        </w:rPr>
        <w:t>Б</w:t>
      </w:r>
      <w:proofErr w:type="gramEnd"/>
      <w:r w:rsidRPr="00572CAE">
        <w:rPr>
          <w:sz w:val="28"/>
          <w:szCs w:val="28"/>
          <w:lang w:val="ru-RU"/>
        </w:rPr>
        <w:t>авлы  Бавлинского муниципального района согласно приложению</w:t>
      </w:r>
      <w:r w:rsidR="0015012B">
        <w:rPr>
          <w:sz w:val="28"/>
          <w:szCs w:val="28"/>
          <w:lang w:val="ru-RU"/>
        </w:rPr>
        <w:t xml:space="preserve"> </w:t>
      </w:r>
      <w:r w:rsidRPr="00572CAE">
        <w:rPr>
          <w:sz w:val="28"/>
          <w:szCs w:val="28"/>
          <w:lang w:val="ru-RU"/>
        </w:rPr>
        <w:t>№</w:t>
      </w:r>
      <w:r w:rsidR="0015012B">
        <w:rPr>
          <w:sz w:val="28"/>
          <w:szCs w:val="28"/>
          <w:lang w:val="ru-RU"/>
        </w:rPr>
        <w:t xml:space="preserve"> </w:t>
      </w:r>
      <w:r w:rsidRPr="00572CAE">
        <w:rPr>
          <w:sz w:val="28"/>
          <w:szCs w:val="28"/>
          <w:lang w:val="ru-RU"/>
        </w:rPr>
        <w:t>1 .</w:t>
      </w:r>
    </w:p>
    <w:p w:rsidR="00B51346" w:rsidRPr="00572CAE" w:rsidRDefault="00B51346" w:rsidP="00B51346">
      <w:pPr>
        <w:tabs>
          <w:tab w:val="num" w:pos="935"/>
        </w:tabs>
        <w:spacing w:line="360" w:lineRule="auto"/>
        <w:jc w:val="both"/>
        <w:rPr>
          <w:sz w:val="28"/>
          <w:szCs w:val="28"/>
          <w:lang w:val="ru-RU"/>
        </w:rPr>
      </w:pPr>
      <w:r w:rsidRPr="00572CAE">
        <w:rPr>
          <w:sz w:val="28"/>
          <w:szCs w:val="28"/>
          <w:lang w:val="ru-RU"/>
        </w:rPr>
        <w:t xml:space="preserve">    - установить,  что:</w:t>
      </w:r>
    </w:p>
    <w:p w:rsidR="00B51346" w:rsidRPr="00572CAE" w:rsidRDefault="00B51346" w:rsidP="00B51346">
      <w:pPr>
        <w:tabs>
          <w:tab w:val="left" w:pos="555"/>
          <w:tab w:val="left" w:pos="1020"/>
        </w:tabs>
        <w:spacing w:line="360" w:lineRule="auto"/>
        <w:jc w:val="both"/>
        <w:rPr>
          <w:sz w:val="28"/>
          <w:szCs w:val="28"/>
          <w:lang w:val="ru-RU"/>
        </w:rPr>
      </w:pPr>
      <w:r w:rsidRPr="00572CAE">
        <w:rPr>
          <w:sz w:val="28"/>
          <w:szCs w:val="28"/>
          <w:lang w:val="ru-RU"/>
        </w:rPr>
        <w:t xml:space="preserve">   </w:t>
      </w:r>
      <w:r w:rsidR="00610631">
        <w:rPr>
          <w:sz w:val="28"/>
          <w:szCs w:val="28"/>
          <w:lang w:val="ru-RU"/>
        </w:rPr>
        <w:tab/>
        <w:t>1)</w:t>
      </w:r>
      <w:r w:rsidRPr="00572CAE">
        <w:rPr>
          <w:sz w:val="28"/>
          <w:szCs w:val="28"/>
          <w:lang w:val="ru-RU"/>
        </w:rPr>
        <w:t xml:space="preserve"> денежные средства, уплаченные в счет возмещения ущерба за проезд по автомобильным дорогам г</w:t>
      </w:r>
      <w:proofErr w:type="gramStart"/>
      <w:r w:rsidRPr="00572CAE">
        <w:rPr>
          <w:sz w:val="28"/>
          <w:szCs w:val="28"/>
          <w:lang w:val="ru-RU"/>
        </w:rPr>
        <w:t>.Б</w:t>
      </w:r>
      <w:proofErr w:type="gramEnd"/>
      <w:r w:rsidRPr="00572CAE">
        <w:rPr>
          <w:sz w:val="28"/>
          <w:szCs w:val="28"/>
          <w:lang w:val="ru-RU"/>
        </w:rPr>
        <w:t xml:space="preserve">авлы Бавлинского муниципального района механических транспортных средств с разрешенной максимальной массой </w:t>
      </w:r>
      <w:r w:rsidR="0053304E">
        <w:rPr>
          <w:sz w:val="28"/>
          <w:szCs w:val="28"/>
          <w:lang w:val="ru-RU"/>
        </w:rPr>
        <w:t>3,5</w:t>
      </w:r>
      <w:r w:rsidRPr="00572CAE">
        <w:rPr>
          <w:sz w:val="28"/>
          <w:szCs w:val="28"/>
          <w:lang w:val="ru-RU"/>
        </w:rPr>
        <w:t xml:space="preserve"> тонн и более, зачисляются  в местный бюджет.</w:t>
      </w:r>
    </w:p>
    <w:p w:rsidR="00B51346" w:rsidRPr="00572CAE" w:rsidRDefault="00B51346" w:rsidP="00B51346">
      <w:pPr>
        <w:tabs>
          <w:tab w:val="left" w:pos="555"/>
          <w:tab w:val="left" w:pos="1020"/>
        </w:tabs>
        <w:spacing w:line="360" w:lineRule="auto"/>
        <w:jc w:val="both"/>
        <w:rPr>
          <w:sz w:val="28"/>
          <w:szCs w:val="28"/>
          <w:lang w:val="ru-RU"/>
        </w:rPr>
      </w:pPr>
      <w:r w:rsidRPr="00572CAE">
        <w:rPr>
          <w:sz w:val="28"/>
          <w:szCs w:val="28"/>
          <w:lang w:val="ru-RU"/>
        </w:rPr>
        <w:t xml:space="preserve">    </w:t>
      </w:r>
      <w:r w:rsidR="00610631">
        <w:rPr>
          <w:sz w:val="28"/>
          <w:szCs w:val="28"/>
          <w:lang w:val="ru-RU"/>
        </w:rPr>
        <w:tab/>
        <w:t>2)</w:t>
      </w:r>
      <w:r w:rsidRPr="00572CAE">
        <w:rPr>
          <w:sz w:val="28"/>
          <w:szCs w:val="28"/>
          <w:lang w:val="ru-RU"/>
        </w:rPr>
        <w:t xml:space="preserve"> средства, полученные от выдачи пропусков, за  исключением средств, определенных в смете расходов, распределяются следующим образом:</w:t>
      </w:r>
    </w:p>
    <w:p w:rsidR="00B51346" w:rsidRPr="00572CAE" w:rsidRDefault="00B51346" w:rsidP="00B51346">
      <w:pPr>
        <w:tabs>
          <w:tab w:val="left" w:pos="555"/>
          <w:tab w:val="left" w:pos="1020"/>
        </w:tabs>
        <w:spacing w:line="360" w:lineRule="auto"/>
        <w:jc w:val="both"/>
        <w:rPr>
          <w:sz w:val="28"/>
          <w:szCs w:val="28"/>
          <w:lang w:val="ru-RU"/>
        </w:rPr>
      </w:pPr>
      <w:r w:rsidRPr="00572CAE">
        <w:rPr>
          <w:sz w:val="28"/>
          <w:szCs w:val="28"/>
          <w:lang w:val="ru-RU"/>
        </w:rPr>
        <w:tab/>
        <w:t>80% - на финансирование компенсации ущерба, причиненного улично-дорожной сети и мероприятий, связанных с приобретением оборудования, техники, материалов для благоустройства дорог города Бавлы;</w:t>
      </w:r>
    </w:p>
    <w:p w:rsidR="00B51346" w:rsidRPr="00572CAE" w:rsidRDefault="00B51346" w:rsidP="00B51346">
      <w:pPr>
        <w:tabs>
          <w:tab w:val="left" w:pos="555"/>
          <w:tab w:val="left" w:pos="1020"/>
        </w:tabs>
        <w:spacing w:line="360" w:lineRule="auto"/>
        <w:jc w:val="both"/>
        <w:rPr>
          <w:sz w:val="28"/>
          <w:szCs w:val="28"/>
          <w:lang w:val="ru-RU"/>
        </w:rPr>
      </w:pPr>
      <w:r w:rsidRPr="00572CAE">
        <w:rPr>
          <w:sz w:val="28"/>
          <w:szCs w:val="28"/>
          <w:lang w:val="ru-RU"/>
        </w:rPr>
        <w:t xml:space="preserve">       20% -  на приобретение приборов </w:t>
      </w:r>
      <w:proofErr w:type="spellStart"/>
      <w:r w:rsidRPr="00572CAE">
        <w:rPr>
          <w:sz w:val="28"/>
          <w:szCs w:val="28"/>
          <w:lang w:val="ru-RU"/>
        </w:rPr>
        <w:t>видеофиксации</w:t>
      </w:r>
      <w:proofErr w:type="spellEnd"/>
      <w:r w:rsidRPr="00572CAE">
        <w:rPr>
          <w:sz w:val="28"/>
          <w:szCs w:val="28"/>
          <w:lang w:val="ru-RU"/>
        </w:rPr>
        <w:t xml:space="preserve"> нарушений ПДД для</w:t>
      </w:r>
      <w:r w:rsidR="00610631">
        <w:rPr>
          <w:sz w:val="28"/>
          <w:szCs w:val="28"/>
          <w:lang w:val="ru-RU"/>
        </w:rPr>
        <w:t xml:space="preserve"> </w:t>
      </w:r>
      <w:r w:rsidRPr="00572CAE">
        <w:rPr>
          <w:sz w:val="28"/>
          <w:szCs w:val="28"/>
          <w:lang w:val="ru-RU"/>
        </w:rPr>
        <w:t xml:space="preserve"> Бавлинского отделения государственной инспекции по безопасности дорожного </w:t>
      </w:r>
      <w:r w:rsidRPr="00572CAE">
        <w:rPr>
          <w:sz w:val="28"/>
          <w:szCs w:val="28"/>
          <w:lang w:val="ru-RU"/>
        </w:rPr>
        <w:lastRenderedPageBreak/>
        <w:t>движения и для организации круглосуточного дежурства в период ограничения движения транспортных средств</w:t>
      </w:r>
      <w:r w:rsidR="00610631">
        <w:rPr>
          <w:sz w:val="28"/>
          <w:szCs w:val="28"/>
          <w:lang w:val="ru-RU"/>
        </w:rPr>
        <w:t>.</w:t>
      </w:r>
      <w:r w:rsidRPr="00572CAE">
        <w:rPr>
          <w:sz w:val="28"/>
          <w:szCs w:val="28"/>
          <w:lang w:val="ru-RU"/>
        </w:rPr>
        <w:t xml:space="preserve"> </w:t>
      </w:r>
    </w:p>
    <w:p w:rsidR="00B51346" w:rsidRPr="00572CAE" w:rsidRDefault="00B51346" w:rsidP="00B51346">
      <w:pPr>
        <w:spacing w:line="360" w:lineRule="auto"/>
        <w:ind w:left="561"/>
        <w:jc w:val="both"/>
        <w:rPr>
          <w:sz w:val="28"/>
          <w:szCs w:val="28"/>
          <w:lang w:val="ru-RU"/>
        </w:rPr>
      </w:pPr>
      <w:r w:rsidRPr="00572CAE">
        <w:rPr>
          <w:sz w:val="28"/>
          <w:szCs w:val="28"/>
          <w:lang w:val="ru-RU"/>
        </w:rPr>
        <w:t>6. М</w:t>
      </w:r>
      <w:r w:rsidR="00610631">
        <w:rPr>
          <w:sz w:val="28"/>
          <w:szCs w:val="28"/>
          <w:lang w:val="ru-RU"/>
        </w:rPr>
        <w:t xml:space="preserve">униципальному казенному </w:t>
      </w:r>
      <w:r w:rsidR="00C374F9">
        <w:rPr>
          <w:sz w:val="28"/>
          <w:szCs w:val="28"/>
          <w:lang w:val="ru-RU"/>
        </w:rPr>
        <w:t>предприятию</w:t>
      </w:r>
      <w:r w:rsidR="00610631">
        <w:rPr>
          <w:sz w:val="28"/>
          <w:szCs w:val="28"/>
          <w:lang w:val="ru-RU"/>
        </w:rPr>
        <w:t xml:space="preserve"> г</w:t>
      </w:r>
      <w:proofErr w:type="gramStart"/>
      <w:r w:rsidR="00610631">
        <w:rPr>
          <w:sz w:val="28"/>
          <w:szCs w:val="28"/>
          <w:lang w:val="ru-RU"/>
        </w:rPr>
        <w:t>.Б</w:t>
      </w:r>
      <w:proofErr w:type="gramEnd"/>
      <w:r w:rsidR="00610631">
        <w:rPr>
          <w:sz w:val="28"/>
          <w:szCs w:val="28"/>
          <w:lang w:val="ru-RU"/>
        </w:rPr>
        <w:t>авлы</w:t>
      </w:r>
      <w:r w:rsidRPr="00572CAE">
        <w:rPr>
          <w:sz w:val="28"/>
          <w:szCs w:val="28"/>
          <w:lang w:val="ru-RU"/>
        </w:rPr>
        <w:t xml:space="preserve"> «Управление по благоустройству и озеленению»:</w:t>
      </w:r>
    </w:p>
    <w:p w:rsidR="00B51346" w:rsidRPr="00572CAE" w:rsidRDefault="00B51346" w:rsidP="00B51346">
      <w:pPr>
        <w:spacing w:line="360" w:lineRule="auto"/>
        <w:jc w:val="both"/>
        <w:rPr>
          <w:sz w:val="28"/>
          <w:szCs w:val="28"/>
          <w:lang w:val="ru-RU"/>
        </w:rPr>
      </w:pPr>
      <w:r w:rsidRPr="00572CAE">
        <w:rPr>
          <w:sz w:val="28"/>
          <w:szCs w:val="28"/>
          <w:lang w:val="ru-RU"/>
        </w:rPr>
        <w:t xml:space="preserve">         - разработать форму и изготовить бланки.</w:t>
      </w:r>
    </w:p>
    <w:p w:rsidR="00B51346" w:rsidRPr="00572CAE" w:rsidRDefault="00B51346" w:rsidP="00B51346">
      <w:pPr>
        <w:spacing w:line="360" w:lineRule="auto"/>
        <w:jc w:val="both"/>
        <w:rPr>
          <w:sz w:val="28"/>
          <w:szCs w:val="28"/>
          <w:lang w:val="ru-RU"/>
        </w:rPr>
      </w:pPr>
      <w:r w:rsidRPr="00572CAE">
        <w:rPr>
          <w:sz w:val="28"/>
          <w:szCs w:val="28"/>
          <w:lang w:val="ru-RU"/>
        </w:rPr>
        <w:t xml:space="preserve">        - совместно с отделением Государственной инспекции безопасности дорожного движения определить количество,  дислокацию и схему оборудования постов для контроля за соблюдением временного ограничения движения механических транспортных сре</w:t>
      </w:r>
      <w:proofErr w:type="gramStart"/>
      <w:r w:rsidRPr="00572CAE">
        <w:rPr>
          <w:sz w:val="28"/>
          <w:szCs w:val="28"/>
          <w:lang w:val="ru-RU"/>
        </w:rPr>
        <w:t>дств в в</w:t>
      </w:r>
      <w:proofErr w:type="gramEnd"/>
      <w:r w:rsidRPr="00572CAE">
        <w:rPr>
          <w:sz w:val="28"/>
          <w:szCs w:val="28"/>
          <w:lang w:val="ru-RU"/>
        </w:rPr>
        <w:t>есенний период 201</w:t>
      </w:r>
      <w:r w:rsidR="0015012B">
        <w:rPr>
          <w:sz w:val="28"/>
          <w:szCs w:val="28"/>
          <w:lang w:val="ru-RU"/>
        </w:rPr>
        <w:t>4</w:t>
      </w:r>
      <w:r w:rsidRPr="00572CAE">
        <w:rPr>
          <w:sz w:val="28"/>
          <w:szCs w:val="28"/>
          <w:lang w:val="ru-RU"/>
        </w:rPr>
        <w:t xml:space="preserve"> года;</w:t>
      </w:r>
    </w:p>
    <w:p w:rsidR="00B51346" w:rsidRPr="00572CAE" w:rsidRDefault="00B51346" w:rsidP="00B51346">
      <w:pPr>
        <w:spacing w:line="360" w:lineRule="auto"/>
        <w:ind w:left="-187"/>
        <w:jc w:val="both"/>
        <w:rPr>
          <w:sz w:val="28"/>
          <w:szCs w:val="28"/>
          <w:lang w:val="ru-RU"/>
        </w:rPr>
      </w:pPr>
      <w:r w:rsidRPr="00572CAE">
        <w:rPr>
          <w:sz w:val="28"/>
          <w:szCs w:val="28"/>
          <w:lang w:val="ru-RU"/>
        </w:rPr>
        <w:t xml:space="preserve">         - определить размер возмещения ущерба  за проезд по автомобильным дорогам г</w:t>
      </w:r>
      <w:proofErr w:type="gramStart"/>
      <w:r w:rsidRPr="00572CAE">
        <w:rPr>
          <w:sz w:val="28"/>
          <w:szCs w:val="28"/>
          <w:lang w:val="ru-RU"/>
        </w:rPr>
        <w:t>.Б</w:t>
      </w:r>
      <w:proofErr w:type="gramEnd"/>
      <w:r w:rsidRPr="00572CAE">
        <w:rPr>
          <w:sz w:val="28"/>
          <w:szCs w:val="28"/>
          <w:lang w:val="ru-RU"/>
        </w:rPr>
        <w:t xml:space="preserve">авлы Бавлинского муниципального района  механических транспортных средств с разрешенной максимальной массой </w:t>
      </w:r>
      <w:r w:rsidR="0053304E">
        <w:rPr>
          <w:sz w:val="28"/>
          <w:szCs w:val="28"/>
          <w:lang w:val="ru-RU"/>
        </w:rPr>
        <w:t>3,5</w:t>
      </w:r>
      <w:r w:rsidRPr="00572CAE">
        <w:rPr>
          <w:sz w:val="28"/>
          <w:szCs w:val="28"/>
          <w:lang w:val="ru-RU"/>
        </w:rPr>
        <w:t xml:space="preserve"> тонн и более с 1</w:t>
      </w:r>
      <w:r w:rsidR="00D671A8">
        <w:rPr>
          <w:sz w:val="28"/>
          <w:szCs w:val="28"/>
          <w:lang w:val="ru-RU"/>
        </w:rPr>
        <w:t>0</w:t>
      </w:r>
      <w:r w:rsidRPr="00572CAE">
        <w:rPr>
          <w:sz w:val="28"/>
          <w:szCs w:val="28"/>
          <w:lang w:val="ru-RU"/>
        </w:rPr>
        <w:t xml:space="preserve"> апреля </w:t>
      </w:r>
      <w:r w:rsidR="0015012B">
        <w:rPr>
          <w:sz w:val="28"/>
          <w:szCs w:val="28"/>
          <w:lang w:val="ru-RU"/>
        </w:rPr>
        <w:t>2014</w:t>
      </w:r>
      <w:r w:rsidR="00610631">
        <w:rPr>
          <w:sz w:val="28"/>
          <w:szCs w:val="28"/>
          <w:lang w:val="ru-RU"/>
        </w:rPr>
        <w:t xml:space="preserve"> года </w:t>
      </w:r>
      <w:r w:rsidRPr="00572CAE">
        <w:rPr>
          <w:sz w:val="28"/>
          <w:szCs w:val="28"/>
          <w:lang w:val="ru-RU"/>
        </w:rPr>
        <w:t>по 1</w:t>
      </w:r>
      <w:r w:rsidR="00D671A8">
        <w:rPr>
          <w:sz w:val="28"/>
          <w:szCs w:val="28"/>
          <w:lang w:val="ru-RU"/>
        </w:rPr>
        <w:t>0</w:t>
      </w:r>
      <w:r w:rsidRPr="00572CAE">
        <w:rPr>
          <w:sz w:val="28"/>
          <w:szCs w:val="28"/>
          <w:lang w:val="ru-RU"/>
        </w:rPr>
        <w:t xml:space="preserve"> мая 201</w:t>
      </w:r>
      <w:r w:rsidR="0015012B">
        <w:rPr>
          <w:sz w:val="28"/>
          <w:szCs w:val="28"/>
          <w:lang w:val="ru-RU"/>
        </w:rPr>
        <w:t>4</w:t>
      </w:r>
      <w:r w:rsidRPr="00572CAE">
        <w:rPr>
          <w:sz w:val="28"/>
          <w:szCs w:val="28"/>
          <w:lang w:val="ru-RU"/>
        </w:rPr>
        <w:t xml:space="preserve"> года согласно приложению, Постановлени</w:t>
      </w:r>
      <w:r w:rsidR="00D671A8">
        <w:rPr>
          <w:sz w:val="28"/>
          <w:szCs w:val="28"/>
          <w:lang w:val="ru-RU"/>
        </w:rPr>
        <w:t>я</w:t>
      </w:r>
      <w:r w:rsidRPr="00572CAE">
        <w:rPr>
          <w:sz w:val="28"/>
          <w:szCs w:val="28"/>
          <w:lang w:val="ru-RU"/>
        </w:rPr>
        <w:t xml:space="preserve"> Правительства РФ от 16.11.2009 № 934 «О </w:t>
      </w:r>
      <w:r w:rsidR="0015012B">
        <w:rPr>
          <w:sz w:val="28"/>
          <w:szCs w:val="28"/>
          <w:lang w:val="ru-RU"/>
        </w:rPr>
        <w:t xml:space="preserve">возмещении </w:t>
      </w:r>
      <w:r w:rsidRPr="00572CAE">
        <w:rPr>
          <w:sz w:val="28"/>
          <w:szCs w:val="28"/>
          <w:lang w:val="ru-RU"/>
        </w:rPr>
        <w:t xml:space="preserve"> </w:t>
      </w:r>
      <w:r w:rsidR="0015012B">
        <w:rPr>
          <w:sz w:val="28"/>
          <w:szCs w:val="28"/>
          <w:lang w:val="ru-RU"/>
        </w:rPr>
        <w:t>вреда, причиняемого транспортными</w:t>
      </w:r>
      <w:r w:rsidRPr="00572CAE">
        <w:rPr>
          <w:sz w:val="28"/>
          <w:szCs w:val="28"/>
          <w:lang w:val="ru-RU"/>
        </w:rPr>
        <w:t xml:space="preserve"> </w:t>
      </w:r>
      <w:r w:rsidR="0015012B">
        <w:rPr>
          <w:sz w:val="28"/>
          <w:szCs w:val="28"/>
          <w:lang w:val="ru-RU"/>
        </w:rPr>
        <w:t>средствами</w:t>
      </w:r>
      <w:r w:rsidRPr="00572CAE">
        <w:rPr>
          <w:sz w:val="28"/>
          <w:szCs w:val="28"/>
          <w:lang w:val="ru-RU"/>
        </w:rPr>
        <w:t xml:space="preserve">, </w:t>
      </w:r>
      <w:r w:rsidR="0015012B">
        <w:rPr>
          <w:sz w:val="28"/>
          <w:szCs w:val="28"/>
          <w:lang w:val="ru-RU"/>
        </w:rPr>
        <w:t>осуществляющими перевозки</w:t>
      </w:r>
      <w:r w:rsidRPr="00572CAE">
        <w:rPr>
          <w:sz w:val="28"/>
          <w:szCs w:val="28"/>
          <w:lang w:val="ru-RU"/>
        </w:rPr>
        <w:t xml:space="preserve"> </w:t>
      </w:r>
      <w:r w:rsidR="0015012B">
        <w:rPr>
          <w:sz w:val="28"/>
          <w:szCs w:val="28"/>
          <w:lang w:val="ru-RU"/>
        </w:rPr>
        <w:t>тяжеловесных</w:t>
      </w:r>
      <w:r w:rsidRPr="00572CAE">
        <w:rPr>
          <w:sz w:val="28"/>
          <w:szCs w:val="28"/>
          <w:lang w:val="ru-RU"/>
        </w:rPr>
        <w:t xml:space="preserve"> </w:t>
      </w:r>
      <w:r w:rsidR="0015012B">
        <w:rPr>
          <w:sz w:val="28"/>
          <w:szCs w:val="28"/>
          <w:lang w:val="ru-RU"/>
        </w:rPr>
        <w:t>грузов</w:t>
      </w:r>
      <w:r w:rsidRPr="00572CAE">
        <w:rPr>
          <w:sz w:val="28"/>
          <w:szCs w:val="28"/>
          <w:lang w:val="ru-RU"/>
        </w:rPr>
        <w:t xml:space="preserve"> </w:t>
      </w:r>
      <w:r w:rsidR="0015012B">
        <w:rPr>
          <w:sz w:val="28"/>
          <w:szCs w:val="28"/>
          <w:lang w:val="ru-RU"/>
        </w:rPr>
        <w:t>по автомобильным</w:t>
      </w:r>
      <w:r w:rsidR="00DD2D80">
        <w:rPr>
          <w:sz w:val="28"/>
          <w:szCs w:val="28"/>
          <w:lang w:val="ru-RU"/>
        </w:rPr>
        <w:t xml:space="preserve"> дорогам</w:t>
      </w:r>
      <w:r w:rsidRPr="00572CAE">
        <w:rPr>
          <w:sz w:val="28"/>
          <w:szCs w:val="28"/>
          <w:lang w:val="ru-RU"/>
        </w:rPr>
        <w:t xml:space="preserve"> Р</w:t>
      </w:r>
      <w:r w:rsidR="00DD2D80">
        <w:rPr>
          <w:sz w:val="28"/>
          <w:szCs w:val="28"/>
          <w:lang w:val="ru-RU"/>
        </w:rPr>
        <w:t>оссийской Федерации</w:t>
      </w:r>
      <w:r w:rsidRPr="00572CAE">
        <w:rPr>
          <w:sz w:val="28"/>
          <w:szCs w:val="28"/>
          <w:lang w:val="ru-RU"/>
        </w:rPr>
        <w:t>»</w:t>
      </w:r>
    </w:p>
    <w:p w:rsidR="00B51346" w:rsidRPr="00572CAE" w:rsidRDefault="00B51346" w:rsidP="00B51346">
      <w:pPr>
        <w:tabs>
          <w:tab w:val="left" w:pos="187"/>
        </w:tabs>
        <w:spacing w:line="360" w:lineRule="auto"/>
        <w:ind w:firstLine="561"/>
        <w:jc w:val="both"/>
        <w:rPr>
          <w:sz w:val="28"/>
          <w:szCs w:val="28"/>
          <w:lang w:val="ru-RU"/>
        </w:rPr>
      </w:pPr>
      <w:r w:rsidRPr="00572CAE">
        <w:rPr>
          <w:sz w:val="28"/>
          <w:szCs w:val="28"/>
          <w:lang w:val="ru-RU"/>
        </w:rPr>
        <w:t xml:space="preserve">- установить железобетонные блоки, сооружения ограничения высоты согласно пункту № 4,и другие средства организации движения в соответствии ГОСТ </w:t>
      </w:r>
      <w:proofErr w:type="gramStart"/>
      <w:r w:rsidRPr="00572CAE">
        <w:rPr>
          <w:sz w:val="28"/>
          <w:szCs w:val="28"/>
          <w:lang w:val="ru-RU"/>
        </w:rPr>
        <w:t>Р</w:t>
      </w:r>
      <w:proofErr w:type="gramEnd"/>
      <w:r w:rsidRPr="00572CAE">
        <w:rPr>
          <w:sz w:val="28"/>
          <w:szCs w:val="28"/>
          <w:lang w:val="ru-RU"/>
        </w:rPr>
        <w:t xml:space="preserve"> 52289-2004. </w:t>
      </w:r>
    </w:p>
    <w:p w:rsidR="00B51346" w:rsidRPr="00572CAE" w:rsidRDefault="00B51346" w:rsidP="00B51346">
      <w:pPr>
        <w:spacing w:line="360" w:lineRule="auto"/>
        <w:jc w:val="both"/>
        <w:rPr>
          <w:sz w:val="28"/>
          <w:szCs w:val="28"/>
          <w:lang w:val="ru-RU"/>
        </w:rPr>
      </w:pPr>
      <w:r w:rsidRPr="00572CAE">
        <w:rPr>
          <w:sz w:val="28"/>
          <w:szCs w:val="28"/>
          <w:lang w:val="ru-RU"/>
        </w:rPr>
        <w:t xml:space="preserve">       7.  Поручить выдачу пропусков на право проезда по улично-дорожной сети г</w:t>
      </w:r>
      <w:proofErr w:type="gramStart"/>
      <w:r w:rsidRPr="00572CAE">
        <w:rPr>
          <w:sz w:val="28"/>
          <w:szCs w:val="28"/>
          <w:lang w:val="ru-RU"/>
        </w:rPr>
        <w:t>.Б</w:t>
      </w:r>
      <w:proofErr w:type="gramEnd"/>
      <w:r w:rsidRPr="00572CAE">
        <w:rPr>
          <w:sz w:val="28"/>
          <w:szCs w:val="28"/>
          <w:lang w:val="ru-RU"/>
        </w:rPr>
        <w:t xml:space="preserve">авлы Республики Татарстан </w:t>
      </w:r>
      <w:r w:rsidR="00DD2D80">
        <w:rPr>
          <w:sz w:val="28"/>
          <w:szCs w:val="28"/>
          <w:lang w:val="ru-RU"/>
        </w:rPr>
        <w:t>И</w:t>
      </w:r>
      <w:r w:rsidRPr="00572CAE">
        <w:rPr>
          <w:sz w:val="28"/>
          <w:szCs w:val="28"/>
          <w:lang w:val="ru-RU"/>
        </w:rPr>
        <w:t xml:space="preserve">сполнительному комитету муниципального образования «город Бавлы» </w:t>
      </w:r>
      <w:r w:rsidR="00DD2D80">
        <w:rPr>
          <w:sz w:val="28"/>
          <w:szCs w:val="28"/>
          <w:lang w:val="ru-RU"/>
        </w:rPr>
        <w:t xml:space="preserve">Республики Татарстан </w:t>
      </w:r>
      <w:r w:rsidRPr="00572CAE">
        <w:rPr>
          <w:sz w:val="28"/>
          <w:szCs w:val="28"/>
          <w:lang w:val="ru-RU"/>
        </w:rPr>
        <w:t>совместно с МКП г.Бавлы «Управление по благоустройству и озеленению».</w:t>
      </w:r>
    </w:p>
    <w:p w:rsidR="00B51346" w:rsidRPr="00572CAE" w:rsidRDefault="00B51346" w:rsidP="00B51346">
      <w:pPr>
        <w:tabs>
          <w:tab w:val="left" w:pos="555"/>
          <w:tab w:val="left" w:pos="1020"/>
        </w:tabs>
        <w:spacing w:line="360" w:lineRule="auto"/>
        <w:ind w:firstLine="561"/>
        <w:jc w:val="both"/>
        <w:rPr>
          <w:sz w:val="28"/>
          <w:szCs w:val="28"/>
          <w:lang w:val="ru-RU"/>
        </w:rPr>
      </w:pPr>
      <w:r w:rsidRPr="00572CAE">
        <w:rPr>
          <w:sz w:val="28"/>
          <w:szCs w:val="28"/>
          <w:lang w:val="ru-RU"/>
        </w:rPr>
        <w:t xml:space="preserve">8.  МКП </w:t>
      </w:r>
      <w:r w:rsidR="00C374F9">
        <w:rPr>
          <w:sz w:val="28"/>
          <w:szCs w:val="28"/>
          <w:lang w:val="ru-RU"/>
        </w:rPr>
        <w:t>г</w:t>
      </w:r>
      <w:proofErr w:type="gramStart"/>
      <w:r w:rsidR="00C374F9">
        <w:rPr>
          <w:sz w:val="28"/>
          <w:szCs w:val="28"/>
          <w:lang w:val="ru-RU"/>
        </w:rPr>
        <w:t>.Б</w:t>
      </w:r>
      <w:proofErr w:type="gramEnd"/>
      <w:r w:rsidR="00C374F9">
        <w:rPr>
          <w:sz w:val="28"/>
          <w:szCs w:val="28"/>
          <w:lang w:val="ru-RU"/>
        </w:rPr>
        <w:t xml:space="preserve">авлы </w:t>
      </w:r>
      <w:r w:rsidRPr="00572CAE">
        <w:rPr>
          <w:sz w:val="28"/>
          <w:szCs w:val="28"/>
          <w:lang w:val="ru-RU"/>
        </w:rPr>
        <w:t>«Управление по благоустройству и озеленению» совместно с предприятием обслуживающим светофорное хозяйство установить соответствующие знаки ограничения движения по согласованию с отделением государственной инспекции по безопасности дорожного движения.</w:t>
      </w:r>
    </w:p>
    <w:p w:rsidR="00B51346" w:rsidRPr="00572CAE" w:rsidRDefault="00B51346" w:rsidP="00B51346">
      <w:pPr>
        <w:tabs>
          <w:tab w:val="left" w:pos="748"/>
        </w:tabs>
        <w:spacing w:line="360" w:lineRule="auto"/>
        <w:ind w:firstLine="561"/>
        <w:jc w:val="both"/>
        <w:rPr>
          <w:sz w:val="28"/>
          <w:szCs w:val="28"/>
          <w:lang w:val="ru-RU"/>
        </w:rPr>
      </w:pPr>
      <w:r w:rsidRPr="00572CAE">
        <w:rPr>
          <w:sz w:val="28"/>
          <w:szCs w:val="28"/>
          <w:lang w:val="ru-RU"/>
        </w:rPr>
        <w:t xml:space="preserve">9. Рекомендовать Отделу государственной инспекции по безопасности дорожного движения Бавлинского ОВД обеспечить </w:t>
      </w:r>
      <w:proofErr w:type="gramStart"/>
      <w:r w:rsidRPr="00572CAE">
        <w:rPr>
          <w:sz w:val="28"/>
          <w:szCs w:val="28"/>
          <w:lang w:val="ru-RU"/>
        </w:rPr>
        <w:t>контроль за</w:t>
      </w:r>
      <w:proofErr w:type="gramEnd"/>
      <w:r w:rsidRPr="00572CAE">
        <w:rPr>
          <w:sz w:val="28"/>
          <w:szCs w:val="28"/>
          <w:lang w:val="ru-RU"/>
        </w:rPr>
        <w:t xml:space="preserve">  соблюдением ограничений, введенных настоящим постановлением.</w:t>
      </w:r>
    </w:p>
    <w:p w:rsidR="00B51346" w:rsidRPr="00572CAE" w:rsidRDefault="00B51346" w:rsidP="00B51346">
      <w:pPr>
        <w:tabs>
          <w:tab w:val="left" w:pos="555"/>
          <w:tab w:val="left" w:pos="1020"/>
        </w:tabs>
        <w:spacing w:line="360" w:lineRule="auto"/>
        <w:ind w:firstLine="561"/>
        <w:jc w:val="both"/>
        <w:rPr>
          <w:sz w:val="28"/>
          <w:szCs w:val="28"/>
          <w:lang w:val="ru-RU"/>
        </w:rPr>
      </w:pPr>
      <w:r w:rsidRPr="00572CAE">
        <w:rPr>
          <w:sz w:val="28"/>
          <w:szCs w:val="28"/>
          <w:lang w:val="ru-RU"/>
        </w:rPr>
        <w:lastRenderedPageBreak/>
        <w:t>10. Данное постановление довести до населения посредством размещения на официальном сайте города Бавлы, через филиалы ОАО «</w:t>
      </w:r>
      <w:proofErr w:type="spellStart"/>
      <w:r w:rsidRPr="00572CAE">
        <w:rPr>
          <w:sz w:val="28"/>
          <w:szCs w:val="28"/>
          <w:lang w:val="ru-RU"/>
        </w:rPr>
        <w:t>Татмедиа</w:t>
      </w:r>
      <w:proofErr w:type="spellEnd"/>
      <w:r w:rsidRPr="00572CAE">
        <w:rPr>
          <w:sz w:val="28"/>
          <w:szCs w:val="28"/>
          <w:lang w:val="ru-RU"/>
        </w:rPr>
        <w:t>» редакцию газеты «</w:t>
      </w:r>
      <w:proofErr w:type="spellStart"/>
      <w:r w:rsidRPr="00572CAE">
        <w:rPr>
          <w:sz w:val="28"/>
          <w:szCs w:val="28"/>
          <w:lang w:val="ru-RU"/>
        </w:rPr>
        <w:t>Хезмэткэ</w:t>
      </w:r>
      <w:proofErr w:type="spellEnd"/>
      <w:r w:rsidRPr="00572CAE">
        <w:rPr>
          <w:sz w:val="28"/>
          <w:szCs w:val="28"/>
          <w:lang w:val="ru-RU"/>
        </w:rPr>
        <w:t xml:space="preserve"> дан» («Слава труду»)  и «Телерадиокомпания «БРТ».</w:t>
      </w:r>
    </w:p>
    <w:p w:rsidR="00B51346" w:rsidRPr="00610631" w:rsidRDefault="00B51346" w:rsidP="00B51346">
      <w:pPr>
        <w:tabs>
          <w:tab w:val="left" w:pos="555"/>
          <w:tab w:val="left" w:pos="1020"/>
        </w:tabs>
        <w:spacing w:line="360" w:lineRule="auto"/>
        <w:jc w:val="both"/>
        <w:rPr>
          <w:sz w:val="28"/>
          <w:szCs w:val="28"/>
          <w:lang w:val="ru-RU"/>
        </w:rPr>
      </w:pPr>
      <w:r w:rsidRPr="00572CAE">
        <w:rPr>
          <w:sz w:val="28"/>
          <w:szCs w:val="28"/>
          <w:lang w:val="ru-RU"/>
        </w:rPr>
        <w:tab/>
        <w:t xml:space="preserve">11. </w:t>
      </w:r>
      <w:proofErr w:type="gramStart"/>
      <w:r w:rsidRPr="00572CAE">
        <w:rPr>
          <w:sz w:val="28"/>
          <w:szCs w:val="28"/>
          <w:lang w:val="ru-RU"/>
        </w:rPr>
        <w:t>Контроль за</w:t>
      </w:r>
      <w:proofErr w:type="gramEnd"/>
      <w:r w:rsidRPr="00572CAE">
        <w:rPr>
          <w:sz w:val="28"/>
          <w:szCs w:val="28"/>
          <w:lang w:val="ru-RU"/>
        </w:rPr>
        <w:t xml:space="preserve"> исполнением настоящего </w:t>
      </w:r>
      <w:r w:rsidR="00610631">
        <w:rPr>
          <w:sz w:val="28"/>
          <w:szCs w:val="28"/>
          <w:lang w:val="ru-RU"/>
        </w:rPr>
        <w:t>постановления оставляю за собой.</w:t>
      </w:r>
    </w:p>
    <w:p w:rsidR="00B51346" w:rsidRPr="002052C7" w:rsidRDefault="00B51346" w:rsidP="00B51346">
      <w:pPr>
        <w:tabs>
          <w:tab w:val="left" w:pos="8190"/>
        </w:tabs>
        <w:spacing w:line="360" w:lineRule="auto"/>
        <w:jc w:val="both"/>
        <w:rPr>
          <w:sz w:val="28"/>
          <w:szCs w:val="28"/>
          <w:lang w:val="ru-RU"/>
        </w:rPr>
      </w:pPr>
      <w:r w:rsidRPr="00572CAE">
        <w:rPr>
          <w:sz w:val="28"/>
          <w:szCs w:val="28"/>
          <w:lang w:val="ru-RU"/>
        </w:rPr>
        <w:t xml:space="preserve">                                                                                                     </w:t>
      </w:r>
    </w:p>
    <w:p w:rsidR="00B51346" w:rsidRPr="00572CAE" w:rsidRDefault="00610631" w:rsidP="00610631">
      <w:pPr>
        <w:tabs>
          <w:tab w:val="left" w:pos="8190"/>
        </w:tabs>
        <w:spacing w:line="360" w:lineRule="auto"/>
        <w:jc w:val="center"/>
        <w:rPr>
          <w:sz w:val="28"/>
          <w:szCs w:val="28"/>
          <w:lang w:val="ru-RU"/>
        </w:rPr>
      </w:pPr>
      <w:r>
        <w:rPr>
          <w:sz w:val="28"/>
          <w:szCs w:val="28"/>
          <w:lang w:val="ru-RU"/>
        </w:rPr>
        <w:t xml:space="preserve">Руководитель                                        </w:t>
      </w:r>
      <w:r w:rsidR="002052C7">
        <w:rPr>
          <w:sz w:val="28"/>
          <w:szCs w:val="28"/>
          <w:lang w:val="ru-RU"/>
        </w:rPr>
        <w:t xml:space="preserve">         </w:t>
      </w:r>
      <w:r w:rsidR="00B51346" w:rsidRPr="002052C7">
        <w:rPr>
          <w:sz w:val="28"/>
          <w:szCs w:val="28"/>
          <w:lang w:val="ru-RU"/>
        </w:rPr>
        <w:t xml:space="preserve">      </w:t>
      </w:r>
      <w:r w:rsidR="002052C7">
        <w:rPr>
          <w:sz w:val="28"/>
          <w:szCs w:val="28"/>
          <w:lang w:val="ru-RU"/>
        </w:rPr>
        <w:t>Г.Н. Ибрагимов</w:t>
      </w:r>
    </w:p>
    <w:p w:rsidR="00B51346" w:rsidRPr="00572CAE" w:rsidRDefault="00B51346" w:rsidP="00B51346">
      <w:pPr>
        <w:tabs>
          <w:tab w:val="left" w:pos="8190"/>
        </w:tabs>
        <w:spacing w:line="360" w:lineRule="auto"/>
        <w:jc w:val="both"/>
        <w:rPr>
          <w:sz w:val="28"/>
          <w:szCs w:val="28"/>
          <w:lang w:val="ru-RU"/>
        </w:rPr>
      </w:pPr>
    </w:p>
    <w:p w:rsidR="00B51346" w:rsidRPr="00572CAE" w:rsidRDefault="00B51346" w:rsidP="00B51346">
      <w:pPr>
        <w:tabs>
          <w:tab w:val="left" w:pos="819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r w:rsidRPr="00572CAE">
        <w:rPr>
          <w:sz w:val="28"/>
          <w:szCs w:val="28"/>
          <w:lang w:val="ru-RU"/>
        </w:rPr>
        <w:t xml:space="preserve">                                                                                                                           </w:t>
      </w: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Pr="002052C7" w:rsidRDefault="00B51346" w:rsidP="00B51346">
      <w:pPr>
        <w:tabs>
          <w:tab w:val="left" w:pos="555"/>
          <w:tab w:val="left" w:pos="1020"/>
        </w:tabs>
        <w:spacing w:line="360" w:lineRule="auto"/>
        <w:jc w:val="both"/>
        <w:rPr>
          <w:sz w:val="28"/>
          <w:szCs w:val="28"/>
          <w:lang w:val="ru-RU"/>
        </w:rPr>
      </w:pPr>
    </w:p>
    <w:p w:rsidR="00B51346" w:rsidRDefault="00B51346"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610631" w:rsidRDefault="00610631" w:rsidP="00B51346">
      <w:pPr>
        <w:tabs>
          <w:tab w:val="left" w:pos="555"/>
          <w:tab w:val="left" w:pos="1020"/>
        </w:tabs>
        <w:spacing w:line="360" w:lineRule="auto"/>
        <w:jc w:val="both"/>
        <w:rPr>
          <w:sz w:val="28"/>
          <w:szCs w:val="28"/>
          <w:lang w:val="ru-RU"/>
        </w:rPr>
      </w:pPr>
    </w:p>
    <w:p w:rsidR="00DD2D80" w:rsidRDefault="00DD2D80" w:rsidP="00B51346">
      <w:pPr>
        <w:tabs>
          <w:tab w:val="left" w:pos="555"/>
          <w:tab w:val="left" w:pos="1020"/>
        </w:tabs>
        <w:spacing w:line="360" w:lineRule="auto"/>
        <w:jc w:val="both"/>
        <w:rPr>
          <w:sz w:val="28"/>
          <w:szCs w:val="28"/>
          <w:lang w:val="ru-RU"/>
        </w:rPr>
      </w:pPr>
    </w:p>
    <w:p w:rsidR="00DD2D80" w:rsidRDefault="00DD2D80" w:rsidP="00B51346">
      <w:pPr>
        <w:tabs>
          <w:tab w:val="left" w:pos="555"/>
          <w:tab w:val="left" w:pos="1020"/>
        </w:tabs>
        <w:spacing w:line="360" w:lineRule="auto"/>
        <w:jc w:val="both"/>
        <w:rPr>
          <w:sz w:val="28"/>
          <w:szCs w:val="28"/>
          <w:lang w:val="ru-RU"/>
        </w:rPr>
      </w:pPr>
    </w:p>
    <w:p w:rsidR="00DD2D80" w:rsidRPr="002052C7" w:rsidRDefault="00DD2D80" w:rsidP="00B51346">
      <w:pPr>
        <w:tabs>
          <w:tab w:val="left" w:pos="555"/>
          <w:tab w:val="left" w:pos="1020"/>
        </w:tabs>
        <w:spacing w:line="360" w:lineRule="auto"/>
        <w:jc w:val="both"/>
        <w:rPr>
          <w:sz w:val="28"/>
          <w:szCs w:val="28"/>
          <w:lang w:val="ru-RU"/>
        </w:rPr>
      </w:pPr>
    </w:p>
    <w:p w:rsidR="00B51346" w:rsidRPr="002052C7" w:rsidRDefault="002052C7" w:rsidP="00610631">
      <w:pPr>
        <w:tabs>
          <w:tab w:val="left" w:pos="7900"/>
        </w:tabs>
        <w:spacing w:line="360" w:lineRule="auto"/>
        <w:jc w:val="right"/>
        <w:rPr>
          <w:lang w:val="ru-RU"/>
        </w:rPr>
      </w:pPr>
      <w:r>
        <w:rPr>
          <w:sz w:val="28"/>
          <w:szCs w:val="28"/>
          <w:lang w:val="ru-RU"/>
        </w:rPr>
        <w:lastRenderedPageBreak/>
        <w:t xml:space="preserve">                                                                                                             </w:t>
      </w:r>
      <w:r w:rsidRPr="002052C7">
        <w:rPr>
          <w:lang w:val="ru-RU"/>
        </w:rPr>
        <w:t>Приложение №1</w:t>
      </w:r>
    </w:p>
    <w:p w:rsidR="002052C7" w:rsidRPr="002052C7" w:rsidRDefault="002052C7" w:rsidP="00610631">
      <w:pPr>
        <w:jc w:val="right"/>
        <w:rPr>
          <w:lang w:val="ru-RU"/>
        </w:rPr>
      </w:pPr>
      <w:r w:rsidRPr="002052C7">
        <w:rPr>
          <w:lang w:val="ru-RU"/>
        </w:rPr>
        <w:t>к постановлению</w:t>
      </w:r>
    </w:p>
    <w:p w:rsidR="002052C7" w:rsidRPr="002052C7" w:rsidRDefault="002052C7" w:rsidP="00610631">
      <w:pPr>
        <w:jc w:val="right"/>
        <w:rPr>
          <w:lang w:val="ru-RU"/>
        </w:rPr>
      </w:pPr>
      <w:r w:rsidRPr="002052C7">
        <w:rPr>
          <w:lang w:val="ru-RU"/>
        </w:rPr>
        <w:t>руководителя исполнительного</w:t>
      </w:r>
    </w:p>
    <w:p w:rsidR="002052C7" w:rsidRPr="002052C7" w:rsidRDefault="002052C7" w:rsidP="00610631">
      <w:pPr>
        <w:jc w:val="right"/>
        <w:rPr>
          <w:lang w:val="ru-RU"/>
        </w:rPr>
      </w:pPr>
      <w:r w:rsidRPr="002052C7">
        <w:rPr>
          <w:lang w:val="ru-RU"/>
        </w:rPr>
        <w:t>комитета муниципального</w:t>
      </w:r>
    </w:p>
    <w:p w:rsidR="002052C7" w:rsidRPr="002052C7" w:rsidRDefault="002052C7" w:rsidP="00610631">
      <w:pPr>
        <w:jc w:val="right"/>
        <w:rPr>
          <w:lang w:val="ru-RU"/>
        </w:rPr>
      </w:pPr>
      <w:r w:rsidRPr="002052C7">
        <w:rPr>
          <w:lang w:val="ru-RU"/>
        </w:rPr>
        <w:t>образования «город Бавлы»</w:t>
      </w:r>
    </w:p>
    <w:p w:rsidR="002052C7" w:rsidRPr="002052C7" w:rsidRDefault="002052C7" w:rsidP="002052C7">
      <w:pPr>
        <w:jc w:val="right"/>
        <w:rPr>
          <w:lang w:val="ru-RU"/>
        </w:rPr>
      </w:pPr>
    </w:p>
    <w:p w:rsidR="00B51346" w:rsidRPr="00572CAE" w:rsidRDefault="002052C7" w:rsidP="002052C7">
      <w:pPr>
        <w:jc w:val="right"/>
        <w:rPr>
          <w:sz w:val="28"/>
          <w:szCs w:val="28"/>
          <w:lang w:val="ru-RU"/>
        </w:rPr>
      </w:pPr>
      <w:r w:rsidRPr="002052C7">
        <w:rPr>
          <w:lang w:val="ru-RU"/>
        </w:rPr>
        <w:t>от «_</w:t>
      </w:r>
      <w:r w:rsidR="00274F8D">
        <w:rPr>
          <w:u w:val="single"/>
          <w:lang w:val="ru-RU"/>
        </w:rPr>
        <w:t>24</w:t>
      </w:r>
      <w:r w:rsidRPr="002052C7">
        <w:rPr>
          <w:lang w:val="ru-RU"/>
        </w:rPr>
        <w:t>» _</w:t>
      </w:r>
      <w:r w:rsidR="00274F8D">
        <w:rPr>
          <w:u w:val="single"/>
          <w:lang w:val="ru-RU"/>
        </w:rPr>
        <w:t>03</w:t>
      </w:r>
      <w:r w:rsidR="00DD2D80">
        <w:rPr>
          <w:lang w:val="ru-RU"/>
        </w:rPr>
        <w:t>_</w:t>
      </w:r>
      <w:r w:rsidRPr="002052C7">
        <w:rPr>
          <w:lang w:val="ru-RU"/>
        </w:rPr>
        <w:t>___№_</w:t>
      </w:r>
      <w:r w:rsidR="00274F8D">
        <w:rPr>
          <w:u w:val="single"/>
          <w:lang w:val="ru-RU"/>
        </w:rPr>
        <w:t>07</w:t>
      </w:r>
      <w:r w:rsidR="00B51346" w:rsidRPr="002052C7">
        <w:rPr>
          <w:lang w:val="ru-RU"/>
        </w:rPr>
        <w:t xml:space="preserve">                                                                                                                          </w:t>
      </w:r>
      <w:r w:rsidR="00B51346" w:rsidRPr="00572CAE">
        <w:rPr>
          <w:lang w:val="ru-RU"/>
        </w:rPr>
        <w:t xml:space="preserve">    </w:t>
      </w:r>
      <w:r w:rsidRPr="002052C7">
        <w:rPr>
          <w:lang w:val="ru-RU"/>
        </w:rPr>
        <w:t xml:space="preserve"> </w:t>
      </w:r>
    </w:p>
    <w:p w:rsidR="00B51346" w:rsidRPr="00572CAE" w:rsidRDefault="00B51346" w:rsidP="00B51346">
      <w:pPr>
        <w:rPr>
          <w:sz w:val="28"/>
          <w:szCs w:val="28"/>
          <w:lang w:val="ru-RU"/>
        </w:rPr>
      </w:pPr>
    </w:p>
    <w:p w:rsidR="00B51346" w:rsidRPr="00572CAE" w:rsidRDefault="00B51346" w:rsidP="00B51346">
      <w:pPr>
        <w:rPr>
          <w:sz w:val="28"/>
          <w:szCs w:val="28"/>
          <w:lang w:val="ru-RU"/>
        </w:rPr>
      </w:pPr>
    </w:p>
    <w:p w:rsidR="00B51346" w:rsidRPr="00572CAE" w:rsidRDefault="00B51346" w:rsidP="002052C7">
      <w:pPr>
        <w:jc w:val="center"/>
        <w:rPr>
          <w:lang w:val="ru-RU"/>
        </w:rPr>
      </w:pPr>
      <w:r w:rsidRPr="00572CAE">
        <w:rPr>
          <w:lang w:val="ru-RU"/>
        </w:rPr>
        <w:t>Стоимость</w:t>
      </w:r>
    </w:p>
    <w:p w:rsidR="00B51346" w:rsidRPr="00572CAE" w:rsidRDefault="00B51346" w:rsidP="002052C7">
      <w:pPr>
        <w:jc w:val="center"/>
        <w:rPr>
          <w:lang w:val="ru-RU"/>
        </w:rPr>
      </w:pPr>
      <w:r w:rsidRPr="00572CAE">
        <w:rPr>
          <w:lang w:val="ru-RU"/>
        </w:rPr>
        <w:t>пропуска на проезд по улично-дорожной сети г</w:t>
      </w:r>
      <w:proofErr w:type="gramStart"/>
      <w:r w:rsidRPr="00572CAE">
        <w:rPr>
          <w:lang w:val="ru-RU"/>
        </w:rPr>
        <w:t>.Б</w:t>
      </w:r>
      <w:proofErr w:type="gramEnd"/>
      <w:r w:rsidRPr="00572CAE">
        <w:rPr>
          <w:lang w:val="ru-RU"/>
        </w:rPr>
        <w:t>авлы механических</w:t>
      </w:r>
    </w:p>
    <w:p w:rsidR="00B51346" w:rsidRPr="00572CAE" w:rsidRDefault="00B51346" w:rsidP="002052C7">
      <w:pPr>
        <w:jc w:val="center"/>
        <w:rPr>
          <w:lang w:val="ru-RU"/>
        </w:rPr>
      </w:pPr>
      <w:r w:rsidRPr="00572CAE">
        <w:rPr>
          <w:lang w:val="ru-RU"/>
        </w:rPr>
        <w:t xml:space="preserve">транспортных средств с </w:t>
      </w:r>
      <w:proofErr w:type="gramStart"/>
      <w:r w:rsidRPr="00572CAE">
        <w:rPr>
          <w:lang w:val="ru-RU"/>
        </w:rPr>
        <w:t>разрешенной</w:t>
      </w:r>
      <w:proofErr w:type="gramEnd"/>
    </w:p>
    <w:p w:rsidR="00B51346" w:rsidRPr="00572CAE" w:rsidRDefault="00B51346" w:rsidP="002052C7">
      <w:pPr>
        <w:jc w:val="center"/>
        <w:rPr>
          <w:lang w:val="ru-RU"/>
        </w:rPr>
      </w:pPr>
      <w:r w:rsidRPr="00572CAE">
        <w:rPr>
          <w:lang w:val="ru-RU"/>
        </w:rPr>
        <w:t xml:space="preserve">максимальной массой </w:t>
      </w:r>
      <w:r w:rsidR="0053304E">
        <w:rPr>
          <w:lang w:val="ru-RU"/>
        </w:rPr>
        <w:t>3,5</w:t>
      </w:r>
      <w:r w:rsidRPr="00572CAE">
        <w:rPr>
          <w:lang w:val="ru-RU"/>
        </w:rPr>
        <w:t xml:space="preserve"> тонны и более с 1</w:t>
      </w:r>
      <w:r w:rsidR="00263BE2">
        <w:rPr>
          <w:lang w:val="ru-RU"/>
        </w:rPr>
        <w:t>0</w:t>
      </w:r>
      <w:r w:rsidRPr="00572CAE">
        <w:rPr>
          <w:lang w:val="ru-RU"/>
        </w:rPr>
        <w:t xml:space="preserve"> апреля по 1</w:t>
      </w:r>
      <w:r w:rsidR="00263BE2">
        <w:rPr>
          <w:lang w:val="ru-RU"/>
        </w:rPr>
        <w:t>0</w:t>
      </w:r>
      <w:r w:rsidRPr="00572CAE">
        <w:rPr>
          <w:lang w:val="ru-RU"/>
        </w:rPr>
        <w:t xml:space="preserve"> мая 201</w:t>
      </w:r>
      <w:r w:rsidR="00DD2D80">
        <w:rPr>
          <w:lang w:val="ru-RU"/>
        </w:rPr>
        <w:t>4</w:t>
      </w:r>
      <w:r w:rsidRPr="00572CAE">
        <w:rPr>
          <w:lang w:val="ru-RU"/>
        </w:rPr>
        <w:t xml:space="preserve"> года.</w:t>
      </w:r>
    </w:p>
    <w:p w:rsidR="00B51346" w:rsidRPr="00572CAE" w:rsidRDefault="00B51346" w:rsidP="00B51346">
      <w:pPr>
        <w:jc w:val="center"/>
        <w:rPr>
          <w:lang w:val="ru-RU"/>
        </w:rPr>
      </w:pPr>
    </w:p>
    <w:p w:rsidR="00B51346" w:rsidRPr="00572CAE" w:rsidRDefault="00B51346" w:rsidP="00B51346">
      <w:pPr>
        <w:spacing w:line="360" w:lineRule="auto"/>
        <w:jc w:val="center"/>
        <w:rPr>
          <w:lang w:val="ru-RU"/>
        </w:rPr>
      </w:pPr>
      <w:r w:rsidRPr="00572CAE">
        <w:rPr>
          <w:lang w:val="ru-RU"/>
        </w:rPr>
        <w:t>На весь период ограничения:</w:t>
      </w:r>
    </w:p>
    <w:p w:rsidR="00B51346" w:rsidRPr="00572CAE" w:rsidRDefault="00E66729" w:rsidP="00E66729">
      <w:pPr>
        <w:spacing w:line="360" w:lineRule="auto"/>
        <w:ind w:firstLine="540"/>
        <w:jc w:val="both"/>
        <w:rPr>
          <w:lang w:val="ru-RU"/>
        </w:rPr>
      </w:pPr>
      <w:r>
        <w:rPr>
          <w:lang w:val="ru-RU"/>
        </w:rPr>
        <w:t>- 7</w:t>
      </w:r>
      <w:r w:rsidR="00B51346" w:rsidRPr="00572CAE">
        <w:rPr>
          <w:lang w:val="ru-RU"/>
        </w:rPr>
        <w:t>200 рублей -  для механических транспортных сре</w:t>
      </w:r>
      <w:proofErr w:type="gramStart"/>
      <w:r w:rsidR="00B51346" w:rsidRPr="00572CAE">
        <w:rPr>
          <w:lang w:val="ru-RU"/>
        </w:rPr>
        <w:t xml:space="preserve">дств </w:t>
      </w:r>
      <w:r w:rsidRPr="00572CAE">
        <w:rPr>
          <w:lang w:val="ru-RU"/>
        </w:rPr>
        <w:t>с р</w:t>
      </w:r>
      <w:proofErr w:type="gramEnd"/>
      <w:r w:rsidRPr="00572CAE">
        <w:rPr>
          <w:lang w:val="ru-RU"/>
        </w:rPr>
        <w:t>азрешенной</w:t>
      </w:r>
      <w:r>
        <w:rPr>
          <w:lang w:val="ru-RU"/>
        </w:rPr>
        <w:t xml:space="preserve"> </w:t>
      </w:r>
      <w:r w:rsidRPr="00572CAE">
        <w:rPr>
          <w:lang w:val="ru-RU"/>
        </w:rPr>
        <w:t xml:space="preserve">максимальной массой </w:t>
      </w:r>
      <w:r w:rsidR="00B51346" w:rsidRPr="00572CAE">
        <w:rPr>
          <w:lang w:val="ru-RU"/>
        </w:rPr>
        <w:t>от 3,5 до 5 тонн;</w:t>
      </w:r>
    </w:p>
    <w:p w:rsidR="00B51346" w:rsidRPr="00572CAE" w:rsidRDefault="00B51346" w:rsidP="00E66729">
      <w:pPr>
        <w:spacing w:line="360" w:lineRule="auto"/>
        <w:ind w:firstLine="540"/>
        <w:jc w:val="both"/>
        <w:rPr>
          <w:lang w:val="ru-RU"/>
        </w:rPr>
      </w:pPr>
      <w:r w:rsidRPr="00572CAE">
        <w:rPr>
          <w:lang w:val="ru-RU"/>
        </w:rPr>
        <w:t xml:space="preserve"> - 8550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максимальной массой</w:t>
      </w:r>
      <w:r w:rsidR="00E66729">
        <w:rPr>
          <w:lang w:val="ru-RU"/>
        </w:rPr>
        <w:t xml:space="preserve"> </w:t>
      </w:r>
      <w:r w:rsidRPr="00572CAE">
        <w:rPr>
          <w:lang w:val="ru-RU"/>
        </w:rPr>
        <w:t>от 5 до 7 тонн;</w:t>
      </w:r>
    </w:p>
    <w:p w:rsidR="00B51346" w:rsidRPr="00572CAE" w:rsidRDefault="00B51346" w:rsidP="00E66729">
      <w:pPr>
        <w:spacing w:line="360" w:lineRule="auto"/>
        <w:ind w:firstLine="540"/>
        <w:jc w:val="both"/>
        <w:rPr>
          <w:lang w:val="ru-RU"/>
        </w:rPr>
      </w:pPr>
      <w:r w:rsidRPr="00572CAE">
        <w:rPr>
          <w:lang w:val="ru-RU"/>
        </w:rPr>
        <w:t>- 11850 рублей - для механических транспортных сре</w:t>
      </w:r>
      <w:proofErr w:type="gramStart"/>
      <w:r w:rsidRPr="00572CAE">
        <w:rPr>
          <w:lang w:val="ru-RU"/>
        </w:rPr>
        <w:t xml:space="preserve">дств </w:t>
      </w:r>
      <w:r w:rsidR="00E66729">
        <w:rPr>
          <w:lang w:val="ru-RU"/>
        </w:rPr>
        <w:t xml:space="preserve">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00E66729">
        <w:rPr>
          <w:lang w:val="ru-RU"/>
        </w:rPr>
        <w:t xml:space="preserve"> </w:t>
      </w:r>
      <w:r w:rsidRPr="00572CAE">
        <w:rPr>
          <w:lang w:val="ru-RU"/>
        </w:rPr>
        <w:t>от 7 до 10 тонн;</w:t>
      </w:r>
    </w:p>
    <w:p w:rsidR="00B51346" w:rsidRPr="00572CAE" w:rsidRDefault="00B51346" w:rsidP="00E66729">
      <w:pPr>
        <w:spacing w:line="360" w:lineRule="auto"/>
        <w:ind w:firstLine="567"/>
        <w:jc w:val="both"/>
        <w:rPr>
          <w:lang w:val="ru-RU"/>
        </w:rPr>
      </w:pPr>
      <w:r w:rsidRPr="00572CAE">
        <w:rPr>
          <w:lang w:val="ru-RU"/>
        </w:rPr>
        <w:t>- 16500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10 до 15 тонн;</w:t>
      </w:r>
    </w:p>
    <w:p w:rsidR="00B51346" w:rsidRPr="00572CAE" w:rsidRDefault="00E66729" w:rsidP="00E66729">
      <w:pPr>
        <w:spacing w:line="360" w:lineRule="auto"/>
        <w:jc w:val="both"/>
        <w:rPr>
          <w:lang w:val="ru-RU"/>
        </w:rPr>
      </w:pPr>
      <w:r>
        <w:rPr>
          <w:lang w:val="ru-RU"/>
        </w:rPr>
        <w:t xml:space="preserve">      </w:t>
      </w:r>
      <w:r w:rsidR="00B51346" w:rsidRPr="00572CAE">
        <w:rPr>
          <w:lang w:val="ru-RU"/>
        </w:rPr>
        <w:t>- 22800 рублей - для механических транспортных сре</w:t>
      </w:r>
      <w:proofErr w:type="gramStart"/>
      <w:r w:rsidR="00B51346" w:rsidRPr="00572CAE">
        <w:rPr>
          <w:lang w:val="ru-RU"/>
        </w:rPr>
        <w:t xml:space="preserve">дств  </w:t>
      </w:r>
      <w:r w:rsidRPr="00572CAE">
        <w:rPr>
          <w:lang w:val="ru-RU"/>
        </w:rPr>
        <w:t>с р</w:t>
      </w:r>
      <w:proofErr w:type="gramEnd"/>
      <w:r w:rsidRPr="00572CAE">
        <w:rPr>
          <w:lang w:val="ru-RU"/>
        </w:rPr>
        <w:t>азрешенной</w:t>
      </w:r>
      <w:r>
        <w:rPr>
          <w:lang w:val="ru-RU"/>
        </w:rPr>
        <w:t xml:space="preserve"> </w:t>
      </w:r>
      <w:r w:rsidRPr="00572CAE">
        <w:rPr>
          <w:lang w:val="ru-RU"/>
        </w:rPr>
        <w:t xml:space="preserve">максимальной массой </w:t>
      </w:r>
      <w:r w:rsidR="00B51346" w:rsidRPr="00572CAE">
        <w:rPr>
          <w:lang w:val="ru-RU"/>
        </w:rPr>
        <w:t>от 15 до 20 тонн;</w:t>
      </w:r>
    </w:p>
    <w:p w:rsidR="00B51346" w:rsidRPr="00572CAE" w:rsidRDefault="00B51346" w:rsidP="00E66729">
      <w:pPr>
        <w:spacing w:line="360" w:lineRule="auto"/>
        <w:jc w:val="both"/>
        <w:rPr>
          <w:lang w:val="ru-RU"/>
        </w:rPr>
      </w:pPr>
      <w:r w:rsidRPr="00572CAE">
        <w:rPr>
          <w:lang w:val="ru-RU"/>
        </w:rPr>
        <w:t xml:space="preserve">         - 31050 рублей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20 до 25 тонн;</w:t>
      </w:r>
    </w:p>
    <w:p w:rsidR="00B51346" w:rsidRPr="00572CAE" w:rsidRDefault="00B51346" w:rsidP="00E66729">
      <w:pPr>
        <w:spacing w:line="360" w:lineRule="auto"/>
        <w:jc w:val="both"/>
        <w:rPr>
          <w:lang w:val="ru-RU"/>
        </w:rPr>
      </w:pPr>
      <w:r w:rsidRPr="00572CAE">
        <w:rPr>
          <w:lang w:val="ru-RU"/>
        </w:rPr>
        <w:t xml:space="preserve">        - 40950 рублей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25 до 30 тонн;</w:t>
      </w:r>
    </w:p>
    <w:p w:rsidR="00B51346" w:rsidRPr="00572CAE" w:rsidRDefault="00B51346" w:rsidP="00E66729">
      <w:pPr>
        <w:spacing w:line="360" w:lineRule="auto"/>
        <w:jc w:val="both"/>
        <w:rPr>
          <w:lang w:val="ru-RU"/>
        </w:rPr>
      </w:pPr>
      <w:r w:rsidRPr="00572CAE">
        <w:rPr>
          <w:lang w:val="ru-RU"/>
        </w:rPr>
        <w:t xml:space="preserve">        - 51900 рублей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максимальной массой</w:t>
      </w:r>
      <w:r w:rsidRPr="00572CAE">
        <w:rPr>
          <w:lang w:val="ru-RU"/>
        </w:rPr>
        <w:t xml:space="preserve"> от 30 до 35 тонн;</w:t>
      </w:r>
    </w:p>
    <w:p w:rsidR="00B51346" w:rsidRPr="00572CAE" w:rsidRDefault="00B51346" w:rsidP="00E66729">
      <w:pPr>
        <w:spacing w:line="360" w:lineRule="auto"/>
        <w:jc w:val="both"/>
        <w:rPr>
          <w:lang w:val="ru-RU"/>
        </w:rPr>
      </w:pPr>
      <w:r w:rsidRPr="00572CAE">
        <w:rPr>
          <w:lang w:val="ru-RU"/>
        </w:rPr>
        <w:t xml:space="preserve">         - 64650 рублей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35 до 40 тонн;</w:t>
      </w:r>
    </w:p>
    <w:p w:rsidR="00B51346" w:rsidRPr="00572CAE" w:rsidRDefault="00B51346" w:rsidP="00E66729">
      <w:pPr>
        <w:spacing w:line="360" w:lineRule="auto"/>
        <w:jc w:val="both"/>
        <w:rPr>
          <w:lang w:val="ru-RU"/>
        </w:rPr>
      </w:pPr>
      <w:r w:rsidRPr="00572CAE">
        <w:rPr>
          <w:lang w:val="ru-RU"/>
        </w:rPr>
        <w:t xml:space="preserve">        - 80100 рублей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40 до 45 тонн;</w:t>
      </w:r>
    </w:p>
    <w:p w:rsidR="00B51346" w:rsidRPr="00572CAE" w:rsidRDefault="00B51346" w:rsidP="00E66729">
      <w:pPr>
        <w:spacing w:line="360" w:lineRule="auto"/>
        <w:jc w:val="both"/>
        <w:rPr>
          <w:lang w:val="ru-RU"/>
        </w:rPr>
      </w:pPr>
      <w:r w:rsidRPr="00572CAE">
        <w:rPr>
          <w:lang w:val="ru-RU"/>
        </w:rPr>
        <w:t xml:space="preserve">        - 97650 рублей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45 до 50 тонн.</w:t>
      </w:r>
    </w:p>
    <w:p w:rsidR="00B51346" w:rsidRDefault="00B51346" w:rsidP="00E66729">
      <w:pPr>
        <w:spacing w:line="360" w:lineRule="auto"/>
        <w:ind w:firstLine="540"/>
        <w:jc w:val="center"/>
        <w:rPr>
          <w:lang w:val="ru-RU"/>
        </w:rPr>
      </w:pPr>
    </w:p>
    <w:p w:rsidR="0053304E" w:rsidRDefault="0053304E" w:rsidP="00E66729">
      <w:pPr>
        <w:spacing w:line="360" w:lineRule="auto"/>
        <w:ind w:firstLine="540"/>
        <w:jc w:val="center"/>
        <w:rPr>
          <w:lang w:val="ru-RU"/>
        </w:rPr>
      </w:pPr>
    </w:p>
    <w:p w:rsidR="0053304E" w:rsidRPr="00572CAE" w:rsidRDefault="0053304E" w:rsidP="00B51346">
      <w:pPr>
        <w:spacing w:line="360" w:lineRule="auto"/>
        <w:ind w:firstLine="540"/>
        <w:jc w:val="center"/>
        <w:rPr>
          <w:lang w:val="ru-RU"/>
        </w:rPr>
      </w:pPr>
    </w:p>
    <w:p w:rsidR="00B51346" w:rsidRPr="00572CAE" w:rsidRDefault="00B51346" w:rsidP="00B51346">
      <w:pPr>
        <w:spacing w:line="360" w:lineRule="auto"/>
        <w:ind w:firstLine="540"/>
        <w:jc w:val="center"/>
        <w:rPr>
          <w:lang w:val="ru-RU"/>
        </w:rPr>
      </w:pPr>
      <w:proofErr w:type="gramStart"/>
      <w:r w:rsidRPr="00572CAE">
        <w:rPr>
          <w:lang w:val="ru-RU"/>
        </w:rPr>
        <w:t>Разовый</w:t>
      </w:r>
      <w:proofErr w:type="gramEnd"/>
      <w:r w:rsidRPr="00572CAE">
        <w:rPr>
          <w:lang w:val="ru-RU"/>
        </w:rPr>
        <w:t xml:space="preserve"> (действителен на 24 часа):</w:t>
      </w:r>
    </w:p>
    <w:p w:rsidR="00B51346" w:rsidRPr="00572CAE" w:rsidRDefault="00B51346" w:rsidP="00E66729">
      <w:pPr>
        <w:spacing w:line="360" w:lineRule="auto"/>
        <w:ind w:firstLine="540"/>
        <w:jc w:val="both"/>
        <w:rPr>
          <w:lang w:val="ru-RU"/>
        </w:rPr>
      </w:pPr>
      <w:r w:rsidRPr="00572CAE">
        <w:rPr>
          <w:lang w:val="ru-RU"/>
        </w:rPr>
        <w:t>- 240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3,5 до 5 тонн;</w:t>
      </w:r>
    </w:p>
    <w:p w:rsidR="00B51346" w:rsidRPr="00572CAE" w:rsidRDefault="00B51346" w:rsidP="00E66729">
      <w:pPr>
        <w:spacing w:line="360" w:lineRule="auto"/>
        <w:ind w:firstLine="540"/>
        <w:jc w:val="both"/>
        <w:rPr>
          <w:lang w:val="ru-RU"/>
        </w:rPr>
      </w:pPr>
      <w:r w:rsidRPr="00572CAE">
        <w:rPr>
          <w:lang w:val="ru-RU"/>
        </w:rPr>
        <w:t xml:space="preserve">- 285 рублей - для механических транспортных средств  </w:t>
      </w:r>
      <w:r w:rsidR="00E66729" w:rsidRPr="00572CAE">
        <w:rPr>
          <w:lang w:val="ru-RU"/>
        </w:rPr>
        <w:t>с разрешенной</w:t>
      </w:r>
      <w:r w:rsidR="00E66729">
        <w:rPr>
          <w:lang w:val="ru-RU"/>
        </w:rPr>
        <w:t xml:space="preserve"> </w:t>
      </w:r>
      <w:r w:rsidR="00E66729" w:rsidRPr="00572CAE">
        <w:rPr>
          <w:lang w:val="ru-RU"/>
        </w:rPr>
        <w:t xml:space="preserve">максимальной массой </w:t>
      </w:r>
      <w:r w:rsidRPr="00572CAE">
        <w:rPr>
          <w:lang w:val="ru-RU"/>
        </w:rPr>
        <w:t>от 5 до</w:t>
      </w:r>
      <w:proofErr w:type="gramStart"/>
      <w:r w:rsidRPr="00572CAE">
        <w:rPr>
          <w:lang w:val="ru-RU"/>
        </w:rPr>
        <w:t>7</w:t>
      </w:r>
      <w:proofErr w:type="gramEnd"/>
      <w:r w:rsidRPr="00572CAE">
        <w:rPr>
          <w:lang w:val="ru-RU"/>
        </w:rPr>
        <w:t xml:space="preserve"> тонн;</w:t>
      </w:r>
    </w:p>
    <w:p w:rsidR="00B51346" w:rsidRPr="00572CAE" w:rsidRDefault="00B51346" w:rsidP="00E66729">
      <w:pPr>
        <w:spacing w:line="360" w:lineRule="auto"/>
        <w:jc w:val="both"/>
        <w:rPr>
          <w:lang w:val="ru-RU"/>
        </w:rPr>
      </w:pPr>
      <w:r w:rsidRPr="00572CAE">
        <w:rPr>
          <w:lang w:val="ru-RU"/>
        </w:rPr>
        <w:t xml:space="preserve"> </w:t>
      </w:r>
      <w:r w:rsidR="00E66729">
        <w:rPr>
          <w:lang w:val="ru-RU"/>
        </w:rPr>
        <w:tab/>
      </w:r>
      <w:r w:rsidRPr="00572CAE">
        <w:rPr>
          <w:lang w:val="ru-RU"/>
        </w:rPr>
        <w:t>-395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7 до 10 тонн;</w:t>
      </w:r>
    </w:p>
    <w:p w:rsidR="00B51346" w:rsidRPr="00572CAE" w:rsidRDefault="00B51346" w:rsidP="00E66729">
      <w:pPr>
        <w:spacing w:line="360" w:lineRule="auto"/>
        <w:ind w:firstLine="708"/>
        <w:jc w:val="both"/>
        <w:rPr>
          <w:lang w:val="ru-RU"/>
        </w:rPr>
      </w:pPr>
      <w:r w:rsidRPr="00572CAE">
        <w:rPr>
          <w:lang w:val="ru-RU"/>
        </w:rPr>
        <w:t>- 550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10 до 15 тонн;</w:t>
      </w:r>
    </w:p>
    <w:p w:rsidR="00B51346" w:rsidRPr="00572CAE" w:rsidRDefault="00B51346" w:rsidP="00E66729">
      <w:pPr>
        <w:spacing w:line="360" w:lineRule="auto"/>
        <w:jc w:val="both"/>
        <w:rPr>
          <w:lang w:val="ru-RU"/>
        </w:rPr>
      </w:pPr>
      <w:r w:rsidRPr="00572CAE">
        <w:rPr>
          <w:lang w:val="ru-RU"/>
        </w:rPr>
        <w:t xml:space="preserve">     </w:t>
      </w:r>
      <w:r w:rsidR="00E66729">
        <w:rPr>
          <w:lang w:val="ru-RU"/>
        </w:rPr>
        <w:tab/>
      </w:r>
      <w:r w:rsidRPr="00572CAE">
        <w:rPr>
          <w:lang w:val="ru-RU"/>
        </w:rPr>
        <w:t xml:space="preserve">- 760 рублей – для </w:t>
      </w:r>
      <w:proofErr w:type="spellStart"/>
      <w:proofErr w:type="gramStart"/>
      <w:r w:rsidRPr="00572CAE">
        <w:rPr>
          <w:lang w:val="ru-RU"/>
        </w:rPr>
        <w:t>для</w:t>
      </w:r>
      <w:proofErr w:type="spellEnd"/>
      <w:proofErr w:type="gramEnd"/>
      <w:r w:rsidRPr="00572CAE">
        <w:rPr>
          <w:lang w:val="ru-RU"/>
        </w:rPr>
        <w:t xml:space="preserve"> механических транспортных средств  </w:t>
      </w:r>
      <w:r w:rsidR="00E66729" w:rsidRPr="00572CAE">
        <w:rPr>
          <w:lang w:val="ru-RU"/>
        </w:rPr>
        <w:t>с разрешенной</w:t>
      </w:r>
      <w:r w:rsidR="00E66729">
        <w:rPr>
          <w:lang w:val="ru-RU"/>
        </w:rPr>
        <w:t xml:space="preserve"> </w:t>
      </w:r>
      <w:r w:rsidR="00E66729" w:rsidRPr="00572CAE">
        <w:rPr>
          <w:lang w:val="ru-RU"/>
        </w:rPr>
        <w:t xml:space="preserve">максимальной массой </w:t>
      </w:r>
      <w:r w:rsidRPr="00572CAE">
        <w:rPr>
          <w:lang w:val="ru-RU"/>
        </w:rPr>
        <w:t>от 15 до 20 тонн;</w:t>
      </w:r>
    </w:p>
    <w:p w:rsidR="00B51346" w:rsidRPr="00572CAE" w:rsidRDefault="00B51346" w:rsidP="00E66729">
      <w:pPr>
        <w:spacing w:line="360" w:lineRule="auto"/>
        <w:jc w:val="both"/>
        <w:rPr>
          <w:lang w:val="ru-RU"/>
        </w:rPr>
      </w:pPr>
      <w:r w:rsidRPr="00572CAE">
        <w:rPr>
          <w:lang w:val="ru-RU"/>
        </w:rPr>
        <w:t xml:space="preserve"> </w:t>
      </w:r>
      <w:r w:rsidR="00E66729">
        <w:rPr>
          <w:lang w:val="ru-RU"/>
        </w:rPr>
        <w:tab/>
      </w:r>
      <w:r w:rsidRPr="00572CAE">
        <w:rPr>
          <w:lang w:val="ru-RU"/>
        </w:rPr>
        <w:t>- 1035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20 до 25 тонн;</w:t>
      </w:r>
    </w:p>
    <w:p w:rsidR="00B51346" w:rsidRPr="00572CAE" w:rsidRDefault="00B51346" w:rsidP="00E66729">
      <w:pPr>
        <w:spacing w:line="360" w:lineRule="auto"/>
        <w:jc w:val="both"/>
        <w:rPr>
          <w:lang w:val="ru-RU"/>
        </w:rPr>
      </w:pPr>
      <w:r w:rsidRPr="00572CAE">
        <w:rPr>
          <w:lang w:val="ru-RU"/>
        </w:rPr>
        <w:t xml:space="preserve">       -1365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25 до 30 тонн;</w:t>
      </w:r>
    </w:p>
    <w:p w:rsidR="00B51346" w:rsidRPr="00572CAE" w:rsidRDefault="00B51346" w:rsidP="00E66729">
      <w:pPr>
        <w:spacing w:line="360" w:lineRule="auto"/>
        <w:jc w:val="both"/>
        <w:rPr>
          <w:lang w:val="ru-RU"/>
        </w:rPr>
      </w:pPr>
      <w:r w:rsidRPr="00572CAE">
        <w:rPr>
          <w:lang w:val="ru-RU"/>
        </w:rPr>
        <w:t xml:space="preserve">  </w:t>
      </w:r>
      <w:r w:rsidR="00E66729">
        <w:rPr>
          <w:lang w:val="ru-RU"/>
        </w:rPr>
        <w:tab/>
      </w:r>
      <w:r w:rsidRPr="00572CAE">
        <w:rPr>
          <w:lang w:val="ru-RU"/>
        </w:rPr>
        <w:t>- 1730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30 до 35 тонн;</w:t>
      </w:r>
    </w:p>
    <w:p w:rsidR="00B51346" w:rsidRPr="00572CAE" w:rsidRDefault="00B51346" w:rsidP="00E66729">
      <w:pPr>
        <w:spacing w:line="360" w:lineRule="auto"/>
        <w:jc w:val="both"/>
        <w:rPr>
          <w:lang w:val="ru-RU"/>
        </w:rPr>
      </w:pPr>
      <w:r w:rsidRPr="00572CAE">
        <w:rPr>
          <w:lang w:val="ru-RU"/>
        </w:rPr>
        <w:t xml:space="preserve">      - 2155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35 до 40 тонн;</w:t>
      </w:r>
    </w:p>
    <w:p w:rsidR="00B51346" w:rsidRPr="00572CAE" w:rsidRDefault="00B51346" w:rsidP="00E66729">
      <w:pPr>
        <w:spacing w:line="360" w:lineRule="auto"/>
        <w:jc w:val="both"/>
        <w:rPr>
          <w:lang w:val="ru-RU"/>
        </w:rPr>
      </w:pPr>
      <w:r w:rsidRPr="00572CAE">
        <w:rPr>
          <w:lang w:val="ru-RU"/>
        </w:rPr>
        <w:t xml:space="preserve">     - 2670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40 до 45 тонн;</w:t>
      </w:r>
    </w:p>
    <w:p w:rsidR="00B51346" w:rsidRPr="00572CAE" w:rsidRDefault="00B51346" w:rsidP="00E66729">
      <w:pPr>
        <w:spacing w:line="360" w:lineRule="auto"/>
        <w:jc w:val="both"/>
        <w:rPr>
          <w:lang w:val="ru-RU"/>
        </w:rPr>
      </w:pPr>
      <w:r w:rsidRPr="00572CAE">
        <w:rPr>
          <w:lang w:val="ru-RU"/>
        </w:rPr>
        <w:t xml:space="preserve">     - 3255 рублей - для механических транспортных сре</w:t>
      </w:r>
      <w:proofErr w:type="gramStart"/>
      <w:r w:rsidRPr="00572CAE">
        <w:rPr>
          <w:lang w:val="ru-RU"/>
        </w:rPr>
        <w:t xml:space="preserve">дств  </w:t>
      </w:r>
      <w:r w:rsidR="00E66729" w:rsidRPr="00572CAE">
        <w:rPr>
          <w:lang w:val="ru-RU"/>
        </w:rPr>
        <w:t>с р</w:t>
      </w:r>
      <w:proofErr w:type="gramEnd"/>
      <w:r w:rsidR="00E66729" w:rsidRPr="00572CAE">
        <w:rPr>
          <w:lang w:val="ru-RU"/>
        </w:rPr>
        <w:t>азрешенной</w:t>
      </w:r>
      <w:r w:rsidR="00E66729">
        <w:rPr>
          <w:lang w:val="ru-RU"/>
        </w:rPr>
        <w:t xml:space="preserve"> </w:t>
      </w:r>
      <w:r w:rsidR="00E66729" w:rsidRPr="00572CAE">
        <w:rPr>
          <w:lang w:val="ru-RU"/>
        </w:rPr>
        <w:t xml:space="preserve">максимальной массой </w:t>
      </w:r>
      <w:r w:rsidRPr="00572CAE">
        <w:rPr>
          <w:lang w:val="ru-RU"/>
        </w:rPr>
        <w:t>от 45 до 50 тонн.</w:t>
      </w:r>
    </w:p>
    <w:p w:rsidR="00B51346" w:rsidRPr="00572CAE" w:rsidRDefault="00B51346" w:rsidP="00E66729">
      <w:pPr>
        <w:spacing w:line="360" w:lineRule="auto"/>
        <w:rPr>
          <w:lang w:val="ru-RU"/>
        </w:rPr>
      </w:pPr>
    </w:p>
    <w:p w:rsidR="00B51346" w:rsidRPr="002052C7" w:rsidRDefault="00B51346" w:rsidP="00B51346">
      <w:pPr>
        <w:spacing w:line="360" w:lineRule="auto"/>
        <w:ind w:left="-180" w:firstLine="540"/>
        <w:jc w:val="center"/>
      </w:pPr>
      <w:r w:rsidRPr="002052C7">
        <w:t>______________________________</w:t>
      </w:r>
    </w:p>
    <w:p w:rsidR="00B51346" w:rsidRPr="002052C7" w:rsidRDefault="00B51346" w:rsidP="00B51346"/>
    <w:p w:rsidR="00B51346" w:rsidRPr="002052C7" w:rsidRDefault="00B51346" w:rsidP="00B51346"/>
    <w:p w:rsidR="00B51346" w:rsidRPr="002052C7" w:rsidRDefault="00B51346" w:rsidP="00B51346"/>
    <w:p w:rsidR="00B51346" w:rsidRPr="002052C7" w:rsidRDefault="00B51346" w:rsidP="00B51346"/>
    <w:p w:rsidR="00B51346" w:rsidRPr="002052C7" w:rsidRDefault="00B51346" w:rsidP="00B51346"/>
    <w:p w:rsidR="00B51346" w:rsidRPr="002052C7" w:rsidRDefault="00B51346" w:rsidP="00B51346"/>
    <w:p w:rsidR="00EA5A43" w:rsidRPr="002052C7" w:rsidRDefault="00EA5A43" w:rsidP="00EA5A43">
      <w:pPr>
        <w:spacing w:line="360" w:lineRule="auto"/>
        <w:ind w:left="-540"/>
        <w:jc w:val="center"/>
      </w:pPr>
    </w:p>
    <w:sectPr w:rsidR="00EA5A43" w:rsidRPr="002052C7" w:rsidSect="00C2227E">
      <w:headerReference w:type="even" r:id="rId10"/>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BA1" w:rsidRDefault="00EC3BA1">
      <w:r>
        <w:separator/>
      </w:r>
    </w:p>
  </w:endnote>
  <w:endnote w:type="continuationSeparator" w:id="1">
    <w:p w:rsidR="00EC3BA1" w:rsidRDefault="00EC3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BA1" w:rsidRDefault="00EC3BA1">
      <w:r>
        <w:separator/>
      </w:r>
    </w:p>
  </w:footnote>
  <w:footnote w:type="continuationSeparator" w:id="1">
    <w:p w:rsidR="00EC3BA1" w:rsidRDefault="00EC3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7E" w:rsidRDefault="00100E26" w:rsidP="00867565">
    <w:pPr>
      <w:pStyle w:val="a3"/>
      <w:framePr w:wrap="around" w:vAnchor="text" w:hAnchor="margin" w:xAlign="center" w:y="1"/>
      <w:rPr>
        <w:rStyle w:val="a4"/>
      </w:rPr>
    </w:pPr>
    <w:r>
      <w:rPr>
        <w:rStyle w:val="a4"/>
      </w:rPr>
      <w:fldChar w:fldCharType="begin"/>
    </w:r>
    <w:r w:rsidR="00C2227E">
      <w:rPr>
        <w:rStyle w:val="a4"/>
      </w:rPr>
      <w:instrText xml:space="preserve">PAGE  </w:instrText>
    </w:r>
    <w:r>
      <w:rPr>
        <w:rStyle w:val="a4"/>
      </w:rPr>
      <w:fldChar w:fldCharType="end"/>
    </w:r>
  </w:p>
  <w:p w:rsidR="00C2227E" w:rsidRDefault="00C2227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7E" w:rsidRDefault="00100E26" w:rsidP="00E6568C">
    <w:pPr>
      <w:pStyle w:val="a3"/>
      <w:framePr w:wrap="around" w:vAnchor="text" w:hAnchor="margin" w:xAlign="center" w:y="1"/>
      <w:rPr>
        <w:rStyle w:val="a4"/>
      </w:rPr>
    </w:pPr>
    <w:r>
      <w:rPr>
        <w:rStyle w:val="a4"/>
      </w:rPr>
      <w:fldChar w:fldCharType="begin"/>
    </w:r>
    <w:r w:rsidR="00C2227E">
      <w:rPr>
        <w:rStyle w:val="a4"/>
      </w:rPr>
      <w:instrText xml:space="preserve">PAGE  </w:instrText>
    </w:r>
    <w:r>
      <w:rPr>
        <w:rStyle w:val="a4"/>
      </w:rPr>
      <w:fldChar w:fldCharType="separate"/>
    </w:r>
    <w:r w:rsidR="002E52EB">
      <w:rPr>
        <w:rStyle w:val="a4"/>
        <w:noProof/>
      </w:rPr>
      <w:t>7</w:t>
    </w:r>
    <w:r>
      <w:rPr>
        <w:rStyle w:val="a4"/>
      </w:rPr>
      <w:fldChar w:fldCharType="end"/>
    </w:r>
  </w:p>
  <w:p w:rsidR="00C2227E" w:rsidRDefault="00C2227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B6604"/>
    <w:multiLevelType w:val="hybridMultilevel"/>
    <w:tmpl w:val="E662DA44"/>
    <w:lvl w:ilvl="0" w:tplc="1E6A4482">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35"/>
        </w:tabs>
        <w:ind w:left="1635" w:hanging="360"/>
      </w:pPr>
    </w:lvl>
    <w:lvl w:ilvl="2" w:tplc="0419001B" w:tentative="1">
      <w:start w:val="1"/>
      <w:numFmt w:val="lowerRoman"/>
      <w:lvlText w:val="%3."/>
      <w:lvlJc w:val="right"/>
      <w:pPr>
        <w:tabs>
          <w:tab w:val="num" w:pos="2355"/>
        </w:tabs>
        <w:ind w:left="2355" w:hanging="180"/>
      </w:pPr>
    </w:lvl>
    <w:lvl w:ilvl="3" w:tplc="0419000F" w:tentative="1">
      <w:start w:val="1"/>
      <w:numFmt w:val="decimal"/>
      <w:lvlText w:val="%4."/>
      <w:lvlJc w:val="left"/>
      <w:pPr>
        <w:tabs>
          <w:tab w:val="num" w:pos="3075"/>
        </w:tabs>
        <w:ind w:left="3075" w:hanging="360"/>
      </w:pPr>
    </w:lvl>
    <w:lvl w:ilvl="4" w:tplc="04190019" w:tentative="1">
      <w:start w:val="1"/>
      <w:numFmt w:val="lowerLetter"/>
      <w:lvlText w:val="%5."/>
      <w:lvlJc w:val="left"/>
      <w:pPr>
        <w:tabs>
          <w:tab w:val="num" w:pos="3795"/>
        </w:tabs>
        <w:ind w:left="3795" w:hanging="360"/>
      </w:pPr>
    </w:lvl>
    <w:lvl w:ilvl="5" w:tplc="0419001B" w:tentative="1">
      <w:start w:val="1"/>
      <w:numFmt w:val="lowerRoman"/>
      <w:lvlText w:val="%6."/>
      <w:lvlJc w:val="right"/>
      <w:pPr>
        <w:tabs>
          <w:tab w:val="num" w:pos="4515"/>
        </w:tabs>
        <w:ind w:left="4515" w:hanging="180"/>
      </w:pPr>
    </w:lvl>
    <w:lvl w:ilvl="6" w:tplc="0419000F" w:tentative="1">
      <w:start w:val="1"/>
      <w:numFmt w:val="decimal"/>
      <w:lvlText w:val="%7."/>
      <w:lvlJc w:val="left"/>
      <w:pPr>
        <w:tabs>
          <w:tab w:val="num" w:pos="5235"/>
        </w:tabs>
        <w:ind w:left="5235" w:hanging="360"/>
      </w:pPr>
    </w:lvl>
    <w:lvl w:ilvl="7" w:tplc="04190019" w:tentative="1">
      <w:start w:val="1"/>
      <w:numFmt w:val="lowerLetter"/>
      <w:lvlText w:val="%8."/>
      <w:lvlJc w:val="left"/>
      <w:pPr>
        <w:tabs>
          <w:tab w:val="num" w:pos="5955"/>
        </w:tabs>
        <w:ind w:left="5955" w:hanging="360"/>
      </w:pPr>
    </w:lvl>
    <w:lvl w:ilvl="8" w:tplc="0419001B" w:tentative="1">
      <w:start w:val="1"/>
      <w:numFmt w:val="lowerRoman"/>
      <w:lvlText w:val="%9."/>
      <w:lvlJc w:val="right"/>
      <w:pPr>
        <w:tabs>
          <w:tab w:val="num" w:pos="6675"/>
        </w:tabs>
        <w:ind w:left="667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EA5A43"/>
    <w:rsid w:val="00025146"/>
    <w:rsid w:val="00060B3B"/>
    <w:rsid w:val="000A7289"/>
    <w:rsid w:val="00100E26"/>
    <w:rsid w:val="00135236"/>
    <w:rsid w:val="0015012B"/>
    <w:rsid w:val="00151FBA"/>
    <w:rsid w:val="00166C91"/>
    <w:rsid w:val="002052C7"/>
    <w:rsid w:val="0025060B"/>
    <w:rsid w:val="00255762"/>
    <w:rsid w:val="00263BE2"/>
    <w:rsid w:val="0027440A"/>
    <w:rsid w:val="00274F8D"/>
    <w:rsid w:val="002E52EB"/>
    <w:rsid w:val="00324241"/>
    <w:rsid w:val="00330E4B"/>
    <w:rsid w:val="00436D31"/>
    <w:rsid w:val="00461C97"/>
    <w:rsid w:val="004B6B27"/>
    <w:rsid w:val="004D5132"/>
    <w:rsid w:val="00526F8B"/>
    <w:rsid w:val="0053304E"/>
    <w:rsid w:val="00572CAE"/>
    <w:rsid w:val="00610631"/>
    <w:rsid w:val="006634A0"/>
    <w:rsid w:val="0066561B"/>
    <w:rsid w:val="00692BEE"/>
    <w:rsid w:val="00765FDF"/>
    <w:rsid w:val="00780341"/>
    <w:rsid w:val="00790620"/>
    <w:rsid w:val="00867565"/>
    <w:rsid w:val="00876B34"/>
    <w:rsid w:val="008D3E6B"/>
    <w:rsid w:val="008D6CFF"/>
    <w:rsid w:val="008F5FE3"/>
    <w:rsid w:val="009C0102"/>
    <w:rsid w:val="00A5416B"/>
    <w:rsid w:val="00AD3A79"/>
    <w:rsid w:val="00B24261"/>
    <w:rsid w:val="00B25706"/>
    <w:rsid w:val="00B51346"/>
    <w:rsid w:val="00B6766B"/>
    <w:rsid w:val="00BC51D4"/>
    <w:rsid w:val="00C13126"/>
    <w:rsid w:val="00C2227E"/>
    <w:rsid w:val="00C374F9"/>
    <w:rsid w:val="00C628A8"/>
    <w:rsid w:val="00C638A8"/>
    <w:rsid w:val="00CA35C0"/>
    <w:rsid w:val="00CC4133"/>
    <w:rsid w:val="00D30694"/>
    <w:rsid w:val="00D327C0"/>
    <w:rsid w:val="00D671A8"/>
    <w:rsid w:val="00D82F8C"/>
    <w:rsid w:val="00D92377"/>
    <w:rsid w:val="00D9295C"/>
    <w:rsid w:val="00D944D0"/>
    <w:rsid w:val="00DA6EAD"/>
    <w:rsid w:val="00DD2D80"/>
    <w:rsid w:val="00DF0AE5"/>
    <w:rsid w:val="00E6568C"/>
    <w:rsid w:val="00E66729"/>
    <w:rsid w:val="00EA5A43"/>
    <w:rsid w:val="00EC3BA1"/>
    <w:rsid w:val="00EC7AC2"/>
    <w:rsid w:val="00F40207"/>
    <w:rsid w:val="00F73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5A43"/>
    <w:rPr>
      <w:sz w:val="24"/>
      <w:szCs w:val="24"/>
      <w:lang w:val="en-US"/>
    </w:rPr>
  </w:style>
  <w:style w:type="paragraph" w:styleId="2">
    <w:name w:val="heading 2"/>
    <w:basedOn w:val="a"/>
    <w:next w:val="a"/>
    <w:link w:val="20"/>
    <w:qFormat/>
    <w:rsid w:val="00867565"/>
    <w:pPr>
      <w:keepNext/>
      <w:jc w:val="center"/>
      <w:outlineLvl w:val="1"/>
    </w:pPr>
    <w:rPr>
      <w:b/>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102"/>
    <w:pPr>
      <w:tabs>
        <w:tab w:val="center" w:pos="4677"/>
        <w:tab w:val="right" w:pos="9355"/>
      </w:tabs>
    </w:pPr>
  </w:style>
  <w:style w:type="character" w:styleId="a4">
    <w:name w:val="page number"/>
    <w:basedOn w:val="a0"/>
    <w:rsid w:val="009C010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7565"/>
    <w:pPr>
      <w:spacing w:before="100" w:beforeAutospacing="1" w:after="100" w:afterAutospacing="1"/>
    </w:pPr>
    <w:rPr>
      <w:rFonts w:ascii="Tahoma" w:hAnsi="Tahoma"/>
      <w:sz w:val="20"/>
      <w:szCs w:val="20"/>
      <w:lang w:eastAsia="en-US"/>
    </w:rPr>
  </w:style>
  <w:style w:type="paragraph" w:styleId="a5">
    <w:name w:val="footer"/>
    <w:basedOn w:val="a"/>
    <w:rsid w:val="00867565"/>
    <w:pPr>
      <w:tabs>
        <w:tab w:val="center" w:pos="4677"/>
        <w:tab w:val="right" w:pos="9355"/>
      </w:tabs>
    </w:pPr>
  </w:style>
  <w:style w:type="paragraph" w:customStyle="1" w:styleId="a6">
    <w:name w:val="Знак Знак Знак Знак Знак Знак Знак Знак Знак Знак"/>
    <w:basedOn w:val="a"/>
    <w:rsid w:val="00D327C0"/>
    <w:pPr>
      <w:spacing w:before="100" w:beforeAutospacing="1" w:after="100" w:afterAutospacing="1"/>
    </w:pPr>
    <w:rPr>
      <w:rFonts w:ascii="Tahoma" w:hAnsi="Tahoma" w:cs="Tahoma"/>
      <w:sz w:val="20"/>
      <w:szCs w:val="20"/>
      <w:lang w:eastAsia="en-US"/>
    </w:rPr>
  </w:style>
  <w:style w:type="character" w:customStyle="1" w:styleId="20">
    <w:name w:val="Заголовок 2 Знак"/>
    <w:basedOn w:val="a0"/>
    <w:link w:val="2"/>
    <w:rsid w:val="00D327C0"/>
    <w:rPr>
      <w:b/>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629422D6CCD221209EE9947AFB223DDD03303B1031EAE2CF318CE1474Fa0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8629422D6CCD221209EF7996C977F32D40A6C341235E2BC926ED7BC10F90A8E44a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C6C0C-2989-47A0-A9E1-F49BB0E8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1273</Words>
  <Characters>9742</Characters>
  <Application>Microsoft Office Word</Application>
  <DocSecurity>0</DocSecurity>
  <Lines>81</Lines>
  <Paragraphs>21</Paragraphs>
  <ScaleCrop>false</ScaleCrop>
  <HeadingPairs>
    <vt:vector size="2" baseType="variant">
      <vt:variant>
        <vt:lpstr>Название</vt:lpstr>
      </vt:variant>
      <vt:variant>
        <vt:i4>1</vt:i4>
      </vt:variant>
    </vt:vector>
  </HeadingPairs>
  <TitlesOfParts>
    <vt:vector size="1" baseType="lpstr">
      <vt:lpstr>О разрешении дарения</vt:lpstr>
    </vt:vector>
  </TitlesOfParts>
  <Company/>
  <LinksUpToDate>false</LinksUpToDate>
  <CharactersWithSpaces>10994</CharactersWithSpaces>
  <SharedDoc>false</SharedDoc>
  <HLinks>
    <vt:vector size="12" baseType="variant">
      <vt:variant>
        <vt:i4>7798893</vt:i4>
      </vt:variant>
      <vt:variant>
        <vt:i4>3</vt:i4>
      </vt:variant>
      <vt:variant>
        <vt:i4>0</vt:i4>
      </vt:variant>
      <vt:variant>
        <vt:i4>5</vt:i4>
      </vt:variant>
      <vt:variant>
        <vt:lpwstr>consultantplus://offline/ref=08629422D6CCD221209EF7996C977F32D40A6C341235E2BC926ED7BC10F90A8E44aCG</vt:lpwstr>
      </vt:variant>
      <vt:variant>
        <vt:lpwstr/>
      </vt:variant>
      <vt:variant>
        <vt:i4>4325381</vt:i4>
      </vt:variant>
      <vt:variant>
        <vt:i4>0</vt:i4>
      </vt:variant>
      <vt:variant>
        <vt:i4>0</vt:i4>
      </vt:variant>
      <vt:variant>
        <vt:i4>5</vt:i4>
      </vt:variant>
      <vt:variant>
        <vt:lpwstr>consultantplus://offline/ref=08629422D6CCD221209EE9947AFB223DDD03303B1031EAE2CF318CE1474Fa0G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разрешении дарения</dc:title>
  <dc:subject/>
  <dc:creator>User</dc:creator>
  <cp:keywords/>
  <dc:description/>
  <cp:lastModifiedBy>Рузиля</cp:lastModifiedBy>
  <cp:revision>2</cp:revision>
  <cp:lastPrinted>2014-03-25T06:54:00Z</cp:lastPrinted>
  <dcterms:created xsi:type="dcterms:W3CDTF">2014-03-26T08:10:00Z</dcterms:created>
  <dcterms:modified xsi:type="dcterms:W3CDTF">2014-03-26T08:10:00Z</dcterms:modified>
</cp:coreProperties>
</file>