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33" w:rsidRDefault="002D649C" w:rsidP="002D64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  <w:t>РЕАЛИЗАЦИЯ ПРОГРАММ В 2017 ГОДУ</w:t>
      </w:r>
    </w:p>
    <w:p w:rsidR="00A40F7E" w:rsidRDefault="00A40F7E" w:rsidP="006A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306"/>
        <w:gridCol w:w="5307"/>
        <w:gridCol w:w="5307"/>
      </w:tblGrid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Лимит финансирования,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A40F7E" w:rsidTr="00AC3B95">
        <w:tc>
          <w:tcPr>
            <w:tcW w:w="15920" w:type="dxa"/>
            <w:gridSpan w:val="3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многофункционального комплекса (сельские клубы)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 в с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дмуртские Ташлы на 50 мест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03030"/>
                <w:kern w:val="36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6366,25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парков, скверов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центральной площади Октября</w:t>
            </w:r>
          </w:p>
        </w:tc>
        <w:tc>
          <w:tcPr>
            <w:tcW w:w="5307" w:type="dxa"/>
          </w:tcPr>
          <w:p w:rsidR="002D649C" w:rsidRDefault="00A40F7E" w:rsidP="002D6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D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2D649C" w:rsidRDefault="002D649C" w:rsidP="002D6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(местный бюджет - 3090, </w:t>
            </w:r>
            <w:proofErr w:type="gramEnd"/>
          </w:p>
          <w:p w:rsidR="00A40F7E" w:rsidRPr="009B5370" w:rsidRDefault="002D649C" w:rsidP="002D64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89 550,0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универсальных спортивных площадок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Спортплощадка в с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лександровка, ул.Школьная, д.2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3088,03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ПАО и капремонт объектов здравоохранения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Модульный ФАП в с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лександровка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2740,83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силосно-сенажных траншей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Хазеев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КФХ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ООО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Берлек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7" w:type="dxa"/>
          </w:tcPr>
          <w:p w:rsidR="00A40F7E" w:rsidRPr="009B5370" w:rsidRDefault="009D32F8" w:rsidP="009D32F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2000,0 (средства КФХ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- 4000,0)</w:t>
            </w:r>
          </w:p>
        </w:tc>
      </w:tr>
      <w:tr w:rsidR="00CD5891" w:rsidTr="00A40F7E">
        <w:tc>
          <w:tcPr>
            <w:tcW w:w="5306" w:type="dxa"/>
          </w:tcPr>
          <w:p w:rsidR="00CD5891" w:rsidRPr="009B5370" w:rsidRDefault="00CD5891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МКД</w:t>
            </w:r>
          </w:p>
        </w:tc>
        <w:tc>
          <w:tcPr>
            <w:tcW w:w="5307" w:type="dxa"/>
          </w:tcPr>
          <w:p w:rsidR="00CD5891" w:rsidRPr="009B5370" w:rsidRDefault="00CD5891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авлы, ул.Зиновьева 10</w:t>
            </w:r>
          </w:p>
        </w:tc>
        <w:tc>
          <w:tcPr>
            <w:tcW w:w="5307" w:type="dxa"/>
          </w:tcPr>
          <w:p w:rsidR="00CD5891" w:rsidRDefault="00CD5891" w:rsidP="009D32F8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31100,0</w:t>
            </w:r>
          </w:p>
        </w:tc>
      </w:tr>
      <w:tr w:rsidR="00A40F7E" w:rsidTr="00567B2F">
        <w:tc>
          <w:tcPr>
            <w:tcW w:w="15920" w:type="dxa"/>
            <w:gridSpan w:val="3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зданий советов сельских поселений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Тумбарлинского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5307" w:type="dxa"/>
          </w:tcPr>
          <w:p w:rsidR="00A40F7E" w:rsidRPr="009B5370" w:rsidRDefault="00A40F7E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1 212,329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культурного назначения</w:t>
            </w:r>
          </w:p>
        </w:tc>
        <w:tc>
          <w:tcPr>
            <w:tcW w:w="5307" w:type="dxa"/>
          </w:tcPr>
          <w:p w:rsidR="00A40F7E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 г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</w:t>
            </w:r>
          </w:p>
        </w:tc>
        <w:tc>
          <w:tcPr>
            <w:tcW w:w="5307" w:type="dxa"/>
          </w:tcPr>
          <w:p w:rsidR="009D32F8" w:rsidRDefault="009B5370" w:rsidP="009D32F8">
            <w:pPr>
              <w:tabs>
                <w:tab w:val="center" w:pos="2545"/>
                <w:tab w:val="left" w:pos="336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4347,50</w:t>
            </w:r>
          </w:p>
          <w:p w:rsidR="00A40F7E" w:rsidRPr="009B5370" w:rsidRDefault="009D32F8" w:rsidP="009D32F8">
            <w:pPr>
              <w:tabs>
                <w:tab w:val="center" w:pos="2545"/>
                <w:tab w:val="left" w:pos="336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(местный бюджет - 1900,0)</w:t>
            </w:r>
          </w:p>
        </w:tc>
      </w:tr>
      <w:tr w:rsidR="00A40F7E" w:rsidTr="00A40F7E">
        <w:tc>
          <w:tcPr>
            <w:tcW w:w="5306" w:type="dxa"/>
          </w:tcPr>
          <w:p w:rsidR="00A40F7E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ЦРБ г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</w:t>
            </w:r>
          </w:p>
        </w:tc>
        <w:tc>
          <w:tcPr>
            <w:tcW w:w="5307" w:type="dxa"/>
          </w:tcPr>
          <w:p w:rsidR="00A40F7E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5307" w:type="dxa"/>
          </w:tcPr>
          <w:p w:rsidR="00A40F7E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68200,0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ветеринарных объединений и управлений сельского хозяйства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r w:rsidR="00CD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Бавлинское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государственное ветеринарное объединение</w:t>
            </w:r>
            <w:r w:rsidR="00CD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многоквартирных домов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авлы, ул.Нефтепровод, д.1, </w:t>
            </w:r>
          </w:p>
          <w:p w:rsidR="009B5370" w:rsidRPr="009B5370" w:rsidRDefault="009B5370" w:rsidP="009B5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ул.Х.Такташа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</w:t>
            </w:r>
          </w:p>
          <w:p w:rsidR="009B5370" w:rsidRPr="009B5370" w:rsidRDefault="009B5370" w:rsidP="009B5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ул.Х.Такташа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д.18,</w:t>
            </w:r>
          </w:p>
          <w:p w:rsidR="009B5370" w:rsidRPr="009B5370" w:rsidRDefault="009B5370" w:rsidP="009B53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уйбышева, д.24</w:t>
            </w:r>
          </w:p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 д.1,  ул.С.Сайдашева, д.23а, с.Крым-Сарай, ул.Советская, д.53</w:t>
            </w:r>
          </w:p>
        </w:tc>
        <w:tc>
          <w:tcPr>
            <w:tcW w:w="5307" w:type="dxa"/>
          </w:tcPr>
          <w:p w:rsidR="009B5370" w:rsidRPr="002D649C" w:rsidRDefault="002D649C" w:rsidP="002D649C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36 025,378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9B5370" w:rsidRPr="009B5370" w:rsidRDefault="002D649C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Капремонт 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Алексеевской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10000,0 </w:t>
            </w:r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ПАО «</w:t>
            </w:r>
            <w:proofErr w:type="spellStart"/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Татнефть</w:t>
            </w:r>
            <w:proofErr w:type="spellEnd"/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5370" w:rsidTr="00A40F7E">
        <w:tc>
          <w:tcPr>
            <w:tcW w:w="5306" w:type="dxa"/>
            <w:vMerge w:val="restart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Капремонт объектов образования (ДОУ)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№9 «Аленка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21 286,25</w:t>
            </w:r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(местный бюджет - 4000)</w:t>
            </w:r>
          </w:p>
        </w:tc>
      </w:tr>
      <w:tr w:rsidR="009B5370" w:rsidTr="00A40F7E">
        <w:tc>
          <w:tcPr>
            <w:tcW w:w="5306" w:type="dxa"/>
            <w:vMerge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№4 «Ромашка»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14 475,67</w:t>
            </w:r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(местный бюджет - 4000)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 социально-общественной инфраструктуры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Новочутинская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27 072,6</w:t>
            </w:r>
          </w:p>
        </w:tc>
      </w:tr>
      <w:tr w:rsidR="009D32F8" w:rsidTr="002F3383">
        <w:tc>
          <w:tcPr>
            <w:tcW w:w="5306" w:type="dxa"/>
          </w:tcPr>
          <w:p w:rsidR="009D32F8" w:rsidRPr="009B5370" w:rsidRDefault="009D32F8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коровников</w:t>
            </w:r>
          </w:p>
        </w:tc>
        <w:tc>
          <w:tcPr>
            <w:tcW w:w="5307" w:type="dxa"/>
            <w:vAlign w:val="center"/>
          </w:tcPr>
          <w:p w:rsidR="009D32F8" w:rsidRPr="009B5370" w:rsidRDefault="009D32F8" w:rsidP="002D649C">
            <w:pPr>
              <w:spacing w:before="135" w:after="135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Николашкино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100 голов</w:t>
            </w:r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иколашкино</w:t>
            </w:r>
            <w:proofErr w:type="spellEnd"/>
            <w:r w:rsidR="002D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200 голов КФХ «</w:t>
            </w:r>
            <w:proofErr w:type="spellStart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Хазеева</w:t>
            </w:r>
            <w:proofErr w:type="spellEnd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С.В.» в </w:t>
            </w:r>
            <w:proofErr w:type="spellStart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с.Васькино-Туйралы</w:t>
            </w:r>
            <w:proofErr w:type="spellEnd"/>
            <w:r w:rsidR="002D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«</w:t>
            </w:r>
            <w:proofErr w:type="spellStart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Миннуллина</w:t>
            </w:r>
            <w:proofErr w:type="spellEnd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Г.С.» на 200 голов в с.Покровский </w:t>
            </w:r>
            <w:proofErr w:type="spellStart"/>
            <w:r w:rsidR="002D649C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Урустамак</w:t>
            </w:r>
            <w:proofErr w:type="spellEnd"/>
          </w:p>
        </w:tc>
        <w:tc>
          <w:tcPr>
            <w:tcW w:w="5307" w:type="dxa"/>
            <w:vAlign w:val="center"/>
          </w:tcPr>
          <w:p w:rsidR="009D32F8" w:rsidRPr="009B5370" w:rsidRDefault="009D32F8" w:rsidP="009B5370">
            <w:pPr>
              <w:spacing w:before="135" w:after="135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4200,0 (средств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КФХ - 9800,0)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овощехранилищ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</w:t>
            </w:r>
            <w:r w:rsidR="00CD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Киямов</w:t>
            </w:r>
            <w:proofErr w:type="spellEnd"/>
            <w:r w:rsidR="00CD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07" w:type="dxa"/>
          </w:tcPr>
          <w:p w:rsidR="009B5370" w:rsidRPr="009B5370" w:rsidRDefault="009D32F8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2500 (средства КФХ - </w:t>
            </w:r>
            <w:r w:rsidR="009B5370"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5891" w:rsidTr="00A40F7E">
        <w:tc>
          <w:tcPr>
            <w:tcW w:w="5306" w:type="dxa"/>
          </w:tcPr>
          <w:p w:rsidR="00CD5891" w:rsidRPr="009B5370" w:rsidRDefault="00CD5891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5307" w:type="dxa"/>
          </w:tcPr>
          <w:p w:rsidR="00CD5891" w:rsidRPr="009B5370" w:rsidRDefault="00CD5891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прокуратуры</w:t>
            </w:r>
          </w:p>
        </w:tc>
        <w:tc>
          <w:tcPr>
            <w:tcW w:w="5307" w:type="dxa"/>
          </w:tcPr>
          <w:p w:rsidR="00CD5891" w:rsidRDefault="00CD5891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9B5370" w:rsidTr="009B5370">
        <w:trPr>
          <w:trHeight w:val="238"/>
        </w:trPr>
        <w:tc>
          <w:tcPr>
            <w:tcW w:w="5306" w:type="dxa"/>
            <w:vMerge w:val="restart"/>
          </w:tcPr>
          <w:p w:rsidR="009B5370" w:rsidRPr="009B5370" w:rsidRDefault="009B5370" w:rsidP="009B5370">
            <w:pPr>
              <w:spacing w:before="135"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ремонта отопления (котельных) объектов социального назначения</w:t>
            </w:r>
          </w:p>
        </w:tc>
        <w:tc>
          <w:tcPr>
            <w:tcW w:w="5307" w:type="dxa"/>
            <w:vAlign w:val="center"/>
          </w:tcPr>
          <w:p w:rsidR="009B5370" w:rsidRPr="009B5370" w:rsidRDefault="009B5370" w:rsidP="009B5370">
            <w:pPr>
              <w:spacing w:before="135"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Покровско-Урустамакская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307" w:type="dxa"/>
            <w:vMerge w:val="restart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9B5370" w:rsidTr="009B5370">
        <w:trPr>
          <w:trHeight w:val="215"/>
        </w:trPr>
        <w:tc>
          <w:tcPr>
            <w:tcW w:w="5306" w:type="dxa"/>
            <w:vMerge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9B5370" w:rsidRPr="009B5370" w:rsidRDefault="009B5370" w:rsidP="009B5370">
            <w:pPr>
              <w:spacing w:before="135" w:after="135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Новозареченский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5307" w:type="dxa"/>
            <w:vMerge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891" w:rsidTr="009B5370">
        <w:trPr>
          <w:trHeight w:val="215"/>
        </w:trPr>
        <w:tc>
          <w:tcPr>
            <w:tcW w:w="5306" w:type="dxa"/>
          </w:tcPr>
          <w:p w:rsidR="00CD5891" w:rsidRPr="009B5370" w:rsidRDefault="00CD5891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  <w:vAlign w:val="center"/>
          </w:tcPr>
          <w:p w:rsidR="00CD5891" w:rsidRPr="009B5370" w:rsidRDefault="00CD5891" w:rsidP="009B5370">
            <w:pPr>
              <w:spacing w:before="135" w:after="135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котла в СОШ №7</w:t>
            </w:r>
          </w:p>
        </w:tc>
        <w:tc>
          <w:tcPr>
            <w:tcW w:w="5307" w:type="dxa"/>
          </w:tcPr>
          <w:p w:rsidR="00CD5891" w:rsidRPr="009B5370" w:rsidRDefault="00CD5891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Водообеспечение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селе "Чистая вода"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сетей водоснабжения в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сергапово</w:t>
            </w:r>
            <w:proofErr w:type="spellEnd"/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8700,0</w:t>
            </w:r>
          </w:p>
        </w:tc>
      </w:tr>
      <w:tr w:rsidR="009B5370" w:rsidTr="00A40F7E">
        <w:tc>
          <w:tcPr>
            <w:tcW w:w="5306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восстановлению освещения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с.В.Фоминовка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аешур</w:t>
            </w:r>
            <w:proofErr w:type="spellEnd"/>
            <w:r w:rsidR="009D3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д.Кит-Озеро,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с.Исергапово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д.Новые Бавлы, с.Салихово, с.Новые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Чути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с.Хансверкино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с.Николашкино</w:t>
            </w:r>
            <w:proofErr w:type="spellEnd"/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с.Удмуртские Ташлы, с.Татарский Кандыз, с.Крым-Сарай</w:t>
            </w:r>
          </w:p>
        </w:tc>
        <w:tc>
          <w:tcPr>
            <w:tcW w:w="5307" w:type="dxa"/>
          </w:tcPr>
          <w:p w:rsidR="009B5370" w:rsidRPr="009B5370" w:rsidRDefault="009B5370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9D32F8" w:rsidTr="00A40F7E">
        <w:tc>
          <w:tcPr>
            <w:tcW w:w="5306" w:type="dxa"/>
          </w:tcPr>
          <w:p w:rsidR="009D32F8" w:rsidRPr="009B5370" w:rsidRDefault="009D32F8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9D32F8" w:rsidRDefault="009D32F8" w:rsidP="009D32F8">
            <w:pPr>
              <w:tabs>
                <w:tab w:val="left" w:pos="3667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сетей водоотведения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авлы, строительство и капремонт КНС ул.Пушкина</w:t>
            </w:r>
          </w:p>
        </w:tc>
        <w:tc>
          <w:tcPr>
            <w:tcW w:w="5307" w:type="dxa"/>
          </w:tcPr>
          <w:p w:rsidR="009D32F8" w:rsidRPr="009B5370" w:rsidRDefault="009D32F8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 средства 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Татнефть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D649C" w:rsidTr="00A40F7E">
        <w:tc>
          <w:tcPr>
            <w:tcW w:w="5306" w:type="dxa"/>
          </w:tcPr>
          <w:p w:rsidR="002D649C" w:rsidRPr="009B5370" w:rsidRDefault="002D649C" w:rsidP="009B537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7" w:type="dxa"/>
          </w:tcPr>
          <w:p w:rsidR="002D649C" w:rsidRDefault="002D649C" w:rsidP="009D32F8">
            <w:pPr>
              <w:tabs>
                <w:tab w:val="left" w:pos="3667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асфальтового завода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авлы</w:t>
            </w:r>
          </w:p>
        </w:tc>
        <w:tc>
          <w:tcPr>
            <w:tcW w:w="5307" w:type="dxa"/>
          </w:tcPr>
          <w:p w:rsidR="002D649C" w:rsidRDefault="002D649C" w:rsidP="009B537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0F7E" w:rsidRDefault="00A40F7E" w:rsidP="006A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</w:p>
    <w:p w:rsidR="009B5370" w:rsidRDefault="009B5370" w:rsidP="006A7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4"/>
          <w:szCs w:val="24"/>
          <w:lang w:eastAsia="ru-RU"/>
        </w:rPr>
      </w:pPr>
    </w:p>
    <w:sectPr w:rsidR="009B5370" w:rsidSect="006A7A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48E8"/>
    <w:multiLevelType w:val="multilevel"/>
    <w:tmpl w:val="4C2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74B65"/>
    <w:multiLevelType w:val="multilevel"/>
    <w:tmpl w:val="445A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22629"/>
    <w:multiLevelType w:val="hybridMultilevel"/>
    <w:tmpl w:val="1DD2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7037"/>
    <w:multiLevelType w:val="multilevel"/>
    <w:tmpl w:val="80B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6A8D"/>
    <w:rsid w:val="000B10BD"/>
    <w:rsid w:val="000C4293"/>
    <w:rsid w:val="000C5BF1"/>
    <w:rsid w:val="000C7CC6"/>
    <w:rsid w:val="000D4D07"/>
    <w:rsid w:val="00161942"/>
    <w:rsid w:val="00170490"/>
    <w:rsid w:val="001F0AAB"/>
    <w:rsid w:val="00244728"/>
    <w:rsid w:val="00257421"/>
    <w:rsid w:val="00281D0D"/>
    <w:rsid w:val="00294984"/>
    <w:rsid w:val="002D649C"/>
    <w:rsid w:val="002D6AD8"/>
    <w:rsid w:val="0037545C"/>
    <w:rsid w:val="00390E16"/>
    <w:rsid w:val="003A3BB4"/>
    <w:rsid w:val="003A7322"/>
    <w:rsid w:val="003E3226"/>
    <w:rsid w:val="00421014"/>
    <w:rsid w:val="00442902"/>
    <w:rsid w:val="004B101D"/>
    <w:rsid w:val="004D1D82"/>
    <w:rsid w:val="004F646E"/>
    <w:rsid w:val="005B7AC2"/>
    <w:rsid w:val="005C5105"/>
    <w:rsid w:val="0061236C"/>
    <w:rsid w:val="00663A2D"/>
    <w:rsid w:val="0069108E"/>
    <w:rsid w:val="00693845"/>
    <w:rsid w:val="006A7AEE"/>
    <w:rsid w:val="006B729F"/>
    <w:rsid w:val="006C07F5"/>
    <w:rsid w:val="006D1B6A"/>
    <w:rsid w:val="006F7A28"/>
    <w:rsid w:val="007217CD"/>
    <w:rsid w:val="007222DA"/>
    <w:rsid w:val="007570D4"/>
    <w:rsid w:val="00777EB9"/>
    <w:rsid w:val="007D4083"/>
    <w:rsid w:val="007F494E"/>
    <w:rsid w:val="007F7607"/>
    <w:rsid w:val="00811A21"/>
    <w:rsid w:val="00841010"/>
    <w:rsid w:val="00882130"/>
    <w:rsid w:val="00893B48"/>
    <w:rsid w:val="008C22C3"/>
    <w:rsid w:val="008E0BCA"/>
    <w:rsid w:val="00935AE0"/>
    <w:rsid w:val="009523B9"/>
    <w:rsid w:val="00981AC0"/>
    <w:rsid w:val="00994380"/>
    <w:rsid w:val="009B5370"/>
    <w:rsid w:val="009D2F56"/>
    <w:rsid w:val="009D32F8"/>
    <w:rsid w:val="009D3F37"/>
    <w:rsid w:val="009E7490"/>
    <w:rsid w:val="00A06F49"/>
    <w:rsid w:val="00A40F7E"/>
    <w:rsid w:val="00A4585C"/>
    <w:rsid w:val="00A45DAE"/>
    <w:rsid w:val="00A863CA"/>
    <w:rsid w:val="00A87248"/>
    <w:rsid w:val="00A87EB8"/>
    <w:rsid w:val="00AC7C78"/>
    <w:rsid w:val="00AD2C24"/>
    <w:rsid w:val="00AD7659"/>
    <w:rsid w:val="00B17281"/>
    <w:rsid w:val="00B37EB0"/>
    <w:rsid w:val="00B4054D"/>
    <w:rsid w:val="00BA63DB"/>
    <w:rsid w:val="00BA7733"/>
    <w:rsid w:val="00BD783C"/>
    <w:rsid w:val="00BE4288"/>
    <w:rsid w:val="00BF7934"/>
    <w:rsid w:val="00C057DA"/>
    <w:rsid w:val="00C06346"/>
    <w:rsid w:val="00C13B68"/>
    <w:rsid w:val="00C26042"/>
    <w:rsid w:val="00C46A74"/>
    <w:rsid w:val="00C61C1F"/>
    <w:rsid w:val="00C92176"/>
    <w:rsid w:val="00CD3929"/>
    <w:rsid w:val="00CD5891"/>
    <w:rsid w:val="00DA041F"/>
    <w:rsid w:val="00E46A70"/>
    <w:rsid w:val="00EE6A8D"/>
    <w:rsid w:val="00F25118"/>
    <w:rsid w:val="00F948D4"/>
    <w:rsid w:val="00FA3C40"/>
    <w:rsid w:val="00FD4F85"/>
    <w:rsid w:val="00FF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8E"/>
  </w:style>
  <w:style w:type="paragraph" w:styleId="1">
    <w:name w:val="heading 1"/>
    <w:basedOn w:val="a"/>
    <w:link w:val="10"/>
    <w:uiPriority w:val="9"/>
    <w:qFormat/>
    <w:rsid w:val="00BA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733"/>
    <w:rPr>
      <w:b/>
      <w:bCs/>
    </w:rPr>
  </w:style>
  <w:style w:type="character" w:styleId="a5">
    <w:name w:val="Hyperlink"/>
    <w:basedOn w:val="a0"/>
    <w:uiPriority w:val="99"/>
    <w:semiHidden/>
    <w:unhideWhenUsed/>
    <w:rsid w:val="00BA77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7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7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7733"/>
  </w:style>
  <w:style w:type="character" w:customStyle="1" w:styleId="aside-tabsbutton-txt">
    <w:name w:val="aside-tabs__button-txt"/>
    <w:basedOn w:val="a0"/>
    <w:rsid w:val="00BA77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7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7733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A4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733"/>
    <w:rPr>
      <w:b/>
      <w:bCs/>
    </w:rPr>
  </w:style>
  <w:style w:type="character" w:styleId="a5">
    <w:name w:val="Hyperlink"/>
    <w:basedOn w:val="a0"/>
    <w:uiPriority w:val="99"/>
    <w:semiHidden/>
    <w:unhideWhenUsed/>
    <w:rsid w:val="00BA773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77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773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7733"/>
  </w:style>
  <w:style w:type="character" w:customStyle="1" w:styleId="aside-tabsbutton-txt">
    <w:name w:val="aside-tabs__button-txt"/>
    <w:basedOn w:val="a0"/>
    <w:rsid w:val="00BA77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77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773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166">
                  <w:marLeft w:val="54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4411">
              <w:marLeft w:val="-18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151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0089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3F3F3"/>
                            <w:bottom w:val="none" w:sz="0" w:space="0" w:color="auto"/>
                            <w:right w:val="single" w:sz="6" w:space="0" w:color="BBBBBA"/>
                          </w:divBdr>
                          <w:divsChild>
                            <w:div w:id="6536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885795">
                  <w:marLeft w:val="0"/>
                  <w:marRight w:val="0"/>
                  <w:marTop w:val="27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167">
                          <w:marLeft w:val="9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3F3F3"/>
                            <w:bottom w:val="none" w:sz="0" w:space="0" w:color="auto"/>
                            <w:right w:val="single" w:sz="6" w:space="0" w:color="BBBBBA"/>
                          </w:divBdr>
                          <w:divsChild>
                            <w:div w:id="3278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3476">
                                          <w:marLeft w:val="0"/>
                                          <w:marRight w:val="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59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09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84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86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688E-5428-41FE-BACA-FB87BC9E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</dc:creator>
  <cp:lastModifiedBy>Rida.Adamova</cp:lastModifiedBy>
  <cp:revision>11</cp:revision>
  <cp:lastPrinted>2017-08-18T13:52:00Z</cp:lastPrinted>
  <dcterms:created xsi:type="dcterms:W3CDTF">2017-04-25T06:43:00Z</dcterms:created>
  <dcterms:modified xsi:type="dcterms:W3CDTF">2019-02-19T08:54:00Z</dcterms:modified>
</cp:coreProperties>
</file>