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14" w:type="dxa"/>
        <w:tblLook w:val="0000" w:firstRow="0" w:lastRow="0" w:firstColumn="0" w:lastColumn="0" w:noHBand="0" w:noVBand="0"/>
      </w:tblPr>
      <w:tblGrid>
        <w:gridCol w:w="4447"/>
        <w:gridCol w:w="455"/>
        <w:gridCol w:w="399"/>
        <w:gridCol w:w="5013"/>
      </w:tblGrid>
      <w:tr w:rsidR="00401C85" w:rsidRPr="00C54DC5" w:rsidTr="00C54DC5">
        <w:trPr>
          <w:trHeight w:val="1221"/>
        </w:trPr>
        <w:tc>
          <w:tcPr>
            <w:tcW w:w="4447" w:type="dxa"/>
          </w:tcPr>
          <w:p w:rsidR="00401C85" w:rsidRPr="00C54DC5" w:rsidRDefault="00401C85" w:rsidP="0056691D">
            <w:pPr>
              <w:widowControl/>
              <w:autoSpaceDE/>
              <w:autoSpaceDN/>
              <w:adjustRightInd/>
              <w:ind w:firstLine="34"/>
              <w:jc w:val="center"/>
              <w:rPr>
                <w:noProof/>
                <w:sz w:val="24"/>
                <w:szCs w:val="24"/>
                <w:lang w:val="ar-SA"/>
              </w:rPr>
            </w:pPr>
            <w:r w:rsidRPr="00C54DC5">
              <w:rPr>
                <w:noProof/>
                <w:sz w:val="24"/>
                <w:szCs w:val="24"/>
                <w:lang w:val="ar-SA"/>
              </w:rPr>
              <w:t xml:space="preserve">СОВЕТ </w:t>
            </w:r>
          </w:p>
          <w:p w:rsidR="00401C85" w:rsidRPr="00C54DC5" w:rsidRDefault="00401C85" w:rsidP="0056691D">
            <w:pPr>
              <w:widowControl/>
              <w:autoSpaceDE/>
              <w:autoSpaceDN/>
              <w:adjustRightInd/>
              <w:ind w:firstLine="34"/>
              <w:jc w:val="center"/>
              <w:rPr>
                <w:noProof/>
                <w:sz w:val="24"/>
                <w:szCs w:val="24"/>
              </w:rPr>
            </w:pPr>
            <w:r w:rsidRPr="00C54DC5">
              <w:rPr>
                <w:noProof/>
                <w:sz w:val="24"/>
                <w:szCs w:val="24"/>
              </w:rPr>
              <w:t>САЛИХОВСКОГО</w:t>
            </w:r>
          </w:p>
          <w:p w:rsidR="00401C85" w:rsidRPr="00C54DC5" w:rsidRDefault="00401C85" w:rsidP="0056691D">
            <w:pPr>
              <w:widowControl/>
              <w:tabs>
                <w:tab w:val="left" w:pos="92"/>
              </w:tabs>
              <w:autoSpaceDE/>
              <w:autoSpaceDN/>
              <w:adjustRightInd/>
              <w:ind w:firstLine="34"/>
              <w:jc w:val="center"/>
              <w:rPr>
                <w:sz w:val="24"/>
                <w:szCs w:val="24"/>
                <w:lang w:val="tt-RU"/>
              </w:rPr>
            </w:pPr>
            <w:r w:rsidRPr="00C54DC5">
              <w:rPr>
                <w:sz w:val="24"/>
                <w:szCs w:val="24"/>
              </w:rPr>
              <w:t>СЕЛЬСКОГО ПОСЕЛЕНИЯ</w:t>
            </w:r>
          </w:p>
          <w:p w:rsidR="00401C85" w:rsidRPr="00C54DC5" w:rsidRDefault="00401C85" w:rsidP="0056691D">
            <w:pPr>
              <w:widowControl/>
              <w:autoSpaceDE/>
              <w:autoSpaceDN/>
              <w:adjustRightInd/>
              <w:ind w:firstLine="34"/>
              <w:jc w:val="center"/>
              <w:rPr>
                <w:noProof/>
                <w:sz w:val="24"/>
                <w:szCs w:val="24"/>
                <w:lang w:val="ar-SA"/>
              </w:rPr>
            </w:pPr>
            <w:r w:rsidRPr="00C54DC5">
              <w:rPr>
                <w:noProof/>
                <w:sz w:val="24"/>
                <w:szCs w:val="24"/>
                <w:lang w:val="ar-SA"/>
              </w:rPr>
              <w:t>БАВЛИНСКОГО  МУНИЦИПАЛЬНОГО РАЙОНА</w:t>
            </w:r>
          </w:p>
          <w:p w:rsidR="00401C85" w:rsidRPr="00C54DC5" w:rsidRDefault="00401C85" w:rsidP="0056691D">
            <w:pPr>
              <w:widowControl/>
              <w:tabs>
                <w:tab w:val="left" w:pos="92"/>
              </w:tabs>
              <w:autoSpaceDE/>
              <w:autoSpaceDN/>
              <w:adjustRightInd/>
              <w:ind w:firstLine="34"/>
              <w:jc w:val="center"/>
              <w:rPr>
                <w:sz w:val="24"/>
                <w:szCs w:val="24"/>
                <w:lang w:val="tt-RU"/>
              </w:rPr>
            </w:pPr>
            <w:r w:rsidRPr="00C54DC5">
              <w:rPr>
                <w:sz w:val="24"/>
                <w:szCs w:val="24"/>
                <w:lang w:val="tt-RU"/>
              </w:rPr>
              <w:t>РЕСПУБЛИКИ   ТАТАРСТАН</w:t>
            </w:r>
          </w:p>
        </w:tc>
        <w:tc>
          <w:tcPr>
            <w:tcW w:w="854" w:type="dxa"/>
            <w:gridSpan w:val="2"/>
          </w:tcPr>
          <w:p w:rsidR="00401C85" w:rsidRPr="00C54DC5" w:rsidRDefault="00401C85" w:rsidP="0056691D">
            <w:pPr>
              <w:widowControl/>
              <w:autoSpaceDE/>
              <w:autoSpaceDN/>
              <w:adjustRightInd/>
              <w:ind w:firstLine="3"/>
              <w:jc w:val="center"/>
              <w:rPr>
                <w:sz w:val="24"/>
                <w:szCs w:val="24"/>
              </w:rPr>
            </w:pPr>
          </w:p>
          <w:p w:rsidR="00401C85" w:rsidRPr="00C54DC5" w:rsidRDefault="00401C85" w:rsidP="0056691D">
            <w:pPr>
              <w:widowControl/>
              <w:autoSpaceDE/>
              <w:autoSpaceDN/>
              <w:adjustRightInd/>
              <w:ind w:firstLine="3"/>
              <w:jc w:val="center"/>
              <w:rPr>
                <w:sz w:val="24"/>
                <w:szCs w:val="24"/>
              </w:rPr>
            </w:pPr>
          </w:p>
          <w:p w:rsidR="00401C85" w:rsidRPr="00C54DC5" w:rsidRDefault="00401C85" w:rsidP="0056691D">
            <w:pPr>
              <w:widowControl/>
              <w:autoSpaceDE/>
              <w:autoSpaceDN/>
              <w:adjustRightInd/>
              <w:ind w:firstLine="3"/>
              <w:jc w:val="center"/>
              <w:rPr>
                <w:sz w:val="24"/>
                <w:szCs w:val="24"/>
              </w:rPr>
            </w:pPr>
          </w:p>
          <w:p w:rsidR="00401C85" w:rsidRPr="00C54DC5" w:rsidRDefault="00401C85" w:rsidP="0056691D">
            <w:pPr>
              <w:widowControl/>
              <w:autoSpaceDE/>
              <w:autoSpaceDN/>
              <w:adjustRightInd/>
              <w:ind w:firstLine="3"/>
              <w:jc w:val="center"/>
              <w:rPr>
                <w:sz w:val="24"/>
                <w:szCs w:val="24"/>
              </w:rPr>
            </w:pPr>
          </w:p>
        </w:tc>
        <w:tc>
          <w:tcPr>
            <w:tcW w:w="5013" w:type="dxa"/>
            <w:shd w:val="clear" w:color="auto" w:fill="auto"/>
          </w:tcPr>
          <w:p w:rsidR="00401C85" w:rsidRPr="00C54DC5" w:rsidRDefault="00401C85" w:rsidP="0056691D">
            <w:pPr>
              <w:widowControl/>
              <w:autoSpaceDE/>
              <w:autoSpaceDN/>
              <w:adjustRightInd/>
              <w:ind w:firstLine="3"/>
              <w:jc w:val="center"/>
              <w:rPr>
                <w:sz w:val="24"/>
                <w:szCs w:val="24"/>
              </w:rPr>
            </w:pPr>
            <w:r w:rsidRPr="00C54DC5">
              <w:rPr>
                <w:sz w:val="24"/>
                <w:szCs w:val="24"/>
              </w:rPr>
              <w:t xml:space="preserve">ТАТАРСТАН   </w:t>
            </w:r>
          </w:p>
          <w:p w:rsidR="00401C85" w:rsidRPr="00C54DC5" w:rsidRDefault="00401C85" w:rsidP="0056691D">
            <w:pPr>
              <w:widowControl/>
              <w:autoSpaceDE/>
              <w:autoSpaceDN/>
              <w:adjustRightInd/>
              <w:ind w:firstLine="3"/>
              <w:jc w:val="center"/>
              <w:rPr>
                <w:sz w:val="24"/>
                <w:szCs w:val="24"/>
              </w:rPr>
            </w:pPr>
            <w:proofErr w:type="spellStart"/>
            <w:r w:rsidRPr="00C54DC5">
              <w:rPr>
                <w:sz w:val="24"/>
                <w:szCs w:val="24"/>
              </w:rPr>
              <w:t>РЕСПУБЛИКАСЫ</w:t>
            </w:r>
            <w:proofErr w:type="spellEnd"/>
          </w:p>
          <w:p w:rsidR="00401C85" w:rsidRPr="00C54DC5" w:rsidRDefault="00401C85" w:rsidP="0056691D">
            <w:pPr>
              <w:keepNext/>
              <w:widowControl/>
              <w:autoSpaceDE/>
              <w:autoSpaceDN/>
              <w:adjustRightInd/>
              <w:ind w:firstLine="3"/>
              <w:jc w:val="center"/>
              <w:outlineLvl w:val="1"/>
              <w:rPr>
                <w:sz w:val="24"/>
                <w:szCs w:val="24"/>
                <w:lang w:val="tt-RU"/>
              </w:rPr>
            </w:pPr>
            <w:r w:rsidRPr="00C54DC5">
              <w:rPr>
                <w:sz w:val="24"/>
                <w:szCs w:val="24"/>
                <w:lang w:val="ar-SA"/>
              </w:rPr>
              <w:t>БАУЛЫ</w:t>
            </w:r>
            <w:r w:rsidRPr="00C54DC5">
              <w:rPr>
                <w:sz w:val="24"/>
                <w:szCs w:val="24"/>
                <w:lang w:val="tt-RU"/>
              </w:rPr>
              <w:t xml:space="preserve"> </w:t>
            </w:r>
          </w:p>
          <w:p w:rsidR="00401C85" w:rsidRPr="00C54DC5" w:rsidRDefault="00401C85" w:rsidP="0056691D">
            <w:pPr>
              <w:keepNext/>
              <w:widowControl/>
              <w:autoSpaceDE/>
              <w:autoSpaceDN/>
              <w:adjustRightInd/>
              <w:ind w:firstLine="3"/>
              <w:jc w:val="center"/>
              <w:outlineLvl w:val="1"/>
              <w:rPr>
                <w:sz w:val="24"/>
                <w:szCs w:val="24"/>
                <w:lang w:val="tt-RU"/>
              </w:rPr>
            </w:pPr>
            <w:r w:rsidRPr="00C54DC5">
              <w:rPr>
                <w:sz w:val="24"/>
                <w:szCs w:val="24"/>
                <w:lang w:val="tt-RU"/>
              </w:rPr>
              <w:t>МУНИЦИПАЛЬ РАЙОНЫ</w:t>
            </w:r>
          </w:p>
          <w:p w:rsidR="00401C85" w:rsidRPr="00C54DC5" w:rsidRDefault="00401C85" w:rsidP="0056691D">
            <w:pPr>
              <w:widowControl/>
              <w:autoSpaceDE/>
              <w:autoSpaceDN/>
              <w:adjustRightInd/>
              <w:ind w:firstLine="3"/>
              <w:jc w:val="center"/>
              <w:rPr>
                <w:sz w:val="24"/>
                <w:szCs w:val="24"/>
                <w:lang w:val="tt-RU"/>
              </w:rPr>
            </w:pPr>
            <w:r w:rsidRPr="00C54DC5">
              <w:rPr>
                <w:sz w:val="24"/>
                <w:szCs w:val="24"/>
                <w:lang w:val="tt-RU"/>
              </w:rPr>
              <w:t>САЛИХ</w:t>
            </w:r>
          </w:p>
          <w:p w:rsidR="00401C85" w:rsidRPr="00C54DC5" w:rsidRDefault="00401C85" w:rsidP="0056691D">
            <w:pPr>
              <w:widowControl/>
              <w:autoSpaceDE/>
              <w:autoSpaceDN/>
              <w:adjustRightInd/>
              <w:ind w:firstLine="3"/>
              <w:jc w:val="center"/>
              <w:rPr>
                <w:sz w:val="24"/>
                <w:szCs w:val="24"/>
                <w:lang w:val="tt-RU"/>
              </w:rPr>
            </w:pPr>
            <w:r w:rsidRPr="00C54DC5">
              <w:rPr>
                <w:sz w:val="24"/>
                <w:szCs w:val="24"/>
                <w:lang w:val="tt-RU"/>
              </w:rPr>
              <w:t>АВЫЛ ЖИРЛЕГЕ СОВЕТЫ</w:t>
            </w:r>
          </w:p>
        </w:tc>
      </w:tr>
      <w:tr w:rsidR="00401C85" w:rsidRPr="00C54DC5" w:rsidTr="00C54DC5">
        <w:trPr>
          <w:trHeight w:hRule="exact" w:val="387"/>
        </w:trPr>
        <w:tc>
          <w:tcPr>
            <w:tcW w:w="10314" w:type="dxa"/>
            <w:gridSpan w:val="4"/>
          </w:tcPr>
          <w:p w:rsidR="00401C85" w:rsidRPr="00C54DC5" w:rsidRDefault="00401C85" w:rsidP="0056691D">
            <w:pPr>
              <w:widowControl/>
              <w:pBdr>
                <w:bottom w:val="single" w:sz="18" w:space="1" w:color="auto"/>
                <w:between w:val="single" w:sz="2" w:space="1" w:color="auto"/>
              </w:pBdr>
              <w:autoSpaceDE/>
              <w:autoSpaceDN/>
              <w:adjustRightInd/>
              <w:ind w:firstLine="3"/>
              <w:contextualSpacing/>
              <w:jc w:val="center"/>
              <w:rPr>
                <w:sz w:val="24"/>
                <w:szCs w:val="24"/>
              </w:rPr>
            </w:pPr>
          </w:p>
          <w:p w:rsidR="00401C85" w:rsidRPr="00C54DC5" w:rsidRDefault="00401C85" w:rsidP="0056691D">
            <w:pPr>
              <w:widowControl/>
              <w:autoSpaceDE/>
              <w:autoSpaceDN/>
              <w:adjustRightInd/>
              <w:ind w:firstLine="3"/>
              <w:jc w:val="center"/>
              <w:rPr>
                <w:sz w:val="24"/>
                <w:szCs w:val="24"/>
              </w:rPr>
            </w:pPr>
          </w:p>
        </w:tc>
      </w:tr>
      <w:tr w:rsidR="00401C85" w:rsidRPr="00C54DC5" w:rsidTr="00C54DC5">
        <w:trPr>
          <w:trHeight w:val="413"/>
        </w:trPr>
        <w:tc>
          <w:tcPr>
            <w:tcW w:w="4902" w:type="dxa"/>
            <w:gridSpan w:val="2"/>
            <w:vAlign w:val="bottom"/>
          </w:tcPr>
          <w:p w:rsidR="00401C85" w:rsidRPr="00C54DC5" w:rsidRDefault="00401C85" w:rsidP="0056691D">
            <w:pPr>
              <w:widowControl/>
              <w:autoSpaceDE/>
              <w:autoSpaceDN/>
              <w:adjustRightInd/>
              <w:ind w:firstLine="3"/>
              <w:rPr>
                <w:sz w:val="24"/>
                <w:szCs w:val="24"/>
              </w:rPr>
            </w:pPr>
            <w:r w:rsidRPr="00C54DC5">
              <w:rPr>
                <w:sz w:val="24"/>
                <w:szCs w:val="24"/>
              </w:rPr>
              <w:t xml:space="preserve">                  РЕШЕНИЕ</w:t>
            </w:r>
          </w:p>
        </w:tc>
        <w:tc>
          <w:tcPr>
            <w:tcW w:w="5412" w:type="dxa"/>
            <w:gridSpan w:val="2"/>
            <w:vAlign w:val="bottom"/>
          </w:tcPr>
          <w:p w:rsidR="00401C85" w:rsidRPr="00C54DC5" w:rsidRDefault="00401C85" w:rsidP="0056691D">
            <w:pPr>
              <w:widowControl/>
              <w:autoSpaceDE/>
              <w:autoSpaceDN/>
              <w:adjustRightInd/>
              <w:ind w:firstLine="3"/>
              <w:jc w:val="center"/>
              <w:rPr>
                <w:sz w:val="24"/>
                <w:szCs w:val="24"/>
              </w:rPr>
            </w:pPr>
            <w:r w:rsidRPr="00C54DC5">
              <w:rPr>
                <w:sz w:val="24"/>
                <w:szCs w:val="24"/>
              </w:rPr>
              <w:t xml:space="preserve">                  </w:t>
            </w:r>
            <w:proofErr w:type="spellStart"/>
            <w:r w:rsidRPr="00C54DC5">
              <w:rPr>
                <w:sz w:val="24"/>
                <w:szCs w:val="24"/>
              </w:rPr>
              <w:t>КАРАР</w:t>
            </w:r>
            <w:proofErr w:type="spellEnd"/>
          </w:p>
        </w:tc>
      </w:tr>
    </w:tbl>
    <w:p w:rsidR="006A7106" w:rsidRDefault="006A7106" w:rsidP="00EB2016">
      <w:pPr>
        <w:widowControl/>
        <w:autoSpaceDE/>
        <w:autoSpaceDN/>
        <w:adjustRightInd/>
        <w:ind w:right="4535" w:firstLine="0"/>
        <w:rPr>
          <w:bCs/>
          <w:sz w:val="24"/>
          <w:szCs w:val="24"/>
        </w:rPr>
      </w:pPr>
    </w:p>
    <w:p w:rsidR="00EB2016" w:rsidRPr="00C54DC5" w:rsidRDefault="00EB2016" w:rsidP="00EB2016">
      <w:pPr>
        <w:widowControl/>
        <w:autoSpaceDE/>
        <w:autoSpaceDN/>
        <w:adjustRightInd/>
        <w:ind w:right="4535" w:firstLine="0"/>
        <w:rPr>
          <w:sz w:val="24"/>
          <w:szCs w:val="24"/>
        </w:rPr>
      </w:pPr>
      <w:bookmarkStart w:id="0" w:name="_GoBack"/>
      <w:r w:rsidRPr="00C54DC5">
        <w:rPr>
          <w:bCs/>
          <w:sz w:val="24"/>
          <w:szCs w:val="24"/>
        </w:rPr>
        <w:t>О внесении изменений в решение Совета Салиховского сельского поселения от 12.04.2018 №</w:t>
      </w:r>
      <w:r w:rsidR="00401C85" w:rsidRPr="00C54DC5">
        <w:rPr>
          <w:bCs/>
          <w:sz w:val="24"/>
          <w:szCs w:val="24"/>
        </w:rPr>
        <w:t xml:space="preserve"> </w:t>
      </w:r>
      <w:proofErr w:type="gramStart"/>
      <w:r w:rsidRPr="00C54DC5">
        <w:rPr>
          <w:bCs/>
          <w:sz w:val="24"/>
          <w:szCs w:val="24"/>
        </w:rPr>
        <w:t>62  «</w:t>
      </w:r>
      <w:proofErr w:type="gramEnd"/>
      <w:r w:rsidRPr="00C54DC5">
        <w:rPr>
          <w:bCs/>
          <w:sz w:val="24"/>
          <w:szCs w:val="24"/>
        </w:rPr>
        <w:t xml:space="preserve">О нормативах формирования расходов на       оплату труда выборных должностных лиц местного самоуправления, осуществляющих свои полномочия на постоянной основе, муниципальных служащих органов местного самоуправления Салиховского сельского поселения Бавлинского муниципального района Республики Татарстан» </w:t>
      </w:r>
    </w:p>
    <w:bookmarkEnd w:id="0"/>
    <w:tbl>
      <w:tblPr>
        <w:tblW w:w="963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636"/>
      </w:tblGrid>
      <w:tr w:rsidR="00384C99" w:rsidRPr="00C54DC5" w:rsidTr="00384C99">
        <w:trPr>
          <w:trHeight w:val="851"/>
        </w:trPr>
        <w:tc>
          <w:tcPr>
            <w:tcW w:w="9636" w:type="dxa"/>
            <w:vAlign w:val="bottom"/>
          </w:tcPr>
          <w:p w:rsidR="00384C99" w:rsidRPr="00C54DC5" w:rsidRDefault="00384C99" w:rsidP="00EB2016">
            <w:pPr>
              <w:spacing w:line="276" w:lineRule="auto"/>
              <w:ind w:firstLine="0"/>
              <w:rPr>
                <w:sz w:val="24"/>
                <w:szCs w:val="24"/>
                <w:lang w:eastAsia="en-US"/>
              </w:rPr>
            </w:pPr>
          </w:p>
          <w:p w:rsidR="00384C99" w:rsidRPr="00C54DC5" w:rsidRDefault="00384C99">
            <w:pPr>
              <w:spacing w:line="360" w:lineRule="auto"/>
              <w:ind w:firstLine="709"/>
              <w:rPr>
                <w:sz w:val="24"/>
                <w:szCs w:val="24"/>
                <w:lang w:eastAsia="en-US"/>
              </w:rPr>
            </w:pPr>
            <w:r w:rsidRPr="00C54DC5">
              <w:rPr>
                <w:color w:val="000000"/>
                <w:sz w:val="24"/>
                <w:szCs w:val="24"/>
                <w:lang w:eastAsia="en-US"/>
              </w:rPr>
              <w:t xml:space="preserve">В соответствии </w:t>
            </w:r>
            <w:r w:rsidR="00970713" w:rsidRPr="00C54DC5">
              <w:rPr>
                <w:color w:val="000000"/>
                <w:sz w:val="24"/>
                <w:szCs w:val="24"/>
                <w:lang w:eastAsia="en-US"/>
              </w:rPr>
              <w:t xml:space="preserve">с </w:t>
            </w:r>
            <w:r w:rsidRPr="00C54DC5">
              <w:rPr>
                <w:color w:val="000000"/>
                <w:sz w:val="24"/>
                <w:szCs w:val="24"/>
                <w:lang w:eastAsia="en-US"/>
              </w:rPr>
              <w:t xml:space="preserve">постановлением Кабинета Министров Республики Татарстан от </w:t>
            </w:r>
            <w:r w:rsidR="00F513BC" w:rsidRPr="00C54DC5">
              <w:rPr>
                <w:color w:val="000000"/>
                <w:sz w:val="24"/>
                <w:szCs w:val="24"/>
                <w:lang w:eastAsia="en-US"/>
              </w:rPr>
              <w:t>14.04.2025</w:t>
            </w:r>
            <w:r w:rsidRPr="00C54DC5">
              <w:rPr>
                <w:color w:val="000000"/>
                <w:sz w:val="24"/>
                <w:szCs w:val="24"/>
                <w:lang w:eastAsia="en-US"/>
              </w:rPr>
              <w:t xml:space="preserve"> №</w:t>
            </w:r>
            <w:r w:rsidR="00F513BC" w:rsidRPr="00C54DC5">
              <w:rPr>
                <w:color w:val="000000"/>
                <w:sz w:val="24"/>
                <w:szCs w:val="24"/>
                <w:lang w:eastAsia="en-US"/>
              </w:rPr>
              <w:t>228</w:t>
            </w:r>
            <w:r w:rsidRPr="00C54DC5">
              <w:rPr>
                <w:color w:val="000000"/>
                <w:sz w:val="24"/>
                <w:szCs w:val="24"/>
                <w:lang w:eastAsia="en-US"/>
              </w:rPr>
              <w:t xml:space="preserve"> «О внесении изменений в постановление Кабинета Министров Республики Татарстан от 28.03.2018 №182 «</w:t>
            </w:r>
            <w:r w:rsidRPr="00C54DC5">
              <w:rPr>
                <w:sz w:val="24"/>
                <w:szCs w:val="24"/>
                <w:lang w:eastAsia="en-US"/>
              </w:rPr>
              <w:t>О нормативах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председателей, заместителей председателей, аудиторов контрольно-счетных органов муниципальных образований, муниципальных служащих в Республике Татарстан»</w:t>
            </w:r>
            <w:r w:rsidRPr="00C54DC5">
              <w:rPr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C54DC5">
              <w:rPr>
                <w:sz w:val="24"/>
                <w:szCs w:val="24"/>
                <w:lang w:eastAsia="en-US"/>
              </w:rPr>
              <w:t xml:space="preserve">Совет </w:t>
            </w:r>
            <w:r w:rsidR="00EB2016" w:rsidRPr="00C54DC5">
              <w:rPr>
                <w:sz w:val="24"/>
                <w:szCs w:val="24"/>
              </w:rPr>
              <w:t xml:space="preserve">Салиховского </w:t>
            </w:r>
            <w:r w:rsidRPr="00C54DC5">
              <w:rPr>
                <w:sz w:val="24"/>
                <w:szCs w:val="24"/>
                <w:lang w:eastAsia="en-US"/>
              </w:rPr>
              <w:t>сельского поселения Бавлинского муниципального района РЕШИЛ:</w:t>
            </w:r>
          </w:p>
          <w:p w:rsidR="00384C99" w:rsidRPr="00C54DC5" w:rsidRDefault="00384C99" w:rsidP="00EB2016">
            <w:pPr>
              <w:pStyle w:val="af4"/>
              <w:numPr>
                <w:ilvl w:val="0"/>
                <w:numId w:val="3"/>
              </w:numPr>
              <w:tabs>
                <w:tab w:val="left" w:pos="942"/>
                <w:tab w:val="left" w:pos="1168"/>
              </w:tabs>
              <w:spacing w:line="360" w:lineRule="auto"/>
              <w:ind w:left="34" w:firstLine="709"/>
              <w:jc w:val="both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bookmarkStart w:id="1" w:name="sub_100"/>
            <w:r w:rsidRPr="00C54DC5">
              <w:rPr>
                <w:rFonts w:ascii="Arial" w:hAnsi="Arial" w:cs="Arial"/>
                <w:sz w:val="24"/>
                <w:szCs w:val="24"/>
                <w:lang w:eastAsia="en-US"/>
              </w:rPr>
              <w:t xml:space="preserve">Внести в решение Совета </w:t>
            </w:r>
            <w:r w:rsidR="00EB2016" w:rsidRPr="00C54DC5">
              <w:rPr>
                <w:rFonts w:ascii="Arial" w:hAnsi="Arial" w:cs="Arial"/>
                <w:sz w:val="24"/>
                <w:szCs w:val="24"/>
              </w:rPr>
              <w:t xml:space="preserve">Салиховского </w:t>
            </w:r>
            <w:r w:rsidRPr="00C54DC5">
              <w:rPr>
                <w:rFonts w:ascii="Arial" w:hAnsi="Arial" w:cs="Arial"/>
                <w:sz w:val="24"/>
                <w:szCs w:val="24"/>
                <w:lang w:eastAsia="en-US"/>
              </w:rPr>
              <w:t>сельского поселения Бавлинского муниципального района от 1</w:t>
            </w:r>
            <w:r w:rsidR="00EB2016" w:rsidRPr="00C54DC5">
              <w:rPr>
                <w:rFonts w:ascii="Arial" w:hAnsi="Arial" w:cs="Arial"/>
                <w:sz w:val="24"/>
                <w:szCs w:val="24"/>
                <w:lang w:eastAsia="en-US"/>
              </w:rPr>
              <w:t>2</w:t>
            </w:r>
            <w:r w:rsidRPr="00C54DC5">
              <w:rPr>
                <w:rFonts w:ascii="Arial" w:hAnsi="Arial" w:cs="Arial"/>
                <w:sz w:val="24"/>
                <w:szCs w:val="24"/>
                <w:lang w:eastAsia="en-US"/>
              </w:rPr>
              <w:t>.04.2018 №</w:t>
            </w:r>
            <w:r w:rsidR="00EB2016" w:rsidRPr="00C54DC5">
              <w:rPr>
                <w:rFonts w:ascii="Arial" w:hAnsi="Arial" w:cs="Arial"/>
                <w:sz w:val="24"/>
                <w:szCs w:val="24"/>
                <w:lang w:eastAsia="en-US"/>
              </w:rPr>
              <w:t xml:space="preserve"> 62</w:t>
            </w:r>
            <w:r w:rsidRPr="00C54DC5">
              <w:rPr>
                <w:rFonts w:ascii="Arial" w:hAnsi="Arial" w:cs="Arial"/>
                <w:sz w:val="24"/>
                <w:szCs w:val="24"/>
                <w:lang w:eastAsia="en-US"/>
              </w:rPr>
              <w:t xml:space="preserve"> «</w:t>
            </w:r>
            <w:r w:rsidRPr="00C54DC5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 xml:space="preserve">О нормативах формирования расходов на оплату труда выборных должностных лиц местного самоуправления, осуществляющих свои полномочия на постоянной основе, муниципальных служащих органов местного самоуправления </w:t>
            </w:r>
            <w:r w:rsidR="00EB2016" w:rsidRPr="00C54DC5">
              <w:rPr>
                <w:rFonts w:ascii="Arial" w:hAnsi="Arial" w:cs="Arial"/>
                <w:sz w:val="24"/>
                <w:szCs w:val="24"/>
              </w:rPr>
              <w:t xml:space="preserve">Салиховского </w:t>
            </w:r>
            <w:r w:rsidRPr="00C54DC5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сельского поселения Бавлинского муниципального района Республики Татарстан</w:t>
            </w:r>
            <w:r w:rsidR="00F47BE1" w:rsidRPr="00C54DC5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»</w:t>
            </w:r>
            <w:r w:rsidRPr="00C54DC5">
              <w:rPr>
                <w:rFonts w:ascii="Arial" w:hAnsi="Arial" w:cs="Arial"/>
                <w:sz w:val="24"/>
                <w:szCs w:val="24"/>
                <w:lang w:eastAsia="en-US"/>
              </w:rPr>
              <w:t xml:space="preserve"> (</w:t>
            </w:r>
            <w:r w:rsidRPr="00C54DC5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 xml:space="preserve">с изменениями, внесенными решениями Совета </w:t>
            </w:r>
            <w:r w:rsidR="00EB2016" w:rsidRPr="00C54DC5">
              <w:rPr>
                <w:rFonts w:ascii="Arial" w:hAnsi="Arial" w:cs="Arial"/>
                <w:sz w:val="24"/>
                <w:szCs w:val="24"/>
              </w:rPr>
              <w:t xml:space="preserve">Салиховского </w:t>
            </w:r>
            <w:r w:rsidRPr="00C54DC5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 xml:space="preserve">сельского поселения </w:t>
            </w:r>
            <w:r w:rsidR="00477482" w:rsidRPr="00C54DC5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 xml:space="preserve">от </w:t>
            </w:r>
            <w:r w:rsidR="00EB2016" w:rsidRPr="00C54DC5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07.05.2018 №</w:t>
            </w:r>
            <w:r w:rsidR="00BE5B20" w:rsidRPr="00C54DC5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 xml:space="preserve"> </w:t>
            </w:r>
            <w:r w:rsidR="00EB2016" w:rsidRPr="00C54DC5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64, от 10.10.2018 №</w:t>
            </w:r>
            <w:r w:rsidR="00BE5B20" w:rsidRPr="00C54DC5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 xml:space="preserve"> </w:t>
            </w:r>
            <w:r w:rsidR="00EB2016" w:rsidRPr="00C54DC5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83, от 15.11.2018 №</w:t>
            </w:r>
            <w:r w:rsidR="00BE5B20" w:rsidRPr="00C54DC5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 xml:space="preserve"> </w:t>
            </w:r>
            <w:r w:rsidR="00EB2016" w:rsidRPr="00C54DC5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92, от 07.09.2020 №141, 17.12.2021 №</w:t>
            </w:r>
            <w:r w:rsidR="00BE5B20" w:rsidRPr="00C54DC5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 xml:space="preserve"> </w:t>
            </w:r>
            <w:r w:rsidR="00EB2016" w:rsidRPr="00C54DC5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36, от 26.09.2022 №</w:t>
            </w:r>
            <w:r w:rsidR="00BE5B20" w:rsidRPr="00C54DC5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 xml:space="preserve"> </w:t>
            </w:r>
            <w:r w:rsidR="00EB2016" w:rsidRPr="00C54DC5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54, от 27.06.2024 №112</w:t>
            </w:r>
            <w:r w:rsidR="00BE5B20" w:rsidRPr="00C54DC5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, от 15.11.2024 № 126</w:t>
            </w:r>
            <w:r w:rsidR="00EB2016" w:rsidRPr="00C54DC5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 xml:space="preserve">)  </w:t>
            </w:r>
            <w:r w:rsidRPr="00C54DC5">
              <w:rPr>
                <w:rFonts w:ascii="Arial" w:hAnsi="Arial" w:cs="Arial"/>
                <w:sz w:val="24"/>
                <w:szCs w:val="24"/>
                <w:lang w:eastAsia="en-US"/>
              </w:rPr>
              <w:t>следующие изменения:</w:t>
            </w:r>
          </w:p>
          <w:p w:rsidR="00384C99" w:rsidRPr="00C54DC5" w:rsidRDefault="00384C99" w:rsidP="00EB2016">
            <w:pPr>
              <w:spacing w:line="360" w:lineRule="auto"/>
              <w:ind w:firstLine="709"/>
              <w:rPr>
                <w:sz w:val="24"/>
                <w:szCs w:val="24"/>
                <w:lang w:eastAsia="en-US"/>
              </w:rPr>
            </w:pPr>
            <w:r w:rsidRPr="00C54DC5">
              <w:rPr>
                <w:sz w:val="24"/>
                <w:szCs w:val="24"/>
                <w:lang w:eastAsia="en-US"/>
              </w:rPr>
              <w:t>в абзаце 3 пункта 1 цифры «</w:t>
            </w:r>
            <w:r w:rsidR="00970713" w:rsidRPr="00C54DC5">
              <w:rPr>
                <w:sz w:val="24"/>
                <w:szCs w:val="24"/>
                <w:lang w:eastAsia="en-US"/>
              </w:rPr>
              <w:t xml:space="preserve">13 </w:t>
            </w:r>
            <w:r w:rsidR="00F513BC" w:rsidRPr="00C54DC5">
              <w:rPr>
                <w:sz w:val="24"/>
                <w:szCs w:val="24"/>
                <w:lang w:eastAsia="en-US"/>
              </w:rPr>
              <w:t>990</w:t>
            </w:r>
            <w:r w:rsidRPr="00C54DC5">
              <w:rPr>
                <w:sz w:val="24"/>
                <w:szCs w:val="24"/>
                <w:lang w:eastAsia="en-US"/>
              </w:rPr>
              <w:t>» заменить цифрами «</w:t>
            </w:r>
            <w:r w:rsidR="00F513BC" w:rsidRPr="00C54DC5">
              <w:rPr>
                <w:sz w:val="24"/>
                <w:szCs w:val="24"/>
                <w:lang w:eastAsia="en-US"/>
              </w:rPr>
              <w:t>15 389</w:t>
            </w:r>
            <w:r w:rsidRPr="00C54DC5">
              <w:rPr>
                <w:sz w:val="24"/>
                <w:szCs w:val="24"/>
                <w:lang w:eastAsia="en-US"/>
              </w:rPr>
              <w:t>»;</w:t>
            </w:r>
          </w:p>
          <w:p w:rsidR="00F513BC" w:rsidRPr="00C54DC5" w:rsidRDefault="00F513BC" w:rsidP="00EB2016">
            <w:pPr>
              <w:spacing w:line="336" w:lineRule="auto"/>
              <w:ind w:firstLine="709"/>
              <w:rPr>
                <w:sz w:val="24"/>
                <w:szCs w:val="24"/>
                <w:lang w:eastAsia="en-US"/>
              </w:rPr>
            </w:pPr>
            <w:r w:rsidRPr="00C54DC5">
              <w:rPr>
                <w:sz w:val="24"/>
                <w:szCs w:val="24"/>
                <w:lang w:eastAsia="en-US"/>
              </w:rPr>
              <w:t>абзац 3 подпункта 2.1 пункта 2 изложить в новой редакции:</w:t>
            </w:r>
          </w:p>
          <w:p w:rsidR="00F513BC" w:rsidRPr="00C54DC5" w:rsidRDefault="00F513BC" w:rsidP="00EB2016">
            <w:pPr>
              <w:spacing w:line="336" w:lineRule="auto"/>
              <w:ind w:firstLine="709"/>
              <w:rPr>
                <w:sz w:val="24"/>
                <w:szCs w:val="24"/>
                <w:lang w:eastAsia="en-US"/>
              </w:rPr>
            </w:pPr>
            <w:r w:rsidRPr="00C54DC5">
              <w:rPr>
                <w:sz w:val="24"/>
                <w:szCs w:val="24"/>
                <w:lang w:eastAsia="en-US"/>
              </w:rPr>
              <w:lastRenderedPageBreak/>
              <w:t xml:space="preserve">«Главе сельского поселения муниципального района размер расходов на оплату труда в части выплаты ежемесячного денежного поощрения не может превышать норматив, составляющий </w:t>
            </w:r>
            <w:r w:rsidR="00793065" w:rsidRPr="00C54DC5">
              <w:rPr>
                <w:sz w:val="24"/>
                <w:szCs w:val="24"/>
                <w:lang w:eastAsia="en-US"/>
              </w:rPr>
              <w:t>15,48</w:t>
            </w:r>
            <w:r w:rsidRPr="00C54DC5">
              <w:rPr>
                <w:sz w:val="24"/>
                <w:szCs w:val="24"/>
                <w:lang w:eastAsia="en-US"/>
              </w:rPr>
              <w:t xml:space="preserve"> ежемесячных денежных вознаграждений в год.»;</w:t>
            </w:r>
          </w:p>
          <w:p w:rsidR="00F513BC" w:rsidRPr="00C54DC5" w:rsidRDefault="00F513BC" w:rsidP="00EB2016">
            <w:pPr>
              <w:spacing w:line="360" w:lineRule="auto"/>
              <w:ind w:firstLine="709"/>
              <w:rPr>
                <w:rStyle w:val="a3"/>
                <w:b w:val="0"/>
                <w:color w:val="000000"/>
                <w:sz w:val="24"/>
                <w:szCs w:val="24"/>
              </w:rPr>
            </w:pPr>
            <w:r w:rsidRPr="00C54DC5">
              <w:rPr>
                <w:sz w:val="24"/>
                <w:szCs w:val="24"/>
                <w:lang w:eastAsia="en-US"/>
              </w:rPr>
              <w:t xml:space="preserve">в приложении № 6 слова </w:t>
            </w:r>
            <w:r w:rsidRPr="00C54DC5">
              <w:rPr>
                <w:rStyle w:val="a3"/>
                <w:b w:val="0"/>
                <w:color w:val="000000"/>
                <w:sz w:val="24"/>
                <w:szCs w:val="24"/>
                <w:lang w:eastAsia="en-US"/>
              </w:rPr>
              <w:t>«</w:t>
            </w:r>
            <w:r w:rsidR="00034174" w:rsidRPr="00C54DC5">
              <w:rPr>
                <w:rStyle w:val="a3"/>
                <w:b w:val="0"/>
                <w:color w:val="000000"/>
                <w:sz w:val="24"/>
                <w:szCs w:val="24"/>
                <w:lang w:eastAsia="en-US"/>
              </w:rPr>
              <w:t>41</w:t>
            </w:r>
            <w:r w:rsidRPr="00C54DC5">
              <w:rPr>
                <w:rStyle w:val="a3"/>
                <w:b w:val="0"/>
                <w:color w:val="000000"/>
                <w:sz w:val="24"/>
                <w:szCs w:val="24"/>
                <w:lang w:eastAsia="en-US"/>
              </w:rPr>
              <w:t xml:space="preserve"> процент</w:t>
            </w:r>
            <w:r w:rsidR="00034174" w:rsidRPr="00C54DC5">
              <w:rPr>
                <w:rStyle w:val="a3"/>
                <w:b w:val="0"/>
                <w:color w:val="000000"/>
                <w:sz w:val="24"/>
                <w:szCs w:val="24"/>
                <w:lang w:eastAsia="en-US"/>
              </w:rPr>
              <w:t>а</w:t>
            </w:r>
            <w:r w:rsidRPr="00C54DC5">
              <w:rPr>
                <w:rStyle w:val="a3"/>
                <w:b w:val="0"/>
                <w:color w:val="000000"/>
                <w:sz w:val="24"/>
                <w:szCs w:val="24"/>
                <w:lang w:eastAsia="en-US"/>
              </w:rPr>
              <w:t>» заменить словами «</w:t>
            </w:r>
            <w:r w:rsidR="00034174" w:rsidRPr="00C54DC5">
              <w:rPr>
                <w:rStyle w:val="a3"/>
                <w:b w:val="0"/>
                <w:color w:val="000000"/>
                <w:sz w:val="24"/>
                <w:szCs w:val="24"/>
                <w:lang w:eastAsia="en-US"/>
              </w:rPr>
              <w:t>58</w:t>
            </w:r>
            <w:r w:rsidRPr="00C54DC5">
              <w:rPr>
                <w:rStyle w:val="a3"/>
                <w:b w:val="0"/>
                <w:color w:val="000000"/>
                <w:sz w:val="24"/>
                <w:szCs w:val="24"/>
                <w:lang w:eastAsia="en-US"/>
              </w:rPr>
              <w:t xml:space="preserve"> процент</w:t>
            </w:r>
            <w:r w:rsidR="00034174" w:rsidRPr="00C54DC5">
              <w:rPr>
                <w:rStyle w:val="a3"/>
                <w:b w:val="0"/>
                <w:color w:val="000000"/>
                <w:sz w:val="24"/>
                <w:szCs w:val="24"/>
                <w:lang w:eastAsia="en-US"/>
              </w:rPr>
              <w:t>ов</w:t>
            </w:r>
            <w:r w:rsidRPr="00C54DC5">
              <w:rPr>
                <w:rStyle w:val="a3"/>
                <w:b w:val="0"/>
                <w:color w:val="000000"/>
                <w:sz w:val="24"/>
                <w:szCs w:val="24"/>
                <w:lang w:eastAsia="en-US"/>
              </w:rPr>
              <w:t>».</w:t>
            </w:r>
          </w:p>
          <w:p w:rsidR="00F513BC" w:rsidRPr="00C54DC5" w:rsidRDefault="00F513BC" w:rsidP="00EB2016">
            <w:pPr>
              <w:pStyle w:val="af3"/>
              <w:spacing w:before="0" w:beforeAutospacing="0" w:after="0" w:afterAutospacing="0" w:line="360" w:lineRule="auto"/>
              <w:ind w:firstLine="709"/>
              <w:jc w:val="both"/>
              <w:rPr>
                <w:rFonts w:ascii="Arial" w:hAnsi="Arial" w:cs="Arial"/>
              </w:rPr>
            </w:pPr>
            <w:r w:rsidRPr="00C54DC5">
              <w:rPr>
                <w:rFonts w:ascii="Arial" w:hAnsi="Arial" w:cs="Arial"/>
                <w:lang w:eastAsia="en-US"/>
              </w:rPr>
              <w:t>в пункте 1 приложения №13:</w:t>
            </w:r>
          </w:p>
          <w:p w:rsidR="00F513BC" w:rsidRPr="00C54DC5" w:rsidRDefault="00F513BC" w:rsidP="00EB2016">
            <w:pPr>
              <w:spacing w:line="360" w:lineRule="auto"/>
              <w:ind w:firstLine="709"/>
              <w:rPr>
                <w:sz w:val="24"/>
                <w:szCs w:val="24"/>
                <w:lang w:eastAsia="en-US"/>
              </w:rPr>
            </w:pPr>
            <w:r w:rsidRPr="00C54DC5">
              <w:rPr>
                <w:sz w:val="24"/>
                <w:szCs w:val="24"/>
                <w:lang w:eastAsia="en-US"/>
              </w:rPr>
              <w:t xml:space="preserve">в подпункте 6) слова </w:t>
            </w:r>
            <w:r w:rsidRPr="00C54DC5">
              <w:rPr>
                <w:rStyle w:val="a3"/>
                <w:b w:val="0"/>
                <w:color w:val="000000"/>
                <w:sz w:val="24"/>
                <w:szCs w:val="24"/>
                <w:lang w:eastAsia="en-US"/>
              </w:rPr>
              <w:t>«</w:t>
            </w:r>
            <w:r w:rsidR="00034174" w:rsidRPr="00C54DC5">
              <w:rPr>
                <w:rStyle w:val="a3"/>
                <w:b w:val="0"/>
                <w:color w:val="000000"/>
                <w:sz w:val="24"/>
                <w:szCs w:val="24"/>
                <w:lang w:eastAsia="en-US"/>
              </w:rPr>
              <w:t>41 процента</w:t>
            </w:r>
            <w:r w:rsidRPr="00C54DC5">
              <w:rPr>
                <w:rStyle w:val="a3"/>
                <w:b w:val="0"/>
                <w:color w:val="000000"/>
                <w:sz w:val="24"/>
                <w:szCs w:val="24"/>
                <w:lang w:eastAsia="en-US"/>
              </w:rPr>
              <w:t>» заменить словами «</w:t>
            </w:r>
            <w:r w:rsidR="00034174" w:rsidRPr="00C54DC5">
              <w:rPr>
                <w:rStyle w:val="a3"/>
                <w:b w:val="0"/>
                <w:color w:val="000000"/>
                <w:sz w:val="24"/>
                <w:szCs w:val="24"/>
                <w:lang w:eastAsia="en-US"/>
              </w:rPr>
              <w:t>58 процентов</w:t>
            </w:r>
            <w:r w:rsidRPr="00C54DC5">
              <w:rPr>
                <w:rStyle w:val="a3"/>
                <w:b w:val="0"/>
                <w:color w:val="000000"/>
                <w:sz w:val="24"/>
                <w:szCs w:val="24"/>
                <w:lang w:eastAsia="en-US"/>
              </w:rPr>
              <w:t>».</w:t>
            </w:r>
          </w:p>
          <w:bookmarkEnd w:id="1"/>
          <w:p w:rsidR="00034174" w:rsidRPr="00C54DC5" w:rsidRDefault="00034174" w:rsidP="00034174">
            <w:pPr>
              <w:spacing w:line="360" w:lineRule="auto"/>
              <w:ind w:firstLine="709"/>
              <w:rPr>
                <w:b/>
                <w:sz w:val="24"/>
                <w:szCs w:val="24"/>
                <w:lang w:eastAsia="en-US"/>
              </w:rPr>
            </w:pPr>
            <w:r w:rsidRPr="00C54DC5">
              <w:rPr>
                <w:sz w:val="24"/>
                <w:szCs w:val="24"/>
                <w:lang w:eastAsia="en-US"/>
              </w:rPr>
              <w:t xml:space="preserve">приложения № 2 к указанному решению </w:t>
            </w:r>
            <w:r w:rsidRPr="00C54DC5">
              <w:rPr>
                <w:rStyle w:val="a3"/>
                <w:b w:val="0"/>
                <w:color w:val="000000"/>
                <w:sz w:val="24"/>
                <w:szCs w:val="24"/>
                <w:lang w:eastAsia="en-US"/>
              </w:rPr>
              <w:t>изложить в новой редакции (прилагается).</w:t>
            </w:r>
          </w:p>
          <w:p w:rsidR="00384C99" w:rsidRPr="00C54DC5" w:rsidRDefault="00384C99">
            <w:pPr>
              <w:tabs>
                <w:tab w:val="left" w:pos="993"/>
              </w:tabs>
              <w:spacing w:line="360" w:lineRule="auto"/>
              <w:ind w:firstLine="709"/>
              <w:rPr>
                <w:bCs/>
                <w:sz w:val="24"/>
                <w:szCs w:val="24"/>
                <w:lang w:eastAsia="en-US"/>
              </w:rPr>
            </w:pPr>
            <w:r w:rsidRPr="00C54DC5">
              <w:rPr>
                <w:bCs/>
                <w:sz w:val="24"/>
                <w:szCs w:val="24"/>
                <w:lang w:eastAsia="en-US"/>
              </w:rPr>
              <w:t xml:space="preserve">2. </w:t>
            </w:r>
            <w:r w:rsidRPr="00C54DC5">
              <w:rPr>
                <w:sz w:val="24"/>
                <w:szCs w:val="24"/>
                <w:lang w:eastAsia="en-US"/>
              </w:rPr>
              <w:t xml:space="preserve">Опубликовать настоящее решение на Официальном портале правовой информации Республики Татарстан (http://www.pravo.tatarstan.ru) и на сайте Бавлинского муниципального района </w:t>
            </w:r>
            <w:r w:rsidRPr="00C54DC5">
              <w:rPr>
                <w:color w:val="000000"/>
                <w:sz w:val="24"/>
                <w:szCs w:val="24"/>
                <w:lang w:eastAsia="en-US"/>
              </w:rPr>
              <w:t>(</w:t>
            </w:r>
            <w:hyperlink r:id="rId7" w:history="1">
              <w:r w:rsidRPr="00C54DC5">
                <w:rPr>
                  <w:rStyle w:val="af2"/>
                  <w:color w:val="000000"/>
                  <w:sz w:val="24"/>
                  <w:szCs w:val="24"/>
                  <w:u w:val="none"/>
                  <w:lang w:val="en-US" w:eastAsia="en-US"/>
                </w:rPr>
                <w:t>http</w:t>
              </w:r>
              <w:r w:rsidRPr="00C54DC5">
                <w:rPr>
                  <w:rStyle w:val="af2"/>
                  <w:color w:val="000000"/>
                  <w:sz w:val="24"/>
                  <w:szCs w:val="24"/>
                  <w:u w:val="none"/>
                  <w:lang w:eastAsia="en-US"/>
                </w:rPr>
                <w:t>://</w:t>
              </w:r>
              <w:r w:rsidRPr="00C54DC5">
                <w:rPr>
                  <w:rStyle w:val="af2"/>
                  <w:color w:val="000000"/>
                  <w:sz w:val="24"/>
                  <w:szCs w:val="24"/>
                  <w:u w:val="none"/>
                  <w:lang w:val="en-US" w:eastAsia="en-US"/>
                </w:rPr>
                <w:t>www</w:t>
              </w:r>
              <w:r w:rsidRPr="00C54DC5">
                <w:rPr>
                  <w:rStyle w:val="af2"/>
                  <w:color w:val="000000"/>
                  <w:sz w:val="24"/>
                  <w:szCs w:val="24"/>
                  <w:u w:val="none"/>
                  <w:lang w:eastAsia="en-US"/>
                </w:rPr>
                <w:t>.</w:t>
              </w:r>
              <w:proofErr w:type="spellStart"/>
              <w:r w:rsidRPr="00C54DC5">
                <w:rPr>
                  <w:rStyle w:val="af2"/>
                  <w:color w:val="000000"/>
                  <w:sz w:val="24"/>
                  <w:szCs w:val="24"/>
                  <w:u w:val="none"/>
                  <w:lang w:val="en-US" w:eastAsia="en-US"/>
                </w:rPr>
                <w:t>bavly</w:t>
              </w:r>
              <w:proofErr w:type="spellEnd"/>
              <w:r w:rsidRPr="00C54DC5">
                <w:rPr>
                  <w:rStyle w:val="af2"/>
                  <w:color w:val="000000"/>
                  <w:sz w:val="24"/>
                  <w:szCs w:val="24"/>
                  <w:u w:val="none"/>
                  <w:lang w:eastAsia="en-US"/>
                </w:rPr>
                <w:t>.</w:t>
              </w:r>
              <w:proofErr w:type="spellStart"/>
              <w:r w:rsidRPr="00C54DC5">
                <w:rPr>
                  <w:rStyle w:val="af2"/>
                  <w:color w:val="000000"/>
                  <w:sz w:val="24"/>
                  <w:szCs w:val="24"/>
                  <w:u w:val="none"/>
                  <w:lang w:val="en-US" w:eastAsia="en-US"/>
                </w:rPr>
                <w:t>tatarstan</w:t>
              </w:r>
              <w:proofErr w:type="spellEnd"/>
              <w:r w:rsidRPr="00C54DC5">
                <w:rPr>
                  <w:rStyle w:val="af2"/>
                  <w:color w:val="000000"/>
                  <w:sz w:val="24"/>
                  <w:szCs w:val="24"/>
                  <w:u w:val="none"/>
                  <w:lang w:eastAsia="en-US"/>
                </w:rPr>
                <w:t>.</w:t>
              </w:r>
              <w:proofErr w:type="spellStart"/>
              <w:r w:rsidRPr="00C54DC5">
                <w:rPr>
                  <w:rStyle w:val="af2"/>
                  <w:color w:val="000000"/>
                  <w:sz w:val="24"/>
                  <w:szCs w:val="24"/>
                  <w:u w:val="none"/>
                  <w:lang w:val="en-US" w:eastAsia="en-US"/>
                </w:rPr>
                <w:t>ru</w:t>
              </w:r>
              <w:proofErr w:type="spellEnd"/>
            </w:hyperlink>
            <w:r w:rsidRPr="00C54DC5">
              <w:rPr>
                <w:color w:val="000000"/>
                <w:sz w:val="24"/>
                <w:szCs w:val="24"/>
                <w:lang w:eastAsia="en-US"/>
              </w:rPr>
              <w:t>)</w:t>
            </w:r>
            <w:r w:rsidRPr="00C54DC5">
              <w:rPr>
                <w:sz w:val="24"/>
                <w:szCs w:val="24"/>
                <w:lang w:eastAsia="en-US"/>
              </w:rPr>
              <w:t>.</w:t>
            </w:r>
          </w:p>
          <w:p w:rsidR="00384C99" w:rsidRPr="00C54DC5" w:rsidRDefault="00384C99">
            <w:pPr>
              <w:tabs>
                <w:tab w:val="left" w:pos="1134"/>
              </w:tabs>
              <w:spacing w:line="360" w:lineRule="auto"/>
              <w:ind w:right="-1" w:firstLine="709"/>
              <w:contextualSpacing/>
              <w:rPr>
                <w:sz w:val="24"/>
                <w:szCs w:val="24"/>
                <w:lang w:eastAsia="en-US"/>
              </w:rPr>
            </w:pPr>
            <w:r w:rsidRPr="00C54DC5">
              <w:rPr>
                <w:bCs/>
                <w:sz w:val="24"/>
                <w:szCs w:val="24"/>
                <w:lang w:eastAsia="en-US"/>
              </w:rPr>
              <w:t>3</w:t>
            </w:r>
            <w:r w:rsidRPr="00C54DC5">
              <w:rPr>
                <w:sz w:val="24"/>
                <w:szCs w:val="24"/>
                <w:lang w:eastAsia="en-US"/>
              </w:rPr>
              <w:t xml:space="preserve">. </w:t>
            </w:r>
            <w:r w:rsidR="00401C85" w:rsidRPr="00C54DC5">
              <w:rPr>
                <w:bCs/>
                <w:sz w:val="24"/>
                <w:szCs w:val="24"/>
                <w:lang w:eastAsia="en-US"/>
              </w:rPr>
              <w:t>Настоящее решение вступает в силу после официального опубликования и распространяет свое действие на правоотношения, возникшие с 1 мая 2025 года</w:t>
            </w:r>
            <w:r w:rsidRPr="00C54DC5">
              <w:rPr>
                <w:bCs/>
                <w:sz w:val="24"/>
                <w:szCs w:val="24"/>
                <w:lang w:eastAsia="en-US"/>
              </w:rPr>
              <w:t>.</w:t>
            </w:r>
          </w:p>
          <w:p w:rsidR="00384C99" w:rsidRPr="00C54DC5" w:rsidRDefault="00384C99">
            <w:pPr>
              <w:spacing w:line="360" w:lineRule="auto"/>
              <w:ind w:firstLine="708"/>
              <w:rPr>
                <w:sz w:val="24"/>
                <w:szCs w:val="24"/>
                <w:lang w:eastAsia="en-US"/>
              </w:rPr>
            </w:pPr>
            <w:r w:rsidRPr="00C54DC5">
              <w:rPr>
                <w:sz w:val="24"/>
                <w:szCs w:val="24"/>
                <w:lang w:eastAsia="en-US"/>
              </w:rPr>
              <w:t>4. Контроль за исполнением настоящего решения оставляю за собой.</w:t>
            </w:r>
          </w:p>
          <w:p w:rsidR="00384C99" w:rsidRPr="00C54DC5" w:rsidRDefault="00384C99" w:rsidP="00401C85">
            <w:pPr>
              <w:spacing w:line="276" w:lineRule="auto"/>
              <w:ind w:firstLine="0"/>
              <w:rPr>
                <w:sz w:val="24"/>
                <w:szCs w:val="24"/>
                <w:lang w:eastAsia="en-US"/>
              </w:rPr>
            </w:pPr>
          </w:p>
        </w:tc>
      </w:tr>
    </w:tbl>
    <w:p w:rsidR="00384C99" w:rsidRPr="00C54DC5" w:rsidRDefault="00384C99" w:rsidP="00384C99">
      <w:pPr>
        <w:ind w:firstLine="0"/>
        <w:rPr>
          <w:sz w:val="24"/>
          <w:szCs w:val="24"/>
        </w:rPr>
      </w:pPr>
      <w:r w:rsidRPr="00C54DC5">
        <w:rPr>
          <w:sz w:val="24"/>
          <w:szCs w:val="24"/>
        </w:rPr>
        <w:lastRenderedPageBreak/>
        <w:t xml:space="preserve">        Глава, Председатель</w:t>
      </w:r>
    </w:p>
    <w:p w:rsidR="00EB2016" w:rsidRPr="00C54DC5" w:rsidRDefault="00384C99" w:rsidP="00401C85">
      <w:pPr>
        <w:ind w:firstLine="0"/>
        <w:rPr>
          <w:sz w:val="24"/>
          <w:szCs w:val="24"/>
        </w:rPr>
      </w:pPr>
      <w:r w:rsidRPr="00C54DC5">
        <w:rPr>
          <w:sz w:val="24"/>
          <w:szCs w:val="24"/>
        </w:rPr>
        <w:t xml:space="preserve"> Совета сельского поселения</w:t>
      </w:r>
      <w:r w:rsidRPr="00C54DC5">
        <w:rPr>
          <w:sz w:val="24"/>
          <w:szCs w:val="24"/>
        </w:rPr>
        <w:tab/>
      </w:r>
      <w:r w:rsidRPr="00C54DC5">
        <w:rPr>
          <w:sz w:val="24"/>
          <w:szCs w:val="24"/>
        </w:rPr>
        <w:tab/>
      </w:r>
      <w:r w:rsidRPr="00C54DC5">
        <w:rPr>
          <w:sz w:val="24"/>
          <w:szCs w:val="24"/>
        </w:rPr>
        <w:tab/>
      </w:r>
      <w:r w:rsidRPr="00C54DC5">
        <w:rPr>
          <w:sz w:val="24"/>
          <w:szCs w:val="24"/>
        </w:rPr>
        <w:tab/>
      </w:r>
      <w:r w:rsidRPr="00C54DC5">
        <w:rPr>
          <w:sz w:val="24"/>
          <w:szCs w:val="24"/>
        </w:rPr>
        <w:tab/>
        <w:t xml:space="preserve">                 </w:t>
      </w:r>
      <w:proofErr w:type="spellStart"/>
      <w:r w:rsidR="00401C85" w:rsidRPr="00C54DC5">
        <w:rPr>
          <w:sz w:val="24"/>
          <w:szCs w:val="24"/>
        </w:rPr>
        <w:t>И.Н</w:t>
      </w:r>
      <w:proofErr w:type="spellEnd"/>
      <w:r w:rsidR="00401C85" w:rsidRPr="00C54DC5">
        <w:rPr>
          <w:sz w:val="24"/>
          <w:szCs w:val="24"/>
        </w:rPr>
        <w:t>. Хайруллин</w:t>
      </w:r>
    </w:p>
    <w:p w:rsidR="00EB2016" w:rsidRPr="00C54DC5" w:rsidRDefault="00EB2016" w:rsidP="00384C99">
      <w:pPr>
        <w:rPr>
          <w:sz w:val="24"/>
          <w:szCs w:val="24"/>
        </w:rPr>
      </w:pPr>
    </w:p>
    <w:p w:rsidR="00401C85" w:rsidRPr="00C54DC5" w:rsidRDefault="00401C85" w:rsidP="00384C99">
      <w:pPr>
        <w:jc w:val="right"/>
        <w:outlineLvl w:val="0"/>
        <w:rPr>
          <w:sz w:val="24"/>
          <w:szCs w:val="24"/>
        </w:rPr>
      </w:pPr>
    </w:p>
    <w:p w:rsidR="00384C99" w:rsidRPr="00C54DC5" w:rsidRDefault="00384C99" w:rsidP="00384C99">
      <w:pPr>
        <w:jc w:val="right"/>
        <w:outlineLvl w:val="0"/>
        <w:rPr>
          <w:sz w:val="24"/>
          <w:szCs w:val="24"/>
        </w:rPr>
      </w:pPr>
      <w:r w:rsidRPr="00C54DC5">
        <w:rPr>
          <w:sz w:val="24"/>
          <w:szCs w:val="24"/>
        </w:rPr>
        <w:t>Приложение № 2</w:t>
      </w:r>
    </w:p>
    <w:p w:rsidR="00384C99" w:rsidRPr="00C54DC5" w:rsidRDefault="00384C99" w:rsidP="00384C99">
      <w:pPr>
        <w:jc w:val="right"/>
        <w:rPr>
          <w:sz w:val="24"/>
          <w:szCs w:val="24"/>
        </w:rPr>
      </w:pPr>
      <w:r w:rsidRPr="00C54DC5">
        <w:rPr>
          <w:sz w:val="24"/>
          <w:szCs w:val="24"/>
        </w:rPr>
        <w:t>к решению Совета</w:t>
      </w:r>
    </w:p>
    <w:p w:rsidR="00384C99" w:rsidRPr="00C54DC5" w:rsidRDefault="00EB2016" w:rsidP="00384C99">
      <w:pPr>
        <w:jc w:val="right"/>
        <w:rPr>
          <w:sz w:val="24"/>
          <w:szCs w:val="24"/>
        </w:rPr>
      </w:pPr>
      <w:r w:rsidRPr="00C54DC5">
        <w:rPr>
          <w:sz w:val="24"/>
          <w:szCs w:val="24"/>
        </w:rPr>
        <w:t xml:space="preserve">Салиховского </w:t>
      </w:r>
      <w:r w:rsidR="00384C99" w:rsidRPr="00C54DC5">
        <w:rPr>
          <w:sz w:val="24"/>
          <w:szCs w:val="24"/>
        </w:rPr>
        <w:t>сельского поселения</w:t>
      </w:r>
    </w:p>
    <w:p w:rsidR="00384C99" w:rsidRPr="00C54DC5" w:rsidRDefault="00384C99" w:rsidP="00384C99">
      <w:pPr>
        <w:jc w:val="right"/>
        <w:rPr>
          <w:sz w:val="24"/>
          <w:szCs w:val="24"/>
        </w:rPr>
      </w:pPr>
      <w:r w:rsidRPr="00C54DC5">
        <w:rPr>
          <w:sz w:val="24"/>
          <w:szCs w:val="24"/>
        </w:rPr>
        <w:t>Бавлинского муниципального района</w:t>
      </w:r>
    </w:p>
    <w:p w:rsidR="00384C99" w:rsidRPr="00C54DC5" w:rsidRDefault="00384C99" w:rsidP="00384C99">
      <w:pPr>
        <w:ind w:firstLine="540"/>
        <w:jc w:val="right"/>
        <w:rPr>
          <w:sz w:val="24"/>
          <w:szCs w:val="24"/>
        </w:rPr>
      </w:pPr>
      <w:r w:rsidRPr="00C54DC5">
        <w:rPr>
          <w:sz w:val="24"/>
          <w:szCs w:val="24"/>
        </w:rPr>
        <w:t>от 1</w:t>
      </w:r>
      <w:r w:rsidR="00EB2016" w:rsidRPr="00C54DC5">
        <w:rPr>
          <w:sz w:val="24"/>
          <w:szCs w:val="24"/>
        </w:rPr>
        <w:t>2</w:t>
      </w:r>
      <w:r w:rsidRPr="00C54DC5">
        <w:rPr>
          <w:sz w:val="24"/>
          <w:szCs w:val="24"/>
        </w:rPr>
        <w:t xml:space="preserve">.04.2018г. № </w:t>
      </w:r>
      <w:r w:rsidR="00EB2016" w:rsidRPr="00C54DC5">
        <w:rPr>
          <w:sz w:val="24"/>
          <w:szCs w:val="24"/>
        </w:rPr>
        <w:t>62</w:t>
      </w:r>
    </w:p>
    <w:p w:rsidR="00384C99" w:rsidRPr="00C54DC5" w:rsidRDefault="00384C99" w:rsidP="00384C99">
      <w:pPr>
        <w:ind w:firstLine="540"/>
        <w:jc w:val="right"/>
        <w:rPr>
          <w:sz w:val="24"/>
          <w:szCs w:val="24"/>
        </w:rPr>
      </w:pPr>
    </w:p>
    <w:p w:rsidR="00384C99" w:rsidRPr="00C54DC5" w:rsidRDefault="00384C99" w:rsidP="00384C99">
      <w:pPr>
        <w:jc w:val="right"/>
        <w:rPr>
          <w:sz w:val="24"/>
          <w:szCs w:val="24"/>
        </w:rPr>
      </w:pPr>
      <w:r w:rsidRPr="00C54DC5">
        <w:rPr>
          <w:sz w:val="24"/>
          <w:szCs w:val="24"/>
        </w:rPr>
        <w:t>(в редакции решения Совета</w:t>
      </w:r>
    </w:p>
    <w:p w:rsidR="00384C99" w:rsidRPr="00C54DC5" w:rsidRDefault="00EB2016" w:rsidP="00384C99">
      <w:pPr>
        <w:jc w:val="right"/>
        <w:rPr>
          <w:sz w:val="24"/>
          <w:szCs w:val="24"/>
        </w:rPr>
      </w:pPr>
      <w:r w:rsidRPr="00C54DC5">
        <w:rPr>
          <w:sz w:val="24"/>
          <w:szCs w:val="24"/>
        </w:rPr>
        <w:t xml:space="preserve">Салиховского </w:t>
      </w:r>
      <w:r w:rsidR="00384C99" w:rsidRPr="00C54DC5">
        <w:rPr>
          <w:sz w:val="24"/>
          <w:szCs w:val="24"/>
        </w:rPr>
        <w:t>сельского поселения</w:t>
      </w:r>
    </w:p>
    <w:p w:rsidR="00384C99" w:rsidRPr="00C54DC5" w:rsidRDefault="00384C99" w:rsidP="00384C99">
      <w:pPr>
        <w:jc w:val="right"/>
        <w:rPr>
          <w:sz w:val="24"/>
          <w:szCs w:val="24"/>
        </w:rPr>
      </w:pPr>
      <w:r w:rsidRPr="00C54DC5">
        <w:rPr>
          <w:sz w:val="24"/>
          <w:szCs w:val="24"/>
        </w:rPr>
        <w:t>Бавлинского муниципального района</w:t>
      </w:r>
    </w:p>
    <w:p w:rsidR="00384C99" w:rsidRPr="00C54DC5" w:rsidRDefault="00401C85" w:rsidP="00384C99">
      <w:pPr>
        <w:jc w:val="right"/>
        <w:rPr>
          <w:sz w:val="24"/>
          <w:szCs w:val="24"/>
        </w:rPr>
      </w:pPr>
      <w:r w:rsidRPr="00C54DC5">
        <w:rPr>
          <w:sz w:val="24"/>
          <w:szCs w:val="24"/>
        </w:rPr>
        <w:t>от 05</w:t>
      </w:r>
      <w:r w:rsidR="00BE5B20" w:rsidRPr="00C54DC5">
        <w:rPr>
          <w:sz w:val="24"/>
          <w:szCs w:val="24"/>
        </w:rPr>
        <w:t>.0</w:t>
      </w:r>
      <w:r w:rsidRPr="00C54DC5">
        <w:rPr>
          <w:sz w:val="24"/>
          <w:szCs w:val="24"/>
        </w:rPr>
        <w:t>5</w:t>
      </w:r>
      <w:r w:rsidR="00BE5B20" w:rsidRPr="00C54DC5">
        <w:rPr>
          <w:sz w:val="24"/>
          <w:szCs w:val="24"/>
        </w:rPr>
        <w:t>.</w:t>
      </w:r>
      <w:r w:rsidR="00384C99" w:rsidRPr="00C54DC5">
        <w:rPr>
          <w:sz w:val="24"/>
          <w:szCs w:val="24"/>
        </w:rPr>
        <w:t>202</w:t>
      </w:r>
      <w:r w:rsidR="00034174" w:rsidRPr="00C54DC5">
        <w:rPr>
          <w:sz w:val="24"/>
          <w:szCs w:val="24"/>
        </w:rPr>
        <w:t>5</w:t>
      </w:r>
      <w:r w:rsidR="00E039D2" w:rsidRPr="00C54DC5">
        <w:rPr>
          <w:sz w:val="24"/>
          <w:szCs w:val="24"/>
        </w:rPr>
        <w:t>г. № 135</w:t>
      </w:r>
    </w:p>
    <w:p w:rsidR="00384C99" w:rsidRPr="00C54DC5" w:rsidRDefault="00384C99" w:rsidP="00384C99">
      <w:pPr>
        <w:pStyle w:val="ConsPlusTitle"/>
        <w:rPr>
          <w:sz w:val="24"/>
          <w:szCs w:val="24"/>
        </w:rPr>
      </w:pPr>
    </w:p>
    <w:p w:rsidR="00384C99" w:rsidRPr="00C54DC5" w:rsidRDefault="00384C99" w:rsidP="00384C99">
      <w:pPr>
        <w:pStyle w:val="ConsPlusTitle"/>
        <w:jc w:val="center"/>
        <w:rPr>
          <w:b w:val="0"/>
          <w:sz w:val="24"/>
          <w:szCs w:val="24"/>
        </w:rPr>
      </w:pPr>
    </w:p>
    <w:p w:rsidR="00384C99" w:rsidRPr="00C54DC5" w:rsidRDefault="00384C99" w:rsidP="00384C99">
      <w:pPr>
        <w:pStyle w:val="ConsPlusNormal"/>
        <w:suppressAutoHyphens/>
        <w:spacing w:line="288" w:lineRule="auto"/>
        <w:ind w:firstLine="0"/>
        <w:jc w:val="center"/>
        <w:rPr>
          <w:sz w:val="24"/>
          <w:szCs w:val="24"/>
        </w:rPr>
      </w:pPr>
      <w:r w:rsidRPr="00C54DC5">
        <w:rPr>
          <w:sz w:val="24"/>
          <w:szCs w:val="24"/>
        </w:rPr>
        <w:t xml:space="preserve">Размеры денежного вознаграждения Главы </w:t>
      </w:r>
      <w:r w:rsidR="00EB2016" w:rsidRPr="00C54DC5">
        <w:rPr>
          <w:sz w:val="24"/>
          <w:szCs w:val="24"/>
        </w:rPr>
        <w:t>Салиховского</w:t>
      </w:r>
    </w:p>
    <w:p w:rsidR="00384C99" w:rsidRPr="00C54DC5" w:rsidRDefault="00384C99" w:rsidP="00384C99">
      <w:pPr>
        <w:pStyle w:val="ConsPlusNormal"/>
        <w:suppressAutoHyphens/>
        <w:spacing w:line="288" w:lineRule="auto"/>
        <w:ind w:firstLine="0"/>
        <w:jc w:val="center"/>
        <w:rPr>
          <w:sz w:val="24"/>
          <w:szCs w:val="24"/>
        </w:rPr>
      </w:pPr>
      <w:r w:rsidRPr="00C54DC5">
        <w:rPr>
          <w:sz w:val="24"/>
          <w:szCs w:val="24"/>
        </w:rPr>
        <w:t xml:space="preserve"> сельского поселения Бавлинского муниципального района</w:t>
      </w:r>
    </w:p>
    <w:p w:rsidR="00384C99" w:rsidRPr="00C54DC5" w:rsidRDefault="00384C99" w:rsidP="00384C99">
      <w:pPr>
        <w:pStyle w:val="ConsPlusNormal"/>
        <w:suppressAutoHyphens/>
        <w:spacing w:line="288" w:lineRule="auto"/>
        <w:ind w:firstLine="709"/>
        <w:jc w:val="center"/>
        <w:rPr>
          <w:sz w:val="24"/>
          <w:szCs w:val="24"/>
        </w:rPr>
      </w:pPr>
    </w:p>
    <w:tbl>
      <w:tblPr>
        <w:tblW w:w="965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27"/>
        <w:gridCol w:w="3829"/>
      </w:tblGrid>
      <w:tr w:rsidR="00384C99" w:rsidRPr="00C54DC5" w:rsidTr="00384C99">
        <w:trPr>
          <w:trHeight w:val="717"/>
        </w:trPr>
        <w:tc>
          <w:tcPr>
            <w:tcW w:w="5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4C99" w:rsidRPr="00C54DC5" w:rsidRDefault="00384C99" w:rsidP="00384C99">
            <w:pPr>
              <w:suppressAutoHyphens/>
              <w:spacing w:line="276" w:lineRule="auto"/>
              <w:ind w:firstLine="46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C54DC5">
              <w:rPr>
                <w:color w:val="000000"/>
                <w:sz w:val="24"/>
                <w:szCs w:val="24"/>
                <w:lang w:eastAsia="en-US"/>
              </w:rPr>
              <w:t>Наименования должностей</w:t>
            </w:r>
          </w:p>
        </w:tc>
        <w:tc>
          <w:tcPr>
            <w:tcW w:w="3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84C99" w:rsidRPr="00C54DC5" w:rsidRDefault="00384C99" w:rsidP="00970713">
            <w:pPr>
              <w:suppressAutoHyphens/>
              <w:spacing w:line="276" w:lineRule="auto"/>
              <w:ind w:left="38" w:hanging="12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C54DC5">
              <w:rPr>
                <w:color w:val="000000"/>
                <w:sz w:val="24"/>
                <w:szCs w:val="24"/>
                <w:lang w:eastAsia="en-US"/>
              </w:rPr>
              <w:t>Размеры денежного вознаграждения (в рублях)</w:t>
            </w:r>
          </w:p>
        </w:tc>
      </w:tr>
      <w:tr w:rsidR="00384C99" w:rsidRPr="00C54DC5" w:rsidTr="00384C99">
        <w:trPr>
          <w:trHeight w:val="420"/>
        </w:trPr>
        <w:tc>
          <w:tcPr>
            <w:tcW w:w="5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4C99" w:rsidRPr="00C54DC5" w:rsidRDefault="00384C99" w:rsidP="00384C99">
            <w:pPr>
              <w:spacing w:line="276" w:lineRule="auto"/>
              <w:ind w:firstLine="46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C99" w:rsidRPr="00C54DC5" w:rsidRDefault="00384C99" w:rsidP="00970713">
            <w:pPr>
              <w:suppressAutoHyphens/>
              <w:spacing w:line="276" w:lineRule="auto"/>
              <w:ind w:left="38" w:hanging="12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C54DC5">
              <w:rPr>
                <w:color w:val="000000"/>
                <w:sz w:val="24"/>
                <w:szCs w:val="24"/>
                <w:lang w:eastAsia="en-US"/>
              </w:rPr>
              <w:t>12 группа</w:t>
            </w:r>
          </w:p>
        </w:tc>
      </w:tr>
      <w:tr w:rsidR="00384C99" w:rsidRPr="00C54DC5" w:rsidTr="00384C99">
        <w:trPr>
          <w:trHeight w:val="799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C99" w:rsidRPr="00C54DC5" w:rsidRDefault="00384C99" w:rsidP="00384C99">
            <w:pPr>
              <w:suppressAutoHyphens/>
              <w:spacing w:line="276" w:lineRule="auto"/>
              <w:ind w:firstLine="46"/>
              <w:rPr>
                <w:color w:val="000000"/>
                <w:sz w:val="24"/>
                <w:szCs w:val="24"/>
                <w:lang w:eastAsia="en-US"/>
              </w:rPr>
            </w:pPr>
            <w:r w:rsidRPr="00C54DC5">
              <w:rPr>
                <w:color w:val="000000"/>
                <w:sz w:val="24"/>
                <w:szCs w:val="24"/>
                <w:lang w:eastAsia="en-US"/>
              </w:rPr>
              <w:t>Глава сельского поселения</w:t>
            </w:r>
          </w:p>
        </w:tc>
        <w:tc>
          <w:tcPr>
            <w:tcW w:w="3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C99" w:rsidRPr="00C54DC5" w:rsidRDefault="00034174" w:rsidP="00970713">
            <w:pPr>
              <w:suppressAutoHyphens/>
              <w:spacing w:line="276" w:lineRule="auto"/>
              <w:ind w:left="38" w:hanging="12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C54DC5">
              <w:rPr>
                <w:color w:val="000000"/>
                <w:sz w:val="24"/>
                <w:szCs w:val="24"/>
                <w:lang w:eastAsia="en-US"/>
              </w:rPr>
              <w:t>21 091</w:t>
            </w:r>
          </w:p>
        </w:tc>
      </w:tr>
    </w:tbl>
    <w:p w:rsidR="00384C99" w:rsidRPr="00C54DC5" w:rsidRDefault="00384C99" w:rsidP="00C54DC5">
      <w:pPr>
        <w:rPr>
          <w:sz w:val="24"/>
          <w:szCs w:val="24"/>
        </w:rPr>
      </w:pPr>
    </w:p>
    <w:sectPr w:rsidR="00384C99" w:rsidRPr="00C54DC5" w:rsidSect="00C54DC5">
      <w:headerReference w:type="even" r:id="rId8"/>
      <w:headerReference w:type="default" r:id="rId9"/>
      <w:type w:val="continuous"/>
      <w:pgSz w:w="11906" w:h="16838" w:code="9"/>
      <w:pgMar w:top="1134" w:right="567" w:bottom="1134" w:left="1134" w:header="510" w:footer="249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7449" w:rsidRDefault="000B7449">
      <w:r>
        <w:separator/>
      </w:r>
    </w:p>
  </w:endnote>
  <w:endnote w:type="continuationSeparator" w:id="0">
    <w:p w:rsidR="000B7449" w:rsidRDefault="000B74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7449" w:rsidRDefault="000B7449">
      <w:r>
        <w:separator/>
      </w:r>
    </w:p>
  </w:footnote>
  <w:footnote w:type="continuationSeparator" w:id="0">
    <w:p w:rsidR="000B7449" w:rsidRDefault="000B74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341A" w:rsidRDefault="002C341A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2C341A" w:rsidRDefault="002C341A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341A" w:rsidRPr="002C341A" w:rsidRDefault="002C341A">
    <w:pPr>
      <w:pStyle w:val="a8"/>
      <w:jc w:val="center"/>
      <w:rPr>
        <w:rFonts w:ascii="Times New Roman" w:hAnsi="Times New Roman" w:cs="Times New Roman"/>
        <w:sz w:val="28"/>
      </w:rPr>
    </w:pPr>
    <w:r w:rsidRPr="002C341A">
      <w:rPr>
        <w:rFonts w:ascii="Times New Roman" w:hAnsi="Times New Roman" w:cs="Times New Roman"/>
        <w:sz w:val="28"/>
      </w:rPr>
      <w:fldChar w:fldCharType="begin"/>
    </w:r>
    <w:r w:rsidRPr="002C341A">
      <w:rPr>
        <w:rFonts w:ascii="Times New Roman" w:hAnsi="Times New Roman" w:cs="Times New Roman"/>
        <w:sz w:val="28"/>
      </w:rPr>
      <w:instrText>PAGE   \* MERGEFORMAT</w:instrText>
    </w:r>
    <w:r w:rsidRPr="002C341A">
      <w:rPr>
        <w:rFonts w:ascii="Times New Roman" w:hAnsi="Times New Roman" w:cs="Times New Roman"/>
        <w:sz w:val="28"/>
      </w:rPr>
      <w:fldChar w:fldCharType="separate"/>
    </w:r>
    <w:r w:rsidR="006A7106">
      <w:rPr>
        <w:rFonts w:ascii="Times New Roman" w:hAnsi="Times New Roman" w:cs="Times New Roman"/>
        <w:noProof/>
        <w:sz w:val="28"/>
      </w:rPr>
      <w:t>2</w:t>
    </w:r>
    <w:r w:rsidRPr="002C341A">
      <w:rPr>
        <w:rFonts w:ascii="Times New Roman" w:hAnsi="Times New Roman" w:cs="Times New Roman"/>
        <w:sz w:val="28"/>
      </w:rPr>
      <w:fldChar w:fldCharType="end"/>
    </w:r>
  </w:p>
  <w:p w:rsidR="002C341A" w:rsidRDefault="002C341A">
    <w:pPr>
      <w:pStyle w:val="a8"/>
      <w:ind w:firstLine="0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BC3DC0"/>
    <w:multiLevelType w:val="hybridMultilevel"/>
    <w:tmpl w:val="A6242768"/>
    <w:lvl w:ilvl="0" w:tplc="A79CBE58">
      <w:start w:val="1"/>
      <w:numFmt w:val="decimal"/>
      <w:lvlText w:val="%1."/>
      <w:lvlJc w:val="left"/>
      <w:pPr>
        <w:ind w:left="1174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1" w15:restartNumberingAfterBreak="0">
    <w:nsid w:val="53257916"/>
    <w:multiLevelType w:val="hybridMultilevel"/>
    <w:tmpl w:val="D8C48D2E"/>
    <w:lvl w:ilvl="0" w:tplc="0896C2C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71CB52D4"/>
    <w:multiLevelType w:val="hybridMultilevel"/>
    <w:tmpl w:val="CC9E45C2"/>
    <w:lvl w:ilvl="0" w:tplc="30603404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3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823"/>
    <w:rsid w:val="00013028"/>
    <w:rsid w:val="00013955"/>
    <w:rsid w:val="00027F8D"/>
    <w:rsid w:val="00034174"/>
    <w:rsid w:val="00034B57"/>
    <w:rsid w:val="00056F49"/>
    <w:rsid w:val="00065999"/>
    <w:rsid w:val="00076CBF"/>
    <w:rsid w:val="000B7449"/>
    <w:rsid w:val="000C2CB9"/>
    <w:rsid w:val="000F7263"/>
    <w:rsid w:val="00104AC5"/>
    <w:rsid w:val="00107670"/>
    <w:rsid w:val="00120E19"/>
    <w:rsid w:val="00127490"/>
    <w:rsid w:val="001304C7"/>
    <w:rsid w:val="001306C6"/>
    <w:rsid w:val="00135AFA"/>
    <w:rsid w:val="00153D88"/>
    <w:rsid w:val="00156583"/>
    <w:rsid w:val="00184BDB"/>
    <w:rsid w:val="001858E6"/>
    <w:rsid w:val="001918CF"/>
    <w:rsid w:val="0019276F"/>
    <w:rsid w:val="00194F8F"/>
    <w:rsid w:val="001C477A"/>
    <w:rsid w:val="001C7223"/>
    <w:rsid w:val="001E0C72"/>
    <w:rsid w:val="00200DB4"/>
    <w:rsid w:val="00201758"/>
    <w:rsid w:val="002034FE"/>
    <w:rsid w:val="00223DF3"/>
    <w:rsid w:val="00237252"/>
    <w:rsid w:val="00243C73"/>
    <w:rsid w:val="00246536"/>
    <w:rsid w:val="002476F9"/>
    <w:rsid w:val="00254DB0"/>
    <w:rsid w:val="00263004"/>
    <w:rsid w:val="002734A2"/>
    <w:rsid w:val="002847CD"/>
    <w:rsid w:val="002A6287"/>
    <w:rsid w:val="002B05AA"/>
    <w:rsid w:val="002B3E7D"/>
    <w:rsid w:val="002B5608"/>
    <w:rsid w:val="002B738D"/>
    <w:rsid w:val="002C05A1"/>
    <w:rsid w:val="002C0A91"/>
    <w:rsid w:val="002C341A"/>
    <w:rsid w:val="002C4A29"/>
    <w:rsid w:val="002D1BB8"/>
    <w:rsid w:val="002E0BE4"/>
    <w:rsid w:val="002F335A"/>
    <w:rsid w:val="00316512"/>
    <w:rsid w:val="00323A2A"/>
    <w:rsid w:val="00336D41"/>
    <w:rsid w:val="00356A03"/>
    <w:rsid w:val="00360EDD"/>
    <w:rsid w:val="00362D17"/>
    <w:rsid w:val="00367C1F"/>
    <w:rsid w:val="003727A5"/>
    <w:rsid w:val="00384C99"/>
    <w:rsid w:val="003A37C8"/>
    <w:rsid w:val="003A4F7D"/>
    <w:rsid w:val="003B7D2B"/>
    <w:rsid w:val="00401C85"/>
    <w:rsid w:val="004135AC"/>
    <w:rsid w:val="004435D3"/>
    <w:rsid w:val="0045429A"/>
    <w:rsid w:val="0046094A"/>
    <w:rsid w:val="0046326D"/>
    <w:rsid w:val="00464A09"/>
    <w:rsid w:val="0047272D"/>
    <w:rsid w:val="00477482"/>
    <w:rsid w:val="004A0954"/>
    <w:rsid w:val="004B35D6"/>
    <w:rsid w:val="004B4FE2"/>
    <w:rsid w:val="004D7107"/>
    <w:rsid w:val="004E0DB5"/>
    <w:rsid w:val="004E5998"/>
    <w:rsid w:val="0050749B"/>
    <w:rsid w:val="00507B16"/>
    <w:rsid w:val="00520C1E"/>
    <w:rsid w:val="005271F2"/>
    <w:rsid w:val="00534DF3"/>
    <w:rsid w:val="00547A4C"/>
    <w:rsid w:val="0055460B"/>
    <w:rsid w:val="0056691D"/>
    <w:rsid w:val="005765CD"/>
    <w:rsid w:val="00577066"/>
    <w:rsid w:val="00593DCB"/>
    <w:rsid w:val="005955AC"/>
    <w:rsid w:val="005A2955"/>
    <w:rsid w:val="005B7AD3"/>
    <w:rsid w:val="005C23DE"/>
    <w:rsid w:val="005C6BBC"/>
    <w:rsid w:val="00603B14"/>
    <w:rsid w:val="00613994"/>
    <w:rsid w:val="00636FA3"/>
    <w:rsid w:val="00637F5F"/>
    <w:rsid w:val="00641F89"/>
    <w:rsid w:val="00645D3F"/>
    <w:rsid w:val="006668B4"/>
    <w:rsid w:val="006744A4"/>
    <w:rsid w:val="006910F6"/>
    <w:rsid w:val="006A0C02"/>
    <w:rsid w:val="006A7106"/>
    <w:rsid w:val="006B240C"/>
    <w:rsid w:val="006B3625"/>
    <w:rsid w:val="006B3C0F"/>
    <w:rsid w:val="006C1B69"/>
    <w:rsid w:val="006D36B1"/>
    <w:rsid w:val="006E4823"/>
    <w:rsid w:val="006F3B5E"/>
    <w:rsid w:val="006F48B4"/>
    <w:rsid w:val="00704D14"/>
    <w:rsid w:val="00707E8D"/>
    <w:rsid w:val="00715677"/>
    <w:rsid w:val="00717043"/>
    <w:rsid w:val="0073617B"/>
    <w:rsid w:val="00742636"/>
    <w:rsid w:val="00744D2F"/>
    <w:rsid w:val="0074669F"/>
    <w:rsid w:val="00767ED0"/>
    <w:rsid w:val="00775A2D"/>
    <w:rsid w:val="007830CC"/>
    <w:rsid w:val="0079088C"/>
    <w:rsid w:val="00792F19"/>
    <w:rsid w:val="00793065"/>
    <w:rsid w:val="007961FC"/>
    <w:rsid w:val="007B651C"/>
    <w:rsid w:val="007D70F0"/>
    <w:rsid w:val="007F0B9D"/>
    <w:rsid w:val="007F4429"/>
    <w:rsid w:val="00800C99"/>
    <w:rsid w:val="00844910"/>
    <w:rsid w:val="00856034"/>
    <w:rsid w:val="0086501A"/>
    <w:rsid w:val="008678D9"/>
    <w:rsid w:val="00874847"/>
    <w:rsid w:val="008A33D4"/>
    <w:rsid w:val="008B5EDC"/>
    <w:rsid w:val="009066A5"/>
    <w:rsid w:val="00913104"/>
    <w:rsid w:val="00917F16"/>
    <w:rsid w:val="00923274"/>
    <w:rsid w:val="0093113C"/>
    <w:rsid w:val="00932E0A"/>
    <w:rsid w:val="00970713"/>
    <w:rsid w:val="00972DD7"/>
    <w:rsid w:val="00974BFF"/>
    <w:rsid w:val="00984D28"/>
    <w:rsid w:val="009A16BA"/>
    <w:rsid w:val="009B4410"/>
    <w:rsid w:val="009D14ED"/>
    <w:rsid w:val="009D3F2A"/>
    <w:rsid w:val="009E0C42"/>
    <w:rsid w:val="009E1231"/>
    <w:rsid w:val="009F540D"/>
    <w:rsid w:val="00A0303D"/>
    <w:rsid w:val="00A04B25"/>
    <w:rsid w:val="00A079AD"/>
    <w:rsid w:val="00A11A2A"/>
    <w:rsid w:val="00A2468B"/>
    <w:rsid w:val="00A304DE"/>
    <w:rsid w:val="00A36739"/>
    <w:rsid w:val="00A377CC"/>
    <w:rsid w:val="00A44413"/>
    <w:rsid w:val="00A63B9F"/>
    <w:rsid w:val="00A67F7E"/>
    <w:rsid w:val="00A748C1"/>
    <w:rsid w:val="00A9734B"/>
    <w:rsid w:val="00AA49DF"/>
    <w:rsid w:val="00AB03AA"/>
    <w:rsid w:val="00AB743D"/>
    <w:rsid w:val="00AC55C9"/>
    <w:rsid w:val="00B02036"/>
    <w:rsid w:val="00B139D8"/>
    <w:rsid w:val="00B208D7"/>
    <w:rsid w:val="00B233B4"/>
    <w:rsid w:val="00B401F5"/>
    <w:rsid w:val="00B45E7D"/>
    <w:rsid w:val="00B521AB"/>
    <w:rsid w:val="00B53F8C"/>
    <w:rsid w:val="00B8537C"/>
    <w:rsid w:val="00B9420A"/>
    <w:rsid w:val="00BD4679"/>
    <w:rsid w:val="00BD7D18"/>
    <w:rsid w:val="00BE5B20"/>
    <w:rsid w:val="00BF3AA9"/>
    <w:rsid w:val="00C002E6"/>
    <w:rsid w:val="00C0032F"/>
    <w:rsid w:val="00C06A85"/>
    <w:rsid w:val="00C13626"/>
    <w:rsid w:val="00C23FEA"/>
    <w:rsid w:val="00C42F51"/>
    <w:rsid w:val="00C46511"/>
    <w:rsid w:val="00C54DC5"/>
    <w:rsid w:val="00C74593"/>
    <w:rsid w:val="00CA2563"/>
    <w:rsid w:val="00CA7BDE"/>
    <w:rsid w:val="00CB3877"/>
    <w:rsid w:val="00CB3FF3"/>
    <w:rsid w:val="00CE0175"/>
    <w:rsid w:val="00CE2D4C"/>
    <w:rsid w:val="00D0027F"/>
    <w:rsid w:val="00D37C9B"/>
    <w:rsid w:val="00D5449B"/>
    <w:rsid w:val="00D62E13"/>
    <w:rsid w:val="00D63B91"/>
    <w:rsid w:val="00D757EC"/>
    <w:rsid w:val="00D96391"/>
    <w:rsid w:val="00DA35ED"/>
    <w:rsid w:val="00DE4506"/>
    <w:rsid w:val="00DF0E13"/>
    <w:rsid w:val="00DF340D"/>
    <w:rsid w:val="00E03096"/>
    <w:rsid w:val="00E039D2"/>
    <w:rsid w:val="00E04FD7"/>
    <w:rsid w:val="00E230D3"/>
    <w:rsid w:val="00E25776"/>
    <w:rsid w:val="00E31DDC"/>
    <w:rsid w:val="00E320EF"/>
    <w:rsid w:val="00E56E63"/>
    <w:rsid w:val="00E65D57"/>
    <w:rsid w:val="00E8501E"/>
    <w:rsid w:val="00EA2BD3"/>
    <w:rsid w:val="00EA3C4F"/>
    <w:rsid w:val="00EB2016"/>
    <w:rsid w:val="00EF7A2A"/>
    <w:rsid w:val="00F05512"/>
    <w:rsid w:val="00F278C9"/>
    <w:rsid w:val="00F340CE"/>
    <w:rsid w:val="00F47BE1"/>
    <w:rsid w:val="00F513BC"/>
    <w:rsid w:val="00F70AA2"/>
    <w:rsid w:val="00F74CFD"/>
    <w:rsid w:val="00F77435"/>
    <w:rsid w:val="00FA254C"/>
    <w:rsid w:val="00FB40C6"/>
    <w:rsid w:val="00FC45A2"/>
    <w:rsid w:val="00FC6C84"/>
    <w:rsid w:val="00FD0A40"/>
    <w:rsid w:val="00FE101E"/>
    <w:rsid w:val="00FF4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467753"/>
  <w15:chartTrackingRefBased/>
  <w15:docId w15:val="{04DCBAF7-8FCA-4257-815B-23C4E72A9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paragraph" w:styleId="2">
    <w:name w:val="heading 2"/>
    <w:basedOn w:val="a"/>
    <w:next w:val="a"/>
    <w:qFormat/>
    <w:pPr>
      <w:keepNext/>
      <w:widowControl/>
      <w:tabs>
        <w:tab w:val="num" w:pos="1620"/>
      </w:tabs>
      <w:autoSpaceDE/>
      <w:autoSpaceDN/>
      <w:adjustRightInd/>
      <w:ind w:firstLine="0"/>
      <w:jc w:val="center"/>
      <w:outlineLvl w:val="1"/>
    </w:pPr>
    <w:rPr>
      <w:rFonts w:ascii="Times New Roman" w:hAnsi="Times New Roman" w:cs="Times New Roman"/>
      <w:sz w:val="28"/>
      <w:szCs w:val="24"/>
    </w:rPr>
  </w:style>
  <w:style w:type="paragraph" w:styleId="3">
    <w:name w:val="heading 3"/>
    <w:basedOn w:val="a"/>
    <w:next w:val="a"/>
    <w:link w:val="30"/>
    <w:qFormat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Pr>
      <w:b/>
      <w:bCs/>
      <w:color w:val="000080"/>
      <w:sz w:val="22"/>
      <w:szCs w:val="22"/>
    </w:rPr>
  </w:style>
  <w:style w:type="character" w:customStyle="1" w:styleId="a4">
    <w:name w:val="Гипертекстовая ссылка"/>
    <w:rPr>
      <w:b/>
      <w:bCs/>
      <w:color w:val="008000"/>
      <w:sz w:val="22"/>
      <w:szCs w:val="22"/>
      <w:u w:val="single"/>
    </w:rPr>
  </w:style>
  <w:style w:type="paragraph" w:customStyle="1" w:styleId="a5">
    <w:name w:val="Текст (лев. подпись)"/>
    <w:basedOn w:val="a"/>
    <w:next w:val="a"/>
    <w:pPr>
      <w:ind w:firstLine="0"/>
      <w:jc w:val="left"/>
    </w:pPr>
  </w:style>
  <w:style w:type="paragraph" w:customStyle="1" w:styleId="a6">
    <w:name w:val="Текст (прав. подпись)"/>
    <w:basedOn w:val="a"/>
    <w:next w:val="a"/>
    <w:pPr>
      <w:ind w:firstLine="0"/>
      <w:jc w:val="right"/>
    </w:pPr>
  </w:style>
  <w:style w:type="paragraph" w:customStyle="1" w:styleId="a7">
    <w:name w:val="Таблицы (моноширинный)"/>
    <w:basedOn w:val="a"/>
    <w:next w:val="a"/>
    <w:pPr>
      <w:ind w:firstLine="0"/>
    </w:pPr>
    <w:rPr>
      <w:rFonts w:ascii="Courier New" w:hAnsi="Courier New" w:cs="Courier New"/>
    </w:rPr>
  </w:style>
  <w:style w:type="paragraph" w:styleId="a8">
    <w:name w:val="header"/>
    <w:basedOn w:val="a"/>
    <w:link w:val="a9"/>
    <w:uiPriority w:val="99"/>
    <w:pPr>
      <w:tabs>
        <w:tab w:val="center" w:pos="4677"/>
        <w:tab w:val="right" w:pos="9355"/>
      </w:tabs>
    </w:pPr>
  </w:style>
  <w:style w:type="character" w:styleId="aa">
    <w:name w:val="page number"/>
    <w:basedOn w:val="a0"/>
  </w:style>
  <w:style w:type="paragraph" w:styleId="ab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uiPriority w:val="9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c">
    <w:name w:val="Body Text"/>
    <w:basedOn w:val="a"/>
    <w:pPr>
      <w:spacing w:after="120"/>
    </w:pPr>
  </w:style>
  <w:style w:type="paragraph" w:styleId="ad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e">
    <w:name w:val="Document Map"/>
    <w:basedOn w:val="a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f">
    <w:name w:val="Body Text Indent"/>
    <w:basedOn w:val="a"/>
    <w:pPr>
      <w:spacing w:after="120"/>
      <w:ind w:left="283"/>
    </w:pPr>
  </w:style>
  <w:style w:type="paragraph" w:styleId="20">
    <w:name w:val="Body Text Indent 2"/>
    <w:basedOn w:val="a"/>
    <w:pPr>
      <w:ind w:firstLine="708"/>
    </w:pPr>
    <w:rPr>
      <w:rFonts w:ascii="Times New Roman" w:hAnsi="Times New Roman" w:cs="Times New Roman"/>
      <w:sz w:val="28"/>
      <w:szCs w:val="28"/>
    </w:rPr>
  </w:style>
  <w:style w:type="paragraph" w:styleId="af0">
    <w:name w:val="caption"/>
    <w:basedOn w:val="a"/>
    <w:next w:val="a"/>
    <w:qFormat/>
    <w:pPr>
      <w:ind w:firstLine="708"/>
    </w:pPr>
    <w:rPr>
      <w:rFonts w:ascii="Times New Roman" w:hAnsi="Times New Roman" w:cs="Times New Roman"/>
      <w:b/>
      <w:sz w:val="32"/>
    </w:rPr>
  </w:style>
  <w:style w:type="paragraph" w:styleId="21">
    <w:name w:val="Body Text 2"/>
    <w:basedOn w:val="a"/>
    <w:pPr>
      <w:ind w:right="5400" w:firstLine="0"/>
      <w:jc w:val="left"/>
    </w:pPr>
    <w:rPr>
      <w:rFonts w:ascii="Times New Roman" w:hAnsi="Times New Roman" w:cs="Times New Roman"/>
      <w:bCs/>
      <w:sz w:val="28"/>
    </w:rPr>
  </w:style>
  <w:style w:type="paragraph" w:styleId="31">
    <w:name w:val="Body Text Indent 3"/>
    <w:basedOn w:val="a"/>
    <w:rPr>
      <w:rFonts w:ascii="Times New Roman" w:hAnsi="Times New Roman" w:cs="Times New Roman"/>
      <w:sz w:val="28"/>
      <w:szCs w:val="28"/>
    </w:rPr>
  </w:style>
  <w:style w:type="table" w:styleId="af1">
    <w:name w:val="Table Grid"/>
    <w:basedOn w:val="a1"/>
    <w:uiPriority w:val="59"/>
    <w:rsid w:val="0071567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link w:val="3"/>
    <w:rsid w:val="00715677"/>
    <w:rPr>
      <w:rFonts w:ascii="Arial" w:hAnsi="Arial" w:cs="Arial"/>
      <w:b/>
      <w:bCs/>
      <w:sz w:val="26"/>
      <w:szCs w:val="26"/>
    </w:rPr>
  </w:style>
  <w:style w:type="character" w:customStyle="1" w:styleId="a9">
    <w:name w:val="Верхний колонтитул Знак"/>
    <w:link w:val="a8"/>
    <w:uiPriority w:val="99"/>
    <w:rsid w:val="002C341A"/>
    <w:rPr>
      <w:rFonts w:ascii="Arial" w:hAnsi="Arial" w:cs="Arial"/>
      <w:sz w:val="22"/>
      <w:szCs w:val="22"/>
    </w:rPr>
  </w:style>
  <w:style w:type="character" w:styleId="af2">
    <w:name w:val="Hyperlink"/>
    <w:uiPriority w:val="99"/>
    <w:unhideWhenUsed/>
    <w:rsid w:val="00384C99"/>
    <w:rPr>
      <w:color w:val="0000FF"/>
      <w:u w:val="single"/>
    </w:rPr>
  </w:style>
  <w:style w:type="paragraph" w:styleId="af3">
    <w:name w:val="Normal (Web)"/>
    <w:basedOn w:val="a"/>
    <w:uiPriority w:val="99"/>
    <w:unhideWhenUsed/>
    <w:rsid w:val="00384C99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styleId="af4">
    <w:name w:val="List Paragraph"/>
    <w:basedOn w:val="a"/>
    <w:uiPriority w:val="34"/>
    <w:qFormat/>
    <w:rsid w:val="00384C99"/>
    <w:pPr>
      <w:widowControl/>
      <w:autoSpaceDE/>
      <w:autoSpaceDN/>
      <w:adjustRightInd/>
      <w:ind w:left="720" w:firstLine="0"/>
      <w:contextualSpacing/>
      <w:jc w:val="left"/>
    </w:pPr>
    <w:rPr>
      <w:rFonts w:ascii="Times New Roman" w:hAnsi="Times New Roman" w:cs="Times New Roman"/>
      <w:sz w:val="28"/>
      <w:szCs w:val="28"/>
    </w:rPr>
  </w:style>
  <w:style w:type="paragraph" w:customStyle="1" w:styleId="ConsPlusTitle">
    <w:name w:val="ConsPlusTitle"/>
    <w:uiPriority w:val="99"/>
    <w:semiHidden/>
    <w:rsid w:val="00384C9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37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6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9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bavly.tatarsta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522</Words>
  <Characters>2977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МинФин РТ</Company>
  <LinksUpToDate>false</LinksUpToDate>
  <CharactersWithSpaces>3493</CharactersWithSpaces>
  <SharedDoc>false</SharedDoc>
  <HLinks>
    <vt:vector size="6" baseType="variant">
      <vt:variant>
        <vt:i4>7536698</vt:i4>
      </vt:variant>
      <vt:variant>
        <vt:i4>0</vt:i4>
      </vt:variant>
      <vt:variant>
        <vt:i4>0</vt:i4>
      </vt:variant>
      <vt:variant>
        <vt:i4>5</vt:i4>
      </vt:variant>
      <vt:variant>
        <vt:lpwstr>http://www.bavly.tatarstan.ru/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Юридичечкий отдел</dc:creator>
  <cp:keywords/>
  <dc:description/>
  <cp:lastModifiedBy>Татьяна Алатырева</cp:lastModifiedBy>
  <cp:revision>2</cp:revision>
  <cp:lastPrinted>2025-05-05T06:25:00Z</cp:lastPrinted>
  <dcterms:created xsi:type="dcterms:W3CDTF">2025-05-05T13:32:00Z</dcterms:created>
  <dcterms:modified xsi:type="dcterms:W3CDTF">2025-05-05T13:32:00Z</dcterms:modified>
</cp:coreProperties>
</file>