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552D11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  <w:p w:rsidR="003C5DB8" w:rsidRPr="00552D11" w:rsidRDefault="003C5DB8" w:rsidP="00552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8927DC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4296D" w:rsidRPr="00C173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173B1" w:rsidRPr="00C173B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г.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DB8"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C5DB8" w:rsidRPr="003C5DB8" w:rsidRDefault="0067187E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Тумбарлинского сельского поселения от 02.12.2024г. № 133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на 2025 год и на плановый период 2026 и 2027 годов» </w:t>
      </w:r>
    </w:p>
    <w:bookmarkEnd w:id="0"/>
    <w:p w:rsidR="000E7D9E" w:rsidRDefault="000E7D9E" w:rsidP="001D1F41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E7D9E" w:rsidRDefault="000E7D9E" w:rsidP="000E7D9E">
      <w:pPr>
        <w:spacing w:line="360" w:lineRule="auto"/>
        <w:ind w:firstLine="709"/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Внести в решение Совета Тумба</w:t>
      </w:r>
      <w:r w:rsidR="00715F08">
        <w:rPr>
          <w:rFonts w:ascii="Times New Roman" w:hAnsi="Times New Roman" w:cs="Times New Roman"/>
          <w:sz w:val="28"/>
          <w:szCs w:val="28"/>
        </w:rPr>
        <w:t>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 02.12.2024г. № 133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0E7D9E" w:rsidRDefault="00C173B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7D9E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цифры «4979,8» заменить цифрами «5004,7»;</w:t>
      </w: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 цифры «4979,8» заменить цифрами «5127,5»;</w:t>
      </w: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3 цифры «0» заменить цифрами «122,8».</w:t>
      </w: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1ED8" w:rsidRDefault="00CE1ED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CE1ED8" w:rsidRDefault="00CE1ED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CE1ED8" w:rsidRDefault="00CE1ED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CE1ED8" w:rsidRDefault="00CE1ED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7A2F41" w:rsidRPr="00715F08" w:rsidRDefault="0067187E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>«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1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A2F41" w:rsidRPr="00715F08" w:rsidRDefault="00715F0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</w:t>
      </w:r>
      <w:r w:rsidR="00715F08" w:rsidRPr="00715F08">
        <w:rPr>
          <w:rFonts w:ascii="Times New Roman" w:hAnsi="Times New Roman" w:cs="Times New Roman"/>
          <w:bCs/>
          <w:sz w:val="24"/>
          <w:szCs w:val="28"/>
        </w:rPr>
        <w:t>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7A2F41" w:rsidRPr="00715F08" w:rsidRDefault="00715F08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715F08" w:rsidRPr="00715F08" w:rsidTr="00715F08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15F08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15F08">
              <w:rPr>
                <w:sz w:val="20"/>
                <w:szCs w:val="20"/>
              </w:rPr>
              <w:t> 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08" w:rsidRPr="00715F08" w:rsidTr="00715F08">
        <w:trPr>
          <w:trHeight w:val="236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-5004,7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-5004,7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-5004,7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-5004,7</w:t>
            </w:r>
          </w:p>
        </w:tc>
      </w:tr>
      <w:tr w:rsidR="00715F08" w:rsidRPr="00715F08" w:rsidTr="00715F08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5127,5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5127,5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5127,5</w:t>
            </w:r>
          </w:p>
        </w:tc>
      </w:tr>
      <w:tr w:rsidR="00715F08" w:rsidRPr="00715F08" w:rsidTr="00715F08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0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552D11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5F08" w:rsidRPr="00715F08">
              <w:rPr>
                <w:rFonts w:ascii="Times New Roman" w:hAnsi="Times New Roman" w:cs="Times New Roman"/>
                <w:sz w:val="24"/>
                <w:szCs w:val="24"/>
              </w:rPr>
              <w:t>5127,5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»;</w:t>
            </w:r>
          </w:p>
        </w:tc>
      </w:tr>
    </w:tbl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«Приложение № 2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A2F41" w:rsidRPr="00715F08" w:rsidRDefault="007A2F41" w:rsidP="00C173B1">
      <w:pPr>
        <w:tabs>
          <w:tab w:val="left" w:pos="851"/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C173B1" w:rsidRDefault="00715F08" w:rsidP="00C173B1">
      <w:pPr>
        <w:tabs>
          <w:tab w:val="left" w:pos="851"/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7A2F41"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17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3B1" w:rsidRPr="00C173B1" w:rsidRDefault="00C173B1" w:rsidP="00C173B1">
      <w:pPr>
        <w:tabs>
          <w:tab w:val="left" w:pos="851"/>
          <w:tab w:val="left" w:pos="1134"/>
        </w:tabs>
        <w:jc w:val="center"/>
        <w:rPr>
          <w:rFonts w:ascii="Times New Roman" w:hAnsi="Times New Roman" w:cs="Times New Roman"/>
          <w:color w:val="000000"/>
          <w:sz w:val="18"/>
          <w:szCs w:val="28"/>
        </w:rPr>
      </w:pPr>
    </w:p>
    <w:p w:rsidR="007A2F41" w:rsidRPr="00C173B1" w:rsidRDefault="00C173B1" w:rsidP="00C173B1">
      <w:pPr>
        <w:tabs>
          <w:tab w:val="left" w:pos="851"/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737"/>
        <w:gridCol w:w="1417"/>
      </w:tblGrid>
      <w:tr w:rsidR="00715F08" w:rsidRPr="00715F08" w:rsidTr="00715F08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15F08" w:rsidRPr="00715F08" w:rsidTr="00715F0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1 392,0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282,0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lastRenderedPageBreak/>
              <w:t>Налог на доходы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282,0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255,0</w:t>
            </w:r>
          </w:p>
        </w:tc>
      </w:tr>
      <w:tr w:rsidR="00715F08" w:rsidRPr="00715F08" w:rsidTr="00C173B1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255,0</w:t>
            </w:r>
          </w:p>
        </w:tc>
      </w:tr>
      <w:tr w:rsidR="00715F08" w:rsidRPr="00715F08" w:rsidTr="00C173B1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855,0</w:t>
            </w:r>
          </w:p>
        </w:tc>
      </w:tr>
      <w:tr w:rsidR="00715F08" w:rsidRPr="00715F08" w:rsidTr="00C173B1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75,0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780,0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600,0</w:t>
            </w:r>
          </w:p>
        </w:tc>
      </w:tr>
      <w:tr w:rsidR="00715F08" w:rsidRPr="00715F08" w:rsidTr="00715F0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600,0</w:t>
            </w:r>
          </w:p>
        </w:tc>
      </w:tr>
      <w:tr w:rsidR="00715F08" w:rsidRPr="00715F08" w:rsidTr="00715F0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180,0</w:t>
            </w:r>
          </w:p>
        </w:tc>
      </w:tr>
      <w:tr w:rsidR="00715F08" w:rsidRPr="00715F08" w:rsidTr="00715F08">
        <w:trPr>
          <w:trHeight w:val="5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180,0</w:t>
            </w:r>
          </w:p>
        </w:tc>
      </w:tr>
      <w:tr w:rsidR="00715F08" w:rsidRPr="00715F08" w:rsidTr="00715F0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3 612,7</w:t>
            </w:r>
          </w:p>
        </w:tc>
      </w:tr>
      <w:tr w:rsidR="00715F08" w:rsidRPr="00715F08" w:rsidTr="00715F0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15F08">
              <w:rPr>
                <w:rFonts w:ascii="Times New Roman" w:hAnsi="Times New Roman" w:cs="Times New Roman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3 404,8</w:t>
            </w:r>
          </w:p>
        </w:tc>
      </w:tr>
      <w:tr w:rsidR="00715F08" w:rsidRPr="00715F08" w:rsidTr="00715F08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3 404,8</w:t>
            </w:r>
          </w:p>
        </w:tc>
      </w:tr>
      <w:tr w:rsidR="00715F08" w:rsidRPr="00715F08" w:rsidTr="00C173B1">
        <w:trPr>
          <w:trHeight w:val="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715F08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715F08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715F08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24,9</w:t>
            </w:r>
          </w:p>
        </w:tc>
      </w:tr>
      <w:tr w:rsidR="00715F08" w:rsidRPr="00715F08" w:rsidTr="00715F0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24,9</w:t>
            </w:r>
          </w:p>
        </w:tc>
      </w:tr>
      <w:tr w:rsidR="00715F08" w:rsidRPr="00715F08" w:rsidTr="00715F08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5F08" w:rsidRPr="00715F08" w:rsidRDefault="00552D11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15F08" w:rsidRPr="00715F08">
              <w:rPr>
                <w:rFonts w:ascii="Times New Roman" w:hAnsi="Times New Roman" w:cs="Times New Roman"/>
                <w:b/>
                <w:bCs/>
              </w:rPr>
              <w:t>5 004,7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2D11">
              <w:rPr>
                <w:rFonts w:ascii="Times New Roman" w:hAnsi="Times New Roman" w:cs="Times New Roman"/>
                <w:bCs/>
              </w:rPr>
              <w:t>»;</w:t>
            </w:r>
          </w:p>
        </w:tc>
      </w:tr>
    </w:tbl>
    <w:p w:rsidR="007A2F41" w:rsidRPr="00C173B1" w:rsidRDefault="007A2F41" w:rsidP="007A2F41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sz w:val="10"/>
          <w:szCs w:val="28"/>
        </w:rPr>
      </w:pP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7A2F41" w:rsidRPr="00715F08" w:rsidRDefault="00715F08" w:rsidP="00C173B1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715F08" w:rsidRPr="00715F08" w:rsidTr="00715F0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51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711,5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711,5</w:t>
            </w:r>
          </w:p>
        </w:tc>
      </w:tr>
      <w:tr w:rsidR="00715F08" w:rsidRPr="00715F08" w:rsidTr="00C173B1">
        <w:trPr>
          <w:trHeight w:val="2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711,5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715F08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C173B1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715F08"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lastRenderedPageBreak/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4416,0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1027,3</w:t>
            </w:r>
          </w:p>
        </w:tc>
      </w:tr>
      <w:tr w:rsidR="00715F08" w:rsidRPr="00715F08" w:rsidTr="00715F08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1004,8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1004,8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1004,8</w:t>
            </w:r>
          </w:p>
        </w:tc>
      </w:tr>
      <w:tr w:rsidR="00715F08" w:rsidRPr="00715F08" w:rsidTr="00715F08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552,1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450,7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</w:tr>
      <w:tr w:rsidR="00715F08" w:rsidRPr="00715F08" w:rsidTr="00C173B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8,5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8,5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14,0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12,0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12,0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C173B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715F08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715F08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164,5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18,5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5F08" w:rsidRPr="00715F08" w:rsidTr="00C173B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C173B1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C173B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706,8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268,3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268,3</w:t>
            </w:r>
          </w:p>
        </w:tc>
      </w:tr>
      <w:tr w:rsidR="00715F08" w:rsidRPr="00715F08" w:rsidTr="00715F08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80,8</w:t>
            </w:r>
          </w:p>
        </w:tc>
      </w:tr>
      <w:tr w:rsidR="00715F08" w:rsidRPr="00715F08" w:rsidTr="00715F08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80,8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357,7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357,7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2392,9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2392,9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2392,9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63,9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63,9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525,3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523,6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1,7</w:t>
            </w:r>
          </w:p>
        </w:tc>
      </w:tr>
      <w:tr w:rsidR="00715F08" w:rsidRPr="00715F08" w:rsidTr="00715F08">
        <w:trPr>
          <w:trHeight w:val="52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F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1803,7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1803,7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715F08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715F08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left="-111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715F0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552D11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15F08" w:rsidRPr="00715F08">
              <w:rPr>
                <w:rFonts w:ascii="Times New Roman" w:hAnsi="Times New Roman" w:cs="Times New Roman"/>
                <w:b/>
                <w:bCs/>
              </w:rPr>
              <w:t>5127,5</w:t>
            </w:r>
            <w:r w:rsidRPr="00552D11">
              <w:rPr>
                <w:rFonts w:ascii="Times New Roman" w:hAnsi="Times New Roman" w:cs="Times New Roman"/>
                <w:bCs/>
              </w:rPr>
              <w:t xml:space="preserve"> »;</w:t>
            </w:r>
          </w:p>
        </w:tc>
      </w:tr>
    </w:tbl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lastRenderedPageBreak/>
        <w:t>Таблица №1</w:t>
      </w:r>
    </w:p>
    <w:p w:rsidR="007A2F41" w:rsidRPr="00715F08" w:rsidRDefault="007A2F41" w:rsidP="007A2F41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15F08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7A2F41" w:rsidRPr="00715F08" w:rsidRDefault="007A2F41" w:rsidP="00715F08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7A2F41" w:rsidRPr="00715F08" w:rsidRDefault="00C173B1" w:rsidP="00715F08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15F08" w:rsidP="00715F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715F08" w:rsidRPr="00715F08" w:rsidTr="00C173B1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1738,8</w:t>
            </w:r>
          </w:p>
        </w:tc>
      </w:tr>
      <w:tr w:rsidR="00715F08" w:rsidRPr="00715F08" w:rsidTr="00C173B1">
        <w:trPr>
          <w:trHeight w:val="39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711,5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</w:t>
            </w:r>
            <w:r w:rsidR="00C173B1">
              <w:rPr>
                <w:rFonts w:ascii="Times New Roman" w:hAnsi="Times New Roman" w:cs="Times New Roman"/>
              </w:rPr>
              <w:t>м</w:t>
            </w:r>
            <w:r w:rsidRPr="00715F08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C173B1">
        <w:trPr>
          <w:trHeight w:val="3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711,5</w:t>
            </w:r>
          </w:p>
        </w:tc>
      </w:tr>
      <w:tr w:rsidR="00715F08" w:rsidRPr="00715F08" w:rsidTr="00C173B1">
        <w:trPr>
          <w:trHeight w:val="3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1004,8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1004,8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1004,8</w:t>
            </w:r>
          </w:p>
        </w:tc>
      </w:tr>
      <w:tr w:rsidR="00715F08" w:rsidRPr="00715F08" w:rsidTr="00C173B1">
        <w:trPr>
          <w:trHeight w:val="68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552,1</w:t>
            </w:r>
          </w:p>
        </w:tc>
      </w:tr>
      <w:tr w:rsidR="00715F08" w:rsidRPr="00715F08" w:rsidTr="00C173B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450,7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</w:tr>
      <w:tr w:rsidR="00715F08" w:rsidRPr="00715F08" w:rsidTr="00C173B1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8,5</w:t>
            </w:r>
          </w:p>
        </w:tc>
      </w:tr>
      <w:tr w:rsidR="00715F08" w:rsidRPr="00715F08" w:rsidTr="00C173B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8,5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14,0</w:t>
            </w:r>
          </w:p>
        </w:tc>
      </w:tr>
      <w:tr w:rsidR="00715F08" w:rsidRPr="00715F08" w:rsidTr="00C173B1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12,0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12,0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15F08" w:rsidRPr="00715F08" w:rsidTr="00C173B1">
        <w:trPr>
          <w:trHeight w:val="3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C173B1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183,0</w:t>
            </w:r>
          </w:p>
        </w:tc>
      </w:tr>
      <w:tr w:rsidR="00715F08" w:rsidRPr="00715F08" w:rsidTr="00C173B1">
        <w:trPr>
          <w:trHeight w:val="8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164,5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18,5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C173B1">
        <w:trPr>
          <w:trHeight w:val="62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100,0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706,8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268,3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268,3</w:t>
            </w:r>
          </w:p>
        </w:tc>
      </w:tr>
      <w:tr w:rsidR="00715F08" w:rsidRPr="00715F08" w:rsidTr="00C173B1">
        <w:trPr>
          <w:trHeight w:val="2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80,8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80,8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357,7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357,7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2392,9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2392,9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2392,9</w:t>
            </w:r>
          </w:p>
        </w:tc>
      </w:tr>
      <w:tr w:rsidR="00715F08" w:rsidRPr="00715F08" w:rsidTr="00C173B1">
        <w:trPr>
          <w:trHeight w:val="1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63,9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63,9</w:t>
            </w:r>
          </w:p>
        </w:tc>
      </w:tr>
      <w:tr w:rsidR="00715F08" w:rsidRPr="00715F08" w:rsidTr="00C173B1">
        <w:trPr>
          <w:trHeight w:val="1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525,3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523,6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1,7</w:t>
            </w:r>
          </w:p>
        </w:tc>
      </w:tr>
      <w:tr w:rsidR="00715F08" w:rsidRPr="00715F08" w:rsidTr="00C173B1">
        <w:trPr>
          <w:trHeight w:val="8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F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1803,7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1803,7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15F08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C173B1">
        <w:trPr>
          <w:trHeight w:val="1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C173B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C173B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6,0</w:t>
            </w:r>
          </w:p>
        </w:tc>
      </w:tr>
      <w:tr w:rsidR="00715F08" w:rsidRPr="00715F08" w:rsidTr="00C173B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15F0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715F08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5F0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F08" w:rsidRPr="00715F08" w:rsidRDefault="00C173B1" w:rsidP="00715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715F08" w:rsidRPr="00715F08">
              <w:rPr>
                <w:rFonts w:ascii="Times New Roman" w:hAnsi="Times New Roman" w:cs="Times New Roman"/>
                <w:b/>
                <w:bCs/>
              </w:rPr>
              <w:t>5127,5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73B1">
              <w:rPr>
                <w:rFonts w:ascii="Times New Roman" w:hAnsi="Times New Roman" w:cs="Times New Roman"/>
                <w:bCs/>
              </w:rPr>
              <w:t>».</w:t>
            </w:r>
          </w:p>
        </w:tc>
      </w:tr>
    </w:tbl>
    <w:p w:rsidR="007A2F41" w:rsidRPr="00715F08" w:rsidRDefault="007A2F41" w:rsidP="007A2F4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5F08">
        <w:rPr>
          <w:rFonts w:ascii="Times New Roman" w:hAnsi="Times New Roman" w:cs="Times New Roman"/>
          <w:sz w:val="28"/>
          <w:szCs w:val="28"/>
        </w:rPr>
        <w:t>.</w:t>
      </w:r>
    </w:p>
    <w:p w:rsidR="007A2F41" w:rsidRPr="00715F08" w:rsidRDefault="007A2F41" w:rsidP="007A2F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A2F41" w:rsidRPr="00715F08" w:rsidRDefault="007A2F4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927DC" w:rsidRPr="00715F08" w:rsidRDefault="008927DC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             А.М. Миназова</w:t>
      </w: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02.12.2024г. № 133 «О бюджете Тумбарлинского сельского поселения на 2025 год и на плановый период 2026 и 2027 годов» 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B1" w:rsidRDefault="00C173B1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30E8" w:rsidRPr="00C173B1" w:rsidRDefault="006930E8" w:rsidP="006930E8">
      <w:pPr>
        <w:widowControl/>
        <w:numPr>
          <w:ilvl w:val="0"/>
          <w:numId w:val="15"/>
        </w:numPr>
        <w:tabs>
          <w:tab w:val="left" w:pos="993"/>
        </w:tabs>
        <w:autoSpaceDE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>Увеличена сумма доходов за счет иных межбюджетных трансфертов на сумму 24868,20 рублей.</w:t>
      </w:r>
    </w:p>
    <w:p w:rsidR="006930E8" w:rsidRPr="00C173B1" w:rsidRDefault="006930E8" w:rsidP="006930E8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 xml:space="preserve">Увеличена сумма расходов за счет иных межбюджетных трансфертов по РКМ РТ №354-р от 21.02.2025 года на сумму 24868,20 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16"/>
        <w:gridCol w:w="546"/>
        <w:gridCol w:w="836"/>
        <w:gridCol w:w="708"/>
        <w:gridCol w:w="851"/>
        <w:gridCol w:w="1035"/>
        <w:gridCol w:w="810"/>
        <w:gridCol w:w="1134"/>
        <w:gridCol w:w="1701"/>
      </w:tblGrid>
      <w:tr w:rsidR="006930E8" w:rsidTr="00C173B1">
        <w:trPr>
          <w:cantSplit/>
          <w:trHeight w:val="2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930E8" w:rsidTr="00C173B1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173B1" w:rsidTr="00C173B1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6930E8" w:rsidRPr="00C173B1" w:rsidRDefault="006930E8" w:rsidP="00C173B1">
      <w:pPr>
        <w:widowControl/>
        <w:numPr>
          <w:ilvl w:val="0"/>
          <w:numId w:val="15"/>
        </w:numPr>
        <w:tabs>
          <w:tab w:val="left" w:pos="710"/>
          <w:tab w:val="left" w:pos="993"/>
        </w:tabs>
        <w:suppressAutoHyphens/>
        <w:autoSpaceDE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C173B1">
        <w:rPr>
          <w:rFonts w:ascii="Times New Roman" w:hAnsi="Times New Roman" w:cs="Times New Roman"/>
          <w:sz w:val="28"/>
          <w:szCs w:val="24"/>
        </w:rPr>
        <w:t xml:space="preserve">Увеличена сумма расходов за счет остатков на 01.01.2025 года на сумму 122850,00 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6"/>
        <w:gridCol w:w="546"/>
        <w:gridCol w:w="834"/>
        <w:gridCol w:w="708"/>
        <w:gridCol w:w="851"/>
        <w:gridCol w:w="1035"/>
        <w:gridCol w:w="669"/>
        <w:gridCol w:w="1134"/>
        <w:gridCol w:w="1842"/>
      </w:tblGrid>
      <w:tr w:rsidR="006930E8" w:rsidTr="00C173B1">
        <w:trPr>
          <w:cantSplit/>
          <w:trHeight w:val="20"/>
        </w:trPr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B1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Н344099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Стройматериалы для ремонта обелиска</w:t>
            </w:r>
          </w:p>
        </w:tc>
      </w:tr>
      <w:tr w:rsidR="00C173B1" w:rsidTr="00C173B1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П349098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Подарки, цветы на 9</w:t>
            </w:r>
            <w:r w:rsidR="00552D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Мая</w:t>
            </w:r>
          </w:p>
        </w:tc>
      </w:tr>
    </w:tbl>
    <w:p w:rsidR="006930E8" w:rsidRDefault="006930E8" w:rsidP="006930E8">
      <w:pPr>
        <w:widowControl/>
        <w:autoSpaceDE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203555" w:rsidRDefault="00203555" w:rsidP="006930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03555" w:rsidSect="00203555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7F" w:rsidRDefault="005D3A7F">
      <w:r>
        <w:separator/>
      </w:r>
    </w:p>
  </w:endnote>
  <w:endnote w:type="continuationSeparator" w:id="0">
    <w:p w:rsidR="005D3A7F" w:rsidRDefault="005D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7F" w:rsidRDefault="005D3A7F">
      <w:r>
        <w:separator/>
      </w:r>
    </w:p>
  </w:footnote>
  <w:footnote w:type="continuationSeparator" w:id="0">
    <w:p w:rsidR="005D3A7F" w:rsidRDefault="005D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5F08" w:rsidRDefault="00715F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F08" w:rsidRDefault="00715F0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33787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715F08" w:rsidRDefault="00715F0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33787"/>
    <w:rsid w:val="001466B3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1F41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B4FE2"/>
    <w:rsid w:val="004B4FFA"/>
    <w:rsid w:val="004B5C1E"/>
    <w:rsid w:val="004C4443"/>
    <w:rsid w:val="004D7848"/>
    <w:rsid w:val="004E5998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D11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6BBC"/>
    <w:rsid w:val="005C7EB2"/>
    <w:rsid w:val="005D0FB0"/>
    <w:rsid w:val="005D3A7F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187E"/>
    <w:rsid w:val="00672A81"/>
    <w:rsid w:val="006777B1"/>
    <w:rsid w:val="00681F2A"/>
    <w:rsid w:val="006910F6"/>
    <w:rsid w:val="006918AF"/>
    <w:rsid w:val="006930E8"/>
    <w:rsid w:val="0069333F"/>
    <w:rsid w:val="006A0C02"/>
    <w:rsid w:val="006A0CAF"/>
    <w:rsid w:val="006B240C"/>
    <w:rsid w:val="006C1B69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26F17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24678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64C0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1CA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E1ED8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6898"/>
    <w:rsid w:val="00E06CF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4531D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B7A88"/>
    <w:rsid w:val="00EC0169"/>
    <w:rsid w:val="00EC75C8"/>
    <w:rsid w:val="00ED0A8D"/>
    <w:rsid w:val="00ED18DB"/>
    <w:rsid w:val="00ED5049"/>
    <w:rsid w:val="00EF7A2A"/>
    <w:rsid w:val="00F053A2"/>
    <w:rsid w:val="00F05512"/>
    <w:rsid w:val="00F25219"/>
    <w:rsid w:val="00F278C9"/>
    <w:rsid w:val="00F319D8"/>
    <w:rsid w:val="00F33889"/>
    <w:rsid w:val="00F36B8A"/>
    <w:rsid w:val="00F412C9"/>
    <w:rsid w:val="00F45147"/>
    <w:rsid w:val="00F4648E"/>
    <w:rsid w:val="00F51194"/>
    <w:rsid w:val="00F60082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F788-4132-4290-95DB-A386C9F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E2CF-50B2-41E4-96B2-79F25046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17335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2025-04-07T05:55:00Z</dcterms:created>
  <dcterms:modified xsi:type="dcterms:W3CDTF">2025-04-07T05:55:00Z</dcterms:modified>
</cp:coreProperties>
</file>