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6328B5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6328B5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  <w:t xml:space="preserve">БАВЛИНСКИЙ </w:t>
            </w:r>
          </w:p>
          <w:p w14:paraId="19AF2AFE" w14:textId="77777777" w:rsidR="006B09DA" w:rsidRPr="006328B5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  <w:t>ГОРОДСКОЙ СОВЕТ</w:t>
            </w:r>
          </w:p>
          <w:p w14:paraId="701119D4" w14:textId="77777777" w:rsidR="006B09DA" w:rsidRPr="006328B5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6328B5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2" w:type="dxa"/>
          </w:tcPr>
          <w:p w14:paraId="6067AB78" w14:textId="77777777" w:rsidR="006B09DA" w:rsidRPr="006328B5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Cs w:val="28"/>
                <w:lang w:val="tt-RU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Cs w:val="28"/>
              </w:rPr>
              <w:t>ТАТАРСТАН РЕСПУБЛИКАСЫ</w:t>
            </w:r>
          </w:p>
          <w:p w14:paraId="042A0E70" w14:textId="77777777" w:rsidR="006B09DA" w:rsidRPr="006328B5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Cs w:val="28"/>
                <w:lang w:val="tt-RU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Cs w:val="28"/>
                <w:lang w:val="ar-SA"/>
              </w:rPr>
              <w:t>БАУЛЫ</w:t>
            </w:r>
            <w:r w:rsidRPr="006328B5">
              <w:rPr>
                <w:rFonts w:ascii="Arial" w:hAnsi="Arial" w:cs="Arial"/>
                <w:b w:val="0"/>
                <w:color w:val="000000" w:themeColor="text1"/>
                <w:szCs w:val="28"/>
              </w:rPr>
              <w:t xml:space="preserve"> Ш</w:t>
            </w:r>
            <w:r w:rsidRPr="006328B5">
              <w:rPr>
                <w:rFonts w:ascii="Arial" w:hAnsi="Arial" w:cs="Arial"/>
                <w:b w:val="0"/>
                <w:color w:val="000000" w:themeColor="text1"/>
                <w:szCs w:val="28"/>
                <w:lang w:val="tt-RU"/>
              </w:rPr>
              <w:t xml:space="preserve">ӘҺӘРЕ </w:t>
            </w:r>
          </w:p>
          <w:p w14:paraId="5C788B1E" w14:textId="77777777" w:rsidR="006B09DA" w:rsidRPr="006328B5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Cs w:val="28"/>
              </w:rPr>
            </w:pPr>
            <w:r w:rsidRPr="006328B5">
              <w:rPr>
                <w:rFonts w:ascii="Arial" w:hAnsi="Arial" w:cs="Arial"/>
                <w:b w:val="0"/>
                <w:color w:val="000000" w:themeColor="text1"/>
                <w:szCs w:val="28"/>
              </w:rPr>
              <w:t>СОВЕТЫ</w:t>
            </w:r>
          </w:p>
        </w:tc>
      </w:tr>
      <w:tr w:rsidR="006B09DA" w:rsidRPr="006328B5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6328B5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lang w:val="tt-RU"/>
              </w:rPr>
            </w:pPr>
          </w:p>
          <w:p w14:paraId="1151735D" w14:textId="77777777" w:rsidR="006B09DA" w:rsidRPr="006328B5" w:rsidRDefault="006B09DA" w:rsidP="00421FA6">
            <w:pPr>
              <w:rPr>
                <w:rFonts w:ascii="Arial" w:hAnsi="Arial" w:cs="Arial"/>
                <w:color w:val="000000" w:themeColor="text1"/>
                <w:lang w:val="tt-RU"/>
              </w:rPr>
            </w:pPr>
          </w:p>
          <w:p w14:paraId="7CC3744C" w14:textId="77777777" w:rsidR="006B09DA" w:rsidRPr="006328B5" w:rsidRDefault="006B09DA" w:rsidP="00421FA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lang w:val="tt-RU"/>
              </w:rPr>
            </w:pPr>
            <w:r w:rsidRPr="006328B5">
              <w:rPr>
                <w:rFonts w:ascii="Arial" w:hAnsi="Arial" w:cs="Arial"/>
                <w:color w:val="000000" w:themeColor="text1"/>
                <w:lang w:val="tt-RU"/>
              </w:rPr>
              <w:t xml:space="preserve">                  </w:t>
            </w:r>
            <w:r w:rsidRPr="006328B5">
              <w:rPr>
                <w:rFonts w:ascii="Arial" w:hAnsi="Arial" w:cs="Arial"/>
                <w:bCs/>
                <w:color w:val="000000" w:themeColor="text1"/>
                <w:lang w:val="tt-RU"/>
              </w:rPr>
              <w:t>РЕШЕНИЕ                                                            КАРАР</w:t>
            </w:r>
          </w:p>
          <w:p w14:paraId="608EDFD4" w14:textId="77777777" w:rsidR="006B09DA" w:rsidRPr="006328B5" w:rsidRDefault="006B09DA" w:rsidP="00785CC9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5B29FB7" w14:textId="77777777" w:rsidR="006B09DA" w:rsidRPr="006328B5" w:rsidRDefault="006B09DA" w:rsidP="006B09DA">
      <w:pPr>
        <w:rPr>
          <w:rFonts w:ascii="Arial" w:hAnsi="Arial" w:cs="Arial"/>
          <w:color w:val="000000" w:themeColor="text1"/>
        </w:rPr>
      </w:pPr>
    </w:p>
    <w:p w14:paraId="2A36BDB1" w14:textId="77777777" w:rsidR="006B09DA" w:rsidRPr="006328B5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bookmarkStart w:id="0" w:name="_GoBack"/>
      <w:r w:rsidRPr="006328B5">
        <w:rPr>
          <w:rFonts w:ascii="Arial" w:hAnsi="Arial" w:cs="Arial"/>
          <w:color w:val="000000" w:themeColor="text1"/>
        </w:rPr>
        <w:t>О проекте решения Бавлинского городского</w:t>
      </w:r>
    </w:p>
    <w:p w14:paraId="30F7D9C5" w14:textId="77777777" w:rsidR="001E7CDF" w:rsidRPr="006328B5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Совета «О </w:t>
      </w:r>
      <w:r w:rsidR="0091625C" w:rsidRPr="006328B5">
        <w:rPr>
          <w:rFonts w:ascii="Arial" w:hAnsi="Arial" w:cs="Arial"/>
          <w:color w:val="000000" w:themeColor="text1"/>
        </w:rPr>
        <w:t xml:space="preserve">внесении изменений </w:t>
      </w:r>
      <w:r w:rsidR="001E7CDF" w:rsidRPr="006328B5">
        <w:rPr>
          <w:rFonts w:ascii="Arial" w:hAnsi="Arial" w:cs="Arial"/>
          <w:color w:val="000000" w:themeColor="text1"/>
        </w:rPr>
        <w:t xml:space="preserve">в </w:t>
      </w:r>
      <w:r w:rsidRPr="006328B5">
        <w:rPr>
          <w:rFonts w:ascii="Arial" w:hAnsi="Arial" w:cs="Arial"/>
          <w:color w:val="000000" w:themeColor="text1"/>
        </w:rPr>
        <w:t>Устав</w:t>
      </w:r>
    </w:p>
    <w:p w14:paraId="5E07E8B1" w14:textId="77777777" w:rsidR="001E7CDF" w:rsidRPr="006328B5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м</w:t>
      </w:r>
      <w:r w:rsidR="006B09DA" w:rsidRPr="006328B5">
        <w:rPr>
          <w:rFonts w:ascii="Arial" w:hAnsi="Arial" w:cs="Arial"/>
          <w:color w:val="000000" w:themeColor="text1"/>
        </w:rPr>
        <w:t>униципального образования</w:t>
      </w:r>
      <w:r w:rsidR="00421FA6" w:rsidRPr="006328B5">
        <w:rPr>
          <w:rFonts w:ascii="Arial" w:hAnsi="Arial" w:cs="Arial"/>
          <w:color w:val="000000" w:themeColor="text1"/>
        </w:rPr>
        <w:t xml:space="preserve"> </w:t>
      </w:r>
      <w:r w:rsidR="006B09DA" w:rsidRPr="006328B5">
        <w:rPr>
          <w:rFonts w:ascii="Arial" w:hAnsi="Arial" w:cs="Arial"/>
          <w:color w:val="000000" w:themeColor="text1"/>
        </w:rPr>
        <w:t xml:space="preserve">«город Бавлы» </w:t>
      </w:r>
    </w:p>
    <w:p w14:paraId="3E45BD9D" w14:textId="77777777" w:rsidR="001E7CDF" w:rsidRPr="006328B5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Бавлинского </w:t>
      </w:r>
      <w:r w:rsidR="006B09DA" w:rsidRPr="006328B5">
        <w:rPr>
          <w:rFonts w:ascii="Arial" w:hAnsi="Arial" w:cs="Arial"/>
          <w:color w:val="000000" w:themeColor="text1"/>
        </w:rPr>
        <w:t xml:space="preserve">муниципального района </w:t>
      </w:r>
    </w:p>
    <w:p w14:paraId="3D41D9C8" w14:textId="2AB0B019" w:rsidR="001E7CDF" w:rsidRPr="006328B5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Республики Татарстан»</w:t>
      </w:r>
      <w:r w:rsidR="001E7CDF" w:rsidRPr="006328B5">
        <w:rPr>
          <w:rFonts w:ascii="Arial" w:hAnsi="Arial" w:cs="Arial"/>
          <w:color w:val="000000" w:themeColor="text1"/>
        </w:rPr>
        <w:t>, утвержденный</w:t>
      </w:r>
    </w:p>
    <w:p w14:paraId="09686400" w14:textId="2AEAD482" w:rsidR="001E7CDF" w:rsidRPr="006328B5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решением Бавлинского городского Совета </w:t>
      </w:r>
    </w:p>
    <w:p w14:paraId="535FBD10" w14:textId="04D117E4" w:rsidR="006B09DA" w:rsidRPr="006328B5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от 07.04.2021 №27</w:t>
      </w:r>
    </w:p>
    <w:bookmarkEnd w:id="0"/>
    <w:p w14:paraId="1AE4EE59" w14:textId="77777777" w:rsidR="006B09DA" w:rsidRPr="006328B5" w:rsidRDefault="006B09DA" w:rsidP="006B09DA">
      <w:pPr>
        <w:rPr>
          <w:rFonts w:ascii="Arial" w:hAnsi="Arial" w:cs="Arial"/>
          <w:color w:val="000000" w:themeColor="text1"/>
        </w:rPr>
      </w:pPr>
    </w:p>
    <w:p w14:paraId="5B989682" w14:textId="008A408F" w:rsidR="006B09DA" w:rsidRPr="006328B5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D246F" w:rsidRPr="006328B5">
        <w:rPr>
          <w:rFonts w:ascii="Arial" w:hAnsi="Arial" w:cs="Arial"/>
          <w:color w:val="000000" w:themeColor="text1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6328B5">
        <w:rPr>
          <w:rFonts w:ascii="Arial" w:hAnsi="Arial" w:cs="Arial"/>
          <w:color w:val="000000" w:themeColor="text1"/>
        </w:rPr>
        <w:t>Бавлинский городской Совет РЕШИЛ:</w:t>
      </w:r>
    </w:p>
    <w:p w14:paraId="07D2F2B0" w14:textId="6E9AE321" w:rsidR="006B09DA" w:rsidRPr="006328B5" w:rsidRDefault="006B09DA" w:rsidP="00214342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1. Одобрить и вынести на обсуждение, в том числе на публичные слушания, проект решения Бавлинского городского Совета «</w:t>
      </w:r>
      <w:r w:rsidR="004E63D7" w:rsidRPr="006328B5">
        <w:rPr>
          <w:rFonts w:ascii="Arial" w:hAnsi="Arial" w:cs="Arial"/>
          <w:color w:val="000000" w:themeColor="text1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Pr="006328B5">
        <w:rPr>
          <w:rFonts w:ascii="Arial" w:hAnsi="Arial" w:cs="Arial"/>
          <w:color w:val="000000" w:themeColor="text1"/>
        </w:rPr>
        <w:t>»</w:t>
      </w:r>
      <w:r w:rsidR="008161DF" w:rsidRPr="006328B5">
        <w:rPr>
          <w:rFonts w:ascii="Arial" w:hAnsi="Arial" w:cs="Arial"/>
          <w:color w:val="000000" w:themeColor="text1"/>
        </w:rPr>
        <w:t xml:space="preserve"> (с изменениями, внесенными</w:t>
      </w:r>
      <w:r w:rsidR="005D5539" w:rsidRPr="006328B5">
        <w:rPr>
          <w:rFonts w:ascii="Arial" w:hAnsi="Arial" w:cs="Arial"/>
          <w:color w:val="000000" w:themeColor="text1"/>
        </w:rPr>
        <w:t xml:space="preserve"> решениями</w:t>
      </w:r>
      <w:r w:rsidR="008161DF" w:rsidRPr="006328B5">
        <w:rPr>
          <w:rFonts w:ascii="Arial" w:hAnsi="Arial" w:cs="Arial"/>
          <w:color w:val="000000" w:themeColor="text1"/>
        </w:rPr>
        <w:t xml:space="preserve"> от 14.09.2022 № 65, 29.09.2023 № 109</w:t>
      </w:r>
      <w:r w:rsidR="00214342" w:rsidRPr="006328B5">
        <w:rPr>
          <w:rFonts w:ascii="Arial" w:hAnsi="Arial" w:cs="Arial"/>
          <w:color w:val="000000" w:themeColor="text1"/>
        </w:rPr>
        <w:t>, 13.06.2024 №128</w:t>
      </w:r>
      <w:r w:rsidR="00BE16B1" w:rsidRPr="006328B5">
        <w:rPr>
          <w:rFonts w:ascii="Arial" w:hAnsi="Arial" w:cs="Arial"/>
          <w:color w:val="000000" w:themeColor="text1"/>
        </w:rPr>
        <w:t>, 12.12.2024 №149</w:t>
      </w:r>
      <w:r w:rsidR="008161DF" w:rsidRPr="006328B5">
        <w:rPr>
          <w:rFonts w:ascii="Arial" w:hAnsi="Arial" w:cs="Arial"/>
          <w:color w:val="000000" w:themeColor="text1"/>
        </w:rPr>
        <w:t>)</w:t>
      </w:r>
      <w:r w:rsidRPr="006328B5">
        <w:rPr>
          <w:rFonts w:ascii="Arial" w:hAnsi="Arial" w:cs="Arial"/>
          <w:color w:val="000000" w:themeColor="text1"/>
        </w:rPr>
        <w:t xml:space="preserve"> (приложение № 1).</w:t>
      </w:r>
    </w:p>
    <w:p w14:paraId="42B50E46" w14:textId="77777777" w:rsidR="006B09DA" w:rsidRPr="006328B5" w:rsidRDefault="006B09DA" w:rsidP="006B09DA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    2. Принять проект решения в первом чтении согласно приложению №1.</w:t>
      </w:r>
    </w:p>
    <w:p w14:paraId="36F16015" w14:textId="77777777" w:rsidR="006B09DA" w:rsidRPr="006328B5" w:rsidRDefault="006B09DA" w:rsidP="006B09DA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3. Утвердить:</w:t>
      </w:r>
    </w:p>
    <w:p w14:paraId="64FFD87F" w14:textId="147AFCF0" w:rsidR="006B09DA" w:rsidRPr="006328B5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 xml:space="preserve">- </w:t>
      </w:r>
      <w:r w:rsidR="00E75E8C" w:rsidRPr="006328B5">
        <w:rPr>
          <w:color w:val="000000" w:themeColor="text1"/>
          <w:sz w:val="28"/>
          <w:szCs w:val="28"/>
        </w:rPr>
        <w:t>П</w:t>
      </w:r>
      <w:r w:rsidRPr="006328B5">
        <w:rPr>
          <w:color w:val="000000" w:themeColor="text1"/>
          <w:sz w:val="28"/>
          <w:szCs w:val="28"/>
        </w:rPr>
        <w:t>орядок учета предложений граждан по проекту решения Бавлинского городского Совета «</w:t>
      </w:r>
      <w:r w:rsidR="004E63D7" w:rsidRPr="006328B5">
        <w:rPr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6328B5">
        <w:rPr>
          <w:color w:val="000000" w:themeColor="text1"/>
          <w:sz w:val="28"/>
          <w:szCs w:val="28"/>
        </w:rPr>
        <w:t xml:space="preserve"> </w:t>
      </w:r>
      <w:r w:rsidR="008161DF" w:rsidRPr="006328B5">
        <w:rPr>
          <w:color w:val="000000" w:themeColor="text1"/>
          <w:sz w:val="28"/>
          <w:szCs w:val="28"/>
        </w:rPr>
        <w:lastRenderedPageBreak/>
        <w:t xml:space="preserve">(с изменениями, внесенными </w:t>
      </w:r>
      <w:r w:rsidR="005D5539" w:rsidRPr="006328B5">
        <w:rPr>
          <w:color w:val="000000" w:themeColor="text1"/>
          <w:sz w:val="28"/>
          <w:szCs w:val="28"/>
        </w:rPr>
        <w:t xml:space="preserve">решениями </w:t>
      </w:r>
      <w:r w:rsidR="008161DF" w:rsidRPr="006328B5">
        <w:rPr>
          <w:color w:val="000000" w:themeColor="text1"/>
          <w:sz w:val="28"/>
          <w:szCs w:val="28"/>
        </w:rPr>
        <w:t>от 14.09.2022 № 65, 29.09.2023 № 109</w:t>
      </w:r>
      <w:r w:rsidR="00214342" w:rsidRPr="006328B5">
        <w:rPr>
          <w:color w:val="000000" w:themeColor="text1"/>
          <w:sz w:val="28"/>
          <w:szCs w:val="28"/>
        </w:rPr>
        <w:t>, 13.06.2024 №128</w:t>
      </w:r>
      <w:r w:rsidR="00BE16B1" w:rsidRPr="006328B5">
        <w:rPr>
          <w:color w:val="000000" w:themeColor="text1"/>
          <w:sz w:val="28"/>
          <w:szCs w:val="28"/>
        </w:rPr>
        <w:t>, 12.12.2024 №149</w:t>
      </w:r>
      <w:r w:rsidR="008161DF" w:rsidRPr="006328B5">
        <w:rPr>
          <w:color w:val="000000" w:themeColor="text1"/>
          <w:sz w:val="28"/>
          <w:szCs w:val="28"/>
        </w:rPr>
        <w:t>)</w:t>
      </w:r>
      <w:r w:rsidR="004E63D7" w:rsidRPr="006328B5">
        <w:rPr>
          <w:color w:val="000000" w:themeColor="text1"/>
          <w:sz w:val="28"/>
          <w:szCs w:val="28"/>
        </w:rPr>
        <w:t>»</w:t>
      </w:r>
      <w:r w:rsidRPr="006328B5">
        <w:rPr>
          <w:color w:val="000000" w:themeColor="text1"/>
          <w:sz w:val="28"/>
          <w:szCs w:val="28"/>
        </w:rPr>
        <w:t xml:space="preserve"> и участия граждан в его обсуждении (приложение № 2);</w:t>
      </w:r>
    </w:p>
    <w:p w14:paraId="46217C4B" w14:textId="1BDC029B" w:rsidR="006B09DA" w:rsidRPr="006328B5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- порядок проведения публичных слушаний по проекту решения Бавлинского городского Совета «</w:t>
      </w:r>
      <w:r w:rsidR="004E63D7" w:rsidRPr="006328B5">
        <w:rPr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6328B5">
        <w:rPr>
          <w:sz w:val="28"/>
          <w:szCs w:val="28"/>
        </w:rPr>
        <w:t xml:space="preserve"> </w:t>
      </w:r>
      <w:r w:rsidR="008161DF" w:rsidRPr="006328B5">
        <w:rPr>
          <w:color w:val="000000" w:themeColor="text1"/>
          <w:sz w:val="28"/>
          <w:szCs w:val="28"/>
        </w:rPr>
        <w:t>(с изменениями, внесенными</w:t>
      </w:r>
      <w:r w:rsidR="005D5539" w:rsidRPr="006328B5">
        <w:rPr>
          <w:color w:val="000000" w:themeColor="text1"/>
          <w:sz w:val="28"/>
          <w:szCs w:val="28"/>
        </w:rPr>
        <w:t xml:space="preserve"> решениями</w:t>
      </w:r>
      <w:r w:rsidR="008161DF" w:rsidRPr="006328B5">
        <w:rPr>
          <w:color w:val="000000" w:themeColor="text1"/>
          <w:sz w:val="28"/>
          <w:szCs w:val="28"/>
        </w:rPr>
        <w:t xml:space="preserve"> от 14.09.2022 № 65, 29.09.2023 № 109</w:t>
      </w:r>
      <w:r w:rsidR="00214342" w:rsidRPr="006328B5">
        <w:rPr>
          <w:color w:val="000000" w:themeColor="text1"/>
          <w:sz w:val="28"/>
          <w:szCs w:val="28"/>
        </w:rPr>
        <w:t>, 13.06.2024 №128</w:t>
      </w:r>
      <w:r w:rsidR="00BE16B1" w:rsidRPr="006328B5">
        <w:rPr>
          <w:color w:val="000000" w:themeColor="text1"/>
          <w:sz w:val="28"/>
          <w:szCs w:val="28"/>
        </w:rPr>
        <w:t>, 12.12.2024 №149</w:t>
      </w:r>
      <w:r w:rsidR="008161DF" w:rsidRPr="006328B5">
        <w:rPr>
          <w:color w:val="000000" w:themeColor="text1"/>
          <w:sz w:val="28"/>
          <w:szCs w:val="28"/>
        </w:rPr>
        <w:t>)» (приложение №</w:t>
      </w:r>
      <w:r w:rsidRPr="006328B5">
        <w:rPr>
          <w:color w:val="000000" w:themeColor="text1"/>
          <w:sz w:val="28"/>
          <w:szCs w:val="28"/>
        </w:rPr>
        <w:t>3).</w:t>
      </w:r>
    </w:p>
    <w:p w14:paraId="0DAA2244" w14:textId="3AA7CE7C" w:rsidR="006B09DA" w:rsidRPr="006328B5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4. Опубликовать </w:t>
      </w:r>
      <w:r w:rsidR="004E63D7" w:rsidRPr="006328B5">
        <w:rPr>
          <w:rFonts w:ascii="Arial" w:hAnsi="Arial" w:cs="Arial"/>
          <w:color w:val="000000" w:themeColor="text1"/>
        </w:rPr>
        <w:t xml:space="preserve">настоящее решение </w:t>
      </w:r>
      <w:r w:rsidRPr="006328B5">
        <w:rPr>
          <w:rFonts w:ascii="Arial" w:hAnsi="Arial" w:cs="Arial"/>
          <w:color w:val="000000" w:themeColor="text1"/>
        </w:rPr>
        <w:t xml:space="preserve">на Официальном портале правовой информации Республики Татарстан </w:t>
      </w:r>
      <w:r w:rsidRPr="006328B5">
        <w:rPr>
          <w:rFonts w:ascii="Arial" w:hAnsi="Arial" w:cs="Arial"/>
          <w:color w:val="000000" w:themeColor="text1"/>
          <w:lang w:val="en-US"/>
        </w:rPr>
        <w:t>http</w:t>
      </w:r>
      <w:r w:rsidRPr="006328B5">
        <w:rPr>
          <w:rFonts w:ascii="Arial" w:hAnsi="Arial" w:cs="Arial"/>
          <w:color w:val="000000" w:themeColor="text1"/>
        </w:rPr>
        <w:t>//</w:t>
      </w:r>
      <w:r w:rsidRPr="006328B5">
        <w:rPr>
          <w:rFonts w:ascii="Arial" w:hAnsi="Arial" w:cs="Arial"/>
          <w:color w:val="000000" w:themeColor="text1"/>
          <w:lang w:val="en-US"/>
        </w:rPr>
        <w:t>pravo</w:t>
      </w:r>
      <w:r w:rsidRPr="006328B5">
        <w:rPr>
          <w:rFonts w:ascii="Arial" w:hAnsi="Arial" w:cs="Arial"/>
          <w:color w:val="000000" w:themeColor="text1"/>
        </w:rPr>
        <w:t>.</w:t>
      </w:r>
      <w:r w:rsidRPr="006328B5">
        <w:rPr>
          <w:rFonts w:ascii="Arial" w:hAnsi="Arial" w:cs="Arial"/>
          <w:color w:val="000000" w:themeColor="text1"/>
          <w:lang w:val="en-US"/>
        </w:rPr>
        <w:t>tatarstan</w:t>
      </w:r>
      <w:r w:rsidRPr="006328B5">
        <w:rPr>
          <w:rFonts w:ascii="Arial" w:hAnsi="Arial" w:cs="Arial"/>
          <w:color w:val="000000" w:themeColor="text1"/>
        </w:rPr>
        <w:t>.</w:t>
      </w:r>
      <w:r w:rsidRPr="006328B5">
        <w:rPr>
          <w:rFonts w:ascii="Arial" w:hAnsi="Arial" w:cs="Arial"/>
          <w:color w:val="000000" w:themeColor="text1"/>
          <w:lang w:val="en-US"/>
        </w:rPr>
        <w:t>ru</w:t>
      </w:r>
      <w:r w:rsidRPr="006328B5">
        <w:rPr>
          <w:rFonts w:ascii="Arial" w:hAnsi="Arial" w:cs="Arial"/>
          <w:color w:val="000000" w:themeColor="text1"/>
        </w:rPr>
        <w:t xml:space="preserve"> и разместить на официальном сайте Ба</w:t>
      </w:r>
      <w:r w:rsidR="004E63D7" w:rsidRPr="006328B5">
        <w:rPr>
          <w:rFonts w:ascii="Arial" w:hAnsi="Arial" w:cs="Arial"/>
          <w:color w:val="000000" w:themeColor="text1"/>
        </w:rPr>
        <w:t>влинского муниципального района.</w:t>
      </w:r>
    </w:p>
    <w:p w14:paraId="712F8C99" w14:textId="77777777" w:rsidR="006B09DA" w:rsidRPr="006328B5" w:rsidRDefault="006B09DA" w:rsidP="006B09D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 в следующем составе:</w:t>
      </w:r>
    </w:p>
    <w:p w14:paraId="4831B867" w14:textId="77777777" w:rsidR="006B09DA" w:rsidRPr="006328B5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  <w:lang w:val="tt-RU"/>
        </w:rPr>
        <w:t xml:space="preserve">1. Тимофеев Станислав Николаевич </w:t>
      </w:r>
      <w:r w:rsidRPr="006328B5">
        <w:rPr>
          <w:color w:val="000000" w:themeColor="text1"/>
          <w:sz w:val="28"/>
          <w:szCs w:val="28"/>
        </w:rPr>
        <w:t xml:space="preserve">- председатель рабочей группы. </w:t>
      </w:r>
    </w:p>
    <w:p w14:paraId="367C13C5" w14:textId="77777777" w:rsidR="006B09DA" w:rsidRPr="006328B5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2. Мухаметшина Римма Марселевна</w:t>
      </w:r>
      <w:r w:rsidRPr="006328B5">
        <w:rPr>
          <w:color w:val="000000" w:themeColor="text1"/>
          <w:sz w:val="28"/>
          <w:szCs w:val="28"/>
          <w:lang w:val="tt-RU"/>
        </w:rPr>
        <w:t xml:space="preserve"> -</w:t>
      </w:r>
      <w:r w:rsidRPr="006328B5">
        <w:rPr>
          <w:color w:val="000000" w:themeColor="text1"/>
          <w:sz w:val="28"/>
          <w:szCs w:val="28"/>
        </w:rPr>
        <w:t xml:space="preserve"> член рабочей группы.</w:t>
      </w:r>
    </w:p>
    <w:p w14:paraId="510F49ED" w14:textId="77777777" w:rsidR="006B09DA" w:rsidRPr="006328B5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  <w:lang w:val="tt-RU"/>
        </w:rPr>
        <w:t xml:space="preserve">3. Садыкова Гульнара Закариевна </w:t>
      </w:r>
      <w:r w:rsidRPr="006328B5">
        <w:rPr>
          <w:color w:val="000000" w:themeColor="text1"/>
          <w:sz w:val="28"/>
          <w:szCs w:val="28"/>
        </w:rPr>
        <w:t>- член рабочей группы.</w:t>
      </w:r>
    </w:p>
    <w:p w14:paraId="5293EF60" w14:textId="06EF0805" w:rsidR="006B09DA" w:rsidRPr="006328B5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6. Провести публичные слушания по проекту решения Бавлинского городского Совета «</w:t>
      </w:r>
      <w:r w:rsidR="004E63D7" w:rsidRPr="006328B5">
        <w:rPr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6328B5">
        <w:rPr>
          <w:sz w:val="28"/>
          <w:szCs w:val="28"/>
        </w:rPr>
        <w:t xml:space="preserve"> </w:t>
      </w:r>
      <w:r w:rsidR="008E14F5" w:rsidRPr="006328B5">
        <w:rPr>
          <w:sz w:val="28"/>
          <w:szCs w:val="28"/>
        </w:rPr>
        <w:t xml:space="preserve">                  </w:t>
      </w:r>
      <w:r w:rsidR="008161DF" w:rsidRPr="006328B5">
        <w:rPr>
          <w:color w:val="000000" w:themeColor="text1"/>
          <w:sz w:val="28"/>
          <w:szCs w:val="28"/>
        </w:rPr>
        <w:t>(с изменениями, внесенными</w:t>
      </w:r>
      <w:r w:rsidR="005D5539" w:rsidRPr="006328B5">
        <w:rPr>
          <w:color w:val="000000" w:themeColor="text1"/>
          <w:sz w:val="28"/>
          <w:szCs w:val="28"/>
        </w:rPr>
        <w:t xml:space="preserve"> решениями</w:t>
      </w:r>
      <w:r w:rsidR="008161DF" w:rsidRPr="006328B5">
        <w:rPr>
          <w:color w:val="000000" w:themeColor="text1"/>
          <w:sz w:val="28"/>
          <w:szCs w:val="28"/>
        </w:rPr>
        <w:t xml:space="preserve"> от 14.09.2022 № 65, 29.09.2023 № 109</w:t>
      </w:r>
      <w:r w:rsidR="00214342" w:rsidRPr="006328B5">
        <w:rPr>
          <w:color w:val="000000" w:themeColor="text1"/>
          <w:sz w:val="28"/>
          <w:szCs w:val="28"/>
        </w:rPr>
        <w:t>, 13.06.2024 №128</w:t>
      </w:r>
      <w:r w:rsidR="00BE16B1" w:rsidRPr="006328B5">
        <w:rPr>
          <w:color w:val="000000" w:themeColor="text1"/>
          <w:sz w:val="28"/>
          <w:szCs w:val="28"/>
        </w:rPr>
        <w:t>, 12.12.2024 №149</w:t>
      </w:r>
      <w:r w:rsidR="008161DF" w:rsidRPr="006328B5">
        <w:rPr>
          <w:color w:val="000000" w:themeColor="text1"/>
          <w:sz w:val="28"/>
          <w:szCs w:val="28"/>
        </w:rPr>
        <w:t>)</w:t>
      </w:r>
      <w:r w:rsidRPr="006328B5">
        <w:rPr>
          <w:color w:val="000000" w:themeColor="text1"/>
          <w:sz w:val="28"/>
          <w:szCs w:val="28"/>
        </w:rPr>
        <w:t xml:space="preserve">» </w:t>
      </w:r>
      <w:r w:rsidR="00BE16B1" w:rsidRPr="006328B5">
        <w:rPr>
          <w:color w:val="000000" w:themeColor="text1"/>
          <w:sz w:val="28"/>
          <w:szCs w:val="28"/>
        </w:rPr>
        <w:t>5 марта</w:t>
      </w:r>
      <w:r w:rsidR="00255EC3" w:rsidRPr="006328B5">
        <w:rPr>
          <w:color w:val="000000" w:themeColor="text1"/>
          <w:sz w:val="28"/>
          <w:szCs w:val="28"/>
        </w:rPr>
        <w:t xml:space="preserve"> </w:t>
      </w:r>
      <w:r w:rsidR="00A44520" w:rsidRPr="006328B5">
        <w:rPr>
          <w:color w:val="000000" w:themeColor="text1"/>
          <w:sz w:val="28"/>
          <w:szCs w:val="28"/>
        </w:rPr>
        <w:t>202</w:t>
      </w:r>
      <w:r w:rsidR="008161DF" w:rsidRPr="006328B5">
        <w:rPr>
          <w:color w:val="000000" w:themeColor="text1"/>
          <w:sz w:val="28"/>
          <w:szCs w:val="28"/>
        </w:rPr>
        <w:t>4</w:t>
      </w:r>
      <w:r w:rsidR="00A44520" w:rsidRPr="006328B5">
        <w:rPr>
          <w:color w:val="000000" w:themeColor="text1"/>
          <w:sz w:val="28"/>
          <w:szCs w:val="28"/>
        </w:rPr>
        <w:t xml:space="preserve"> </w:t>
      </w:r>
      <w:r w:rsidR="00255EC3" w:rsidRPr="006328B5">
        <w:rPr>
          <w:color w:val="000000" w:themeColor="text1"/>
          <w:sz w:val="28"/>
          <w:szCs w:val="28"/>
        </w:rPr>
        <w:t xml:space="preserve">года </w:t>
      </w:r>
      <w:r w:rsidR="00A44520" w:rsidRPr="006328B5">
        <w:rPr>
          <w:color w:val="000000" w:themeColor="text1"/>
          <w:sz w:val="28"/>
          <w:szCs w:val="28"/>
        </w:rPr>
        <w:t>в 16.00</w:t>
      </w:r>
      <w:r w:rsidRPr="006328B5">
        <w:rPr>
          <w:color w:val="000000" w:themeColor="text1"/>
          <w:sz w:val="28"/>
          <w:szCs w:val="28"/>
        </w:rPr>
        <w:t xml:space="preserve"> в зале заседаний </w:t>
      </w:r>
      <w:r w:rsidR="00A032A5" w:rsidRPr="006328B5">
        <w:rPr>
          <w:color w:val="000000" w:themeColor="text1"/>
          <w:sz w:val="28"/>
          <w:szCs w:val="28"/>
        </w:rPr>
        <w:t>Совета</w:t>
      </w:r>
      <w:r w:rsidR="001C27A1" w:rsidRPr="006328B5">
        <w:rPr>
          <w:color w:val="000000" w:themeColor="text1"/>
          <w:sz w:val="28"/>
          <w:szCs w:val="28"/>
        </w:rPr>
        <w:t xml:space="preserve"> </w:t>
      </w:r>
      <w:r w:rsidRPr="006328B5">
        <w:rPr>
          <w:color w:val="000000" w:themeColor="text1"/>
          <w:sz w:val="28"/>
          <w:szCs w:val="28"/>
        </w:rPr>
        <w:t>Бавлинского муниципального района по адресу:</w:t>
      </w:r>
      <w:r w:rsidRPr="006328B5">
        <w:rPr>
          <w:color w:val="000000" w:themeColor="text1"/>
          <w:sz w:val="28"/>
          <w:szCs w:val="28"/>
          <w:lang w:val="tt-RU"/>
        </w:rPr>
        <w:t xml:space="preserve"> г.Бавлы, ул.Куйбышева 20</w:t>
      </w:r>
      <w:r w:rsidRPr="006328B5">
        <w:rPr>
          <w:color w:val="000000" w:themeColor="text1"/>
          <w:sz w:val="28"/>
          <w:szCs w:val="28"/>
        </w:rPr>
        <w:t>.</w:t>
      </w:r>
    </w:p>
    <w:p w14:paraId="10530D65" w14:textId="77777777" w:rsidR="006B09DA" w:rsidRPr="006328B5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 xml:space="preserve">7. Рабочей группе изучить и обобщить предложения депутатов Бавлинского городского Совета и граждан по проекту изменений и дополнений </w:t>
      </w:r>
      <w:r w:rsidRPr="006328B5">
        <w:rPr>
          <w:color w:val="000000" w:themeColor="text1"/>
          <w:sz w:val="28"/>
          <w:szCs w:val="28"/>
        </w:rPr>
        <w:lastRenderedPageBreak/>
        <w:t>в Устав муниципального образования «город Бавлы» Бавлинского муниципального района Республики Татарстан и вынести на рассмотрение Бавлинского городского Совета.</w:t>
      </w:r>
    </w:p>
    <w:p w14:paraId="5D359529" w14:textId="1C4E6CA7" w:rsidR="006B09DA" w:rsidRPr="006328B5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Татарстан.</w:t>
      </w:r>
    </w:p>
    <w:p w14:paraId="07AB0B21" w14:textId="44C7AB19" w:rsidR="008D4133" w:rsidRPr="006328B5" w:rsidRDefault="008D4133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8"/>
          <w:szCs w:val="28"/>
          <w:lang w:val="tt-RU"/>
        </w:rPr>
      </w:pPr>
    </w:p>
    <w:p w14:paraId="4E3A19E9" w14:textId="77777777" w:rsidR="005F6805" w:rsidRPr="006328B5" w:rsidRDefault="005F6805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8"/>
          <w:szCs w:val="28"/>
          <w:lang w:val="tt-RU"/>
        </w:rPr>
      </w:pPr>
    </w:p>
    <w:p w14:paraId="6550C028" w14:textId="77777777" w:rsidR="00214342" w:rsidRPr="006328B5" w:rsidRDefault="00214342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8"/>
          <w:szCs w:val="28"/>
          <w:lang w:val="tt-RU"/>
        </w:rPr>
      </w:pPr>
    </w:p>
    <w:p w14:paraId="5B709EB8" w14:textId="77777777" w:rsidR="00435AA9" w:rsidRPr="006328B5" w:rsidRDefault="00435AA9" w:rsidP="006B09DA">
      <w:pPr>
        <w:ind w:firstLine="540"/>
        <w:jc w:val="both"/>
        <w:rPr>
          <w:rFonts w:ascii="Arial" w:hAnsi="Arial" w:cs="Arial"/>
          <w:color w:val="000000" w:themeColor="text1"/>
        </w:rPr>
      </w:pPr>
    </w:p>
    <w:p w14:paraId="3F4BC1DA" w14:textId="13E44C2F" w:rsidR="00435AA9" w:rsidRPr="006328B5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28B5">
        <w:rPr>
          <w:rFonts w:ascii="Arial" w:hAnsi="Arial" w:cs="Arial"/>
        </w:rPr>
        <w:t xml:space="preserve">          Мэр</w:t>
      </w:r>
      <w:r w:rsidR="00BE16B1" w:rsidRPr="006328B5">
        <w:rPr>
          <w:rFonts w:ascii="Arial" w:hAnsi="Arial" w:cs="Arial"/>
        </w:rPr>
        <w:t xml:space="preserve"> </w:t>
      </w:r>
      <w:r w:rsidRPr="006328B5">
        <w:rPr>
          <w:rFonts w:ascii="Arial" w:hAnsi="Arial" w:cs="Arial"/>
        </w:rPr>
        <w:t xml:space="preserve">города Бавлы, </w:t>
      </w:r>
    </w:p>
    <w:p w14:paraId="44003F8A" w14:textId="35506AB8" w:rsidR="00255EC3" w:rsidRPr="006328B5" w:rsidRDefault="00435AA9" w:rsidP="00B461F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</w:rPr>
        <w:t xml:space="preserve"> </w:t>
      </w:r>
      <w:r w:rsidR="00BE16B1" w:rsidRPr="006328B5">
        <w:rPr>
          <w:rFonts w:ascii="Arial" w:hAnsi="Arial" w:cs="Arial"/>
        </w:rPr>
        <w:t xml:space="preserve">Председатель </w:t>
      </w:r>
      <w:r w:rsidRPr="006328B5">
        <w:rPr>
          <w:rFonts w:ascii="Arial" w:hAnsi="Arial" w:cs="Arial"/>
        </w:rPr>
        <w:t xml:space="preserve">городского Совета   </w:t>
      </w:r>
      <w:r w:rsidRPr="006328B5">
        <w:rPr>
          <w:rFonts w:ascii="Arial" w:hAnsi="Arial" w:cs="Arial"/>
        </w:rPr>
        <w:tab/>
        <w:t xml:space="preserve">                     </w:t>
      </w:r>
      <w:r w:rsidR="008D4133" w:rsidRPr="006328B5">
        <w:rPr>
          <w:rFonts w:ascii="Arial" w:hAnsi="Arial" w:cs="Arial"/>
        </w:rPr>
        <w:t xml:space="preserve">       </w:t>
      </w:r>
      <w:r w:rsidRPr="006328B5">
        <w:rPr>
          <w:rFonts w:ascii="Arial" w:hAnsi="Arial" w:cs="Arial"/>
        </w:rPr>
        <w:t xml:space="preserve">       </w:t>
      </w:r>
      <w:r w:rsidR="00BE16B1" w:rsidRPr="006328B5">
        <w:rPr>
          <w:rFonts w:ascii="Arial" w:hAnsi="Arial" w:cs="Arial"/>
        </w:rPr>
        <w:t>И.И. Гузаиров</w:t>
      </w:r>
    </w:p>
    <w:p w14:paraId="0FADB2D2" w14:textId="77777777" w:rsidR="007A7C57" w:rsidRPr="006328B5" w:rsidRDefault="007A7C57" w:rsidP="00435AA9">
      <w:pPr>
        <w:jc w:val="right"/>
        <w:rPr>
          <w:rFonts w:ascii="Arial" w:hAnsi="Arial" w:cs="Arial"/>
          <w:color w:val="000000" w:themeColor="text1"/>
        </w:rPr>
      </w:pPr>
    </w:p>
    <w:p w14:paraId="013EC2FC" w14:textId="77777777" w:rsidR="007A7C57" w:rsidRPr="006328B5" w:rsidRDefault="007A7C57" w:rsidP="00435AA9">
      <w:pPr>
        <w:jc w:val="right"/>
        <w:rPr>
          <w:rFonts w:ascii="Arial" w:hAnsi="Arial" w:cs="Arial"/>
          <w:color w:val="000000" w:themeColor="text1"/>
        </w:rPr>
      </w:pPr>
    </w:p>
    <w:p w14:paraId="5489B1AE" w14:textId="77777777" w:rsidR="007A7C57" w:rsidRPr="006328B5" w:rsidRDefault="007A7C57" w:rsidP="00435AA9">
      <w:pPr>
        <w:jc w:val="right"/>
        <w:rPr>
          <w:rFonts w:ascii="Arial" w:hAnsi="Arial" w:cs="Arial"/>
          <w:color w:val="000000" w:themeColor="text1"/>
        </w:rPr>
      </w:pPr>
    </w:p>
    <w:p w14:paraId="65E8B823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2BED0F5A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072B41B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0B74436F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064BA1B7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1E879949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53105B03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35806598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19C65A74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6988CCA2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01F6168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0EE8A49B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0DFF8F46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2028366A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1BC4D03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6FE33105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79DC9136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1DBBC353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741009F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23C1B9D1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5A024989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24CBF8F8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01B00A9" w14:textId="77777777" w:rsidR="00214342" w:rsidRPr="006328B5" w:rsidRDefault="00214342" w:rsidP="00435AA9">
      <w:pPr>
        <w:jc w:val="right"/>
        <w:rPr>
          <w:rFonts w:ascii="Arial" w:hAnsi="Arial" w:cs="Arial"/>
          <w:color w:val="000000" w:themeColor="text1"/>
        </w:rPr>
      </w:pPr>
    </w:p>
    <w:p w14:paraId="41046A68" w14:textId="25197711" w:rsidR="007A73EC" w:rsidRPr="006328B5" w:rsidRDefault="006B09DA" w:rsidP="00435AA9">
      <w:pPr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lastRenderedPageBreak/>
        <w:t xml:space="preserve">  </w:t>
      </w:r>
      <w:r w:rsidR="007A73EC" w:rsidRPr="006328B5">
        <w:rPr>
          <w:rFonts w:ascii="Arial" w:hAnsi="Arial" w:cs="Arial"/>
          <w:color w:val="000000" w:themeColor="text1"/>
        </w:rPr>
        <w:t xml:space="preserve">Приложение № 1 </w:t>
      </w:r>
    </w:p>
    <w:p w14:paraId="6172FAAF" w14:textId="77777777" w:rsidR="007A73EC" w:rsidRPr="006328B5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                                                                      к решению Бавлинского</w:t>
      </w:r>
    </w:p>
    <w:p w14:paraId="130802CA" w14:textId="77777777" w:rsidR="007A73EC" w:rsidRPr="006328B5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городского Совета </w:t>
      </w:r>
    </w:p>
    <w:p w14:paraId="355FB27C" w14:textId="6381D6C7" w:rsidR="007A73EC" w:rsidRPr="006328B5" w:rsidRDefault="007A73EC" w:rsidP="00435AA9">
      <w:pPr>
        <w:ind w:left="528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         от</w:t>
      </w:r>
      <w:r w:rsidR="00D4533E">
        <w:rPr>
          <w:rFonts w:ascii="Arial" w:hAnsi="Arial" w:cs="Arial"/>
          <w:color w:val="000000" w:themeColor="text1"/>
        </w:rPr>
        <w:t xml:space="preserve"> 03.02.</w:t>
      </w:r>
      <w:r w:rsidRPr="006328B5">
        <w:rPr>
          <w:rFonts w:ascii="Arial" w:hAnsi="Arial" w:cs="Arial"/>
          <w:color w:val="000000" w:themeColor="text1"/>
        </w:rPr>
        <w:t>202</w:t>
      </w:r>
      <w:r w:rsidR="00BE16B1" w:rsidRPr="006328B5">
        <w:rPr>
          <w:rFonts w:ascii="Arial" w:hAnsi="Arial" w:cs="Arial"/>
          <w:color w:val="000000" w:themeColor="text1"/>
        </w:rPr>
        <w:t>5</w:t>
      </w:r>
      <w:r w:rsidRPr="006328B5">
        <w:rPr>
          <w:rFonts w:ascii="Arial" w:hAnsi="Arial" w:cs="Arial"/>
          <w:color w:val="000000" w:themeColor="text1"/>
        </w:rPr>
        <w:t xml:space="preserve"> года №</w:t>
      </w:r>
      <w:r w:rsidR="00D4533E">
        <w:rPr>
          <w:rFonts w:ascii="Arial" w:hAnsi="Arial" w:cs="Arial"/>
          <w:color w:val="000000" w:themeColor="text1"/>
        </w:rPr>
        <w:t>154</w:t>
      </w:r>
    </w:p>
    <w:p w14:paraId="334F143E" w14:textId="77777777" w:rsidR="007A73EC" w:rsidRPr="006328B5" w:rsidRDefault="007A73EC" w:rsidP="007A73EC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</w:rPr>
      </w:pPr>
    </w:p>
    <w:p w14:paraId="7BC85627" w14:textId="77777777" w:rsidR="007A73EC" w:rsidRPr="006328B5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</w:p>
    <w:p w14:paraId="4F9E08E2" w14:textId="77777777" w:rsidR="007A73EC" w:rsidRPr="006328B5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</w:p>
    <w:p w14:paraId="7CC7A389" w14:textId="77777777" w:rsidR="007A73EC" w:rsidRPr="006328B5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ПРОЕКТ</w:t>
      </w:r>
    </w:p>
    <w:p w14:paraId="2037C987" w14:textId="77777777" w:rsidR="00435AA9" w:rsidRPr="006328B5" w:rsidRDefault="007A73EC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решения Бавлинского городского Совета «</w:t>
      </w:r>
      <w:r w:rsidR="00435AA9" w:rsidRPr="006328B5">
        <w:rPr>
          <w:rFonts w:ascii="Arial" w:hAnsi="Arial" w:cs="Arial"/>
          <w:color w:val="000000" w:themeColor="text1"/>
        </w:rPr>
        <w:t xml:space="preserve">О внесении изменений в решение </w:t>
      </w:r>
    </w:p>
    <w:p w14:paraId="66A8E8FF" w14:textId="61C61421" w:rsidR="007A73EC" w:rsidRPr="006328B5" w:rsidRDefault="00435AA9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7A73EC" w:rsidRPr="006328B5">
        <w:rPr>
          <w:rFonts w:ascii="Arial" w:hAnsi="Arial" w:cs="Arial"/>
          <w:color w:val="000000" w:themeColor="text1"/>
        </w:rPr>
        <w:t>»</w:t>
      </w:r>
    </w:p>
    <w:p w14:paraId="78FF6CC7" w14:textId="77777777" w:rsidR="007A73EC" w:rsidRPr="006328B5" w:rsidRDefault="007A73EC" w:rsidP="007A73EC">
      <w:pPr>
        <w:jc w:val="center"/>
        <w:rPr>
          <w:rFonts w:ascii="Arial" w:hAnsi="Arial" w:cs="Arial"/>
          <w:color w:val="000000" w:themeColor="text1"/>
        </w:rPr>
      </w:pPr>
    </w:p>
    <w:p w14:paraId="79FD0EF1" w14:textId="77777777" w:rsidR="007A73EC" w:rsidRPr="006328B5" w:rsidRDefault="007A73EC" w:rsidP="007A73EC">
      <w:pPr>
        <w:jc w:val="center"/>
        <w:rPr>
          <w:rFonts w:ascii="Arial" w:hAnsi="Arial" w:cs="Arial"/>
          <w:color w:val="000000" w:themeColor="text1"/>
        </w:rPr>
      </w:pPr>
    </w:p>
    <w:p w14:paraId="0123A83D" w14:textId="77777777" w:rsidR="00BE16B1" w:rsidRPr="006328B5" w:rsidRDefault="00BE16B1" w:rsidP="00BE16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328B5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города Бавлы Республики Татарстан от 20.01.2025 №1 «Об определении схемы одномандатных избирательных округов для проведения выборов депутатов Бавлинского городского Совета Республики Татарстан», на основании письма Министерства юстиции Республики Татарстан от 25.12.2024 №10/13-09/6137 «О наименованиях муниципальных образований», Бавлинский городской Совет РЕШИЛ:</w:t>
      </w:r>
    </w:p>
    <w:p w14:paraId="4FF9DC30" w14:textId="77777777" w:rsidR="00BE16B1" w:rsidRPr="006328B5" w:rsidRDefault="00BE16B1" w:rsidP="00BE16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328B5">
        <w:rPr>
          <w:rFonts w:ascii="Arial" w:hAnsi="Arial" w:cs="Arial"/>
        </w:rP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 27 (с изменениями, внесенными решениями Бавлинского городского Совета от 14.09.2022 № 65, от 29.09.2023 № 109, от 13.06.2024 № 128, от 12.12.2024                        № 149) следующие изменения:</w:t>
      </w:r>
    </w:p>
    <w:p w14:paraId="3F8107D6" w14:textId="77777777" w:rsidR="00BE16B1" w:rsidRPr="006328B5" w:rsidRDefault="00BE16B1" w:rsidP="00BE16B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328B5">
        <w:rPr>
          <w:rFonts w:ascii="Arial" w:hAnsi="Arial" w:cs="Arial"/>
          <w:color w:val="000000"/>
        </w:rPr>
        <w:t>пункт 2 статьи 1 дополнить абзацем следующего содержания:</w:t>
      </w:r>
    </w:p>
    <w:p w14:paraId="54167F59" w14:textId="77777777" w:rsidR="00BE16B1" w:rsidRPr="006328B5" w:rsidRDefault="00BE16B1" w:rsidP="00BE16B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328B5">
        <w:rPr>
          <w:rFonts w:ascii="Arial" w:hAnsi="Arial" w:cs="Arial"/>
          <w:color w:val="000000"/>
        </w:rPr>
        <w:t>«Сокращенное наименование – «МО «город Бавлы».»;</w:t>
      </w:r>
    </w:p>
    <w:p w14:paraId="7E2054AB" w14:textId="77777777" w:rsidR="00BE16B1" w:rsidRPr="006328B5" w:rsidRDefault="00BE16B1" w:rsidP="00BE16B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6328B5">
        <w:rPr>
          <w:rFonts w:ascii="Arial" w:hAnsi="Arial" w:cs="Arial"/>
          <w:color w:val="000000"/>
        </w:rPr>
        <w:t>в пункте 1 статьи 29 цифру и слова «</w:t>
      </w:r>
      <w:r w:rsidRPr="006328B5">
        <w:rPr>
          <w:rFonts w:ascii="Arial" w:hAnsi="Arial" w:cs="Arial"/>
          <w:color w:val="000000" w:themeColor="text1"/>
        </w:rPr>
        <w:t>16 депутатов» заменить цифрой и словами «15 депутатов».</w:t>
      </w:r>
    </w:p>
    <w:p w14:paraId="395D0E12" w14:textId="77777777" w:rsidR="00BE16B1" w:rsidRPr="006328B5" w:rsidRDefault="00BE16B1" w:rsidP="00BE16B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lastRenderedPageBreak/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41F19C62" w14:textId="77777777" w:rsidR="00BE16B1" w:rsidRPr="006328B5" w:rsidRDefault="00BE16B1" w:rsidP="00BE16B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</w:t>
      </w:r>
      <w:r w:rsidRPr="006328B5">
        <w:rPr>
          <w:rFonts w:ascii="Arial" w:hAnsi="Arial" w:cs="Arial"/>
          <w:color w:val="000000" w:themeColor="text1"/>
        </w:rPr>
        <w:tab/>
        <w:t>3. Опубликовать настоящее решение после его государственной регистрации на официальном портале правовой информации Республики Татарстан (http://pravo.tatarstan.ru) и на сайте Бавлинского муниципального района в составе портала муниципальных образований Республики Татарстан.</w:t>
      </w:r>
    </w:p>
    <w:p w14:paraId="6D093F41" w14:textId="77777777" w:rsidR="00BE16B1" w:rsidRPr="006328B5" w:rsidRDefault="00BE16B1" w:rsidP="00BE16B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>4. 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14:paraId="16CC90C9" w14:textId="77777777" w:rsidR="00BE16B1" w:rsidRPr="006328B5" w:rsidRDefault="00BE16B1" w:rsidP="00BE16B1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3E125DFA" w14:textId="77777777" w:rsidR="00ED5446" w:rsidRPr="006328B5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1AC1BD5" w14:textId="77777777" w:rsidR="00ED5446" w:rsidRPr="006328B5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2B49651" w14:textId="77777777" w:rsidR="00ED5446" w:rsidRPr="006328B5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F77666" w14:textId="77777777" w:rsidR="00ED5446" w:rsidRPr="006328B5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485D9C8" w14:textId="2FEE5ADF" w:rsidR="00ED5446" w:rsidRPr="006328B5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620FB6C" w14:textId="1F3E07EF" w:rsidR="00C03C6F" w:rsidRPr="006328B5" w:rsidRDefault="00C03C6F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C31BE4" w14:textId="3D11B8EB" w:rsidR="007010C4" w:rsidRPr="006328B5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BEFE6F6" w14:textId="6D7C522B" w:rsidR="007010C4" w:rsidRPr="006328B5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5691D8D" w14:textId="1D059D33" w:rsidR="007010C4" w:rsidRPr="006328B5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753E225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81762D0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4366FFA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77275F4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D23EAF5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5F98043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FBA5A36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B23BB95" w14:textId="77777777" w:rsidR="00954BAE" w:rsidRPr="006328B5" w:rsidRDefault="00954BAE" w:rsidP="007A73E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349ACBF" w14:textId="25930BC9" w:rsidR="005007F2" w:rsidRPr="006328B5" w:rsidRDefault="005007F2" w:rsidP="005007F2">
      <w:pPr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lastRenderedPageBreak/>
        <w:t xml:space="preserve">      Приложение № 2</w:t>
      </w:r>
    </w:p>
    <w:p w14:paraId="2C74E08C" w14:textId="77777777" w:rsidR="005007F2" w:rsidRPr="006328B5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                                                                      к решению Бавлинского</w:t>
      </w:r>
    </w:p>
    <w:p w14:paraId="1AD72770" w14:textId="77777777" w:rsidR="005007F2" w:rsidRPr="006328B5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городского Совета </w:t>
      </w:r>
    </w:p>
    <w:p w14:paraId="4B10BF97" w14:textId="3BDCC764" w:rsidR="005007F2" w:rsidRPr="006328B5" w:rsidRDefault="00954BAE" w:rsidP="005007F2">
      <w:pPr>
        <w:ind w:left="5280"/>
        <w:jc w:val="right"/>
        <w:rPr>
          <w:rFonts w:ascii="Arial" w:hAnsi="Arial" w:cs="Arial"/>
          <w:color w:val="000000" w:themeColor="text1"/>
        </w:rPr>
      </w:pPr>
      <w:r w:rsidRPr="006328B5">
        <w:rPr>
          <w:rFonts w:ascii="Arial" w:hAnsi="Arial" w:cs="Arial"/>
          <w:color w:val="000000" w:themeColor="text1"/>
        </w:rPr>
        <w:t xml:space="preserve">       </w:t>
      </w:r>
      <w:r w:rsidR="005007F2" w:rsidRPr="006328B5">
        <w:rPr>
          <w:rFonts w:ascii="Arial" w:hAnsi="Arial" w:cs="Arial"/>
          <w:color w:val="000000" w:themeColor="text1"/>
        </w:rPr>
        <w:t xml:space="preserve">    </w:t>
      </w:r>
      <w:r w:rsidR="00D4533E" w:rsidRPr="006328B5">
        <w:rPr>
          <w:rFonts w:ascii="Arial" w:hAnsi="Arial" w:cs="Arial"/>
          <w:color w:val="000000" w:themeColor="text1"/>
        </w:rPr>
        <w:t>от</w:t>
      </w:r>
      <w:r w:rsidR="00D4533E">
        <w:rPr>
          <w:rFonts w:ascii="Arial" w:hAnsi="Arial" w:cs="Arial"/>
          <w:color w:val="000000" w:themeColor="text1"/>
        </w:rPr>
        <w:t xml:space="preserve"> 03.02.</w:t>
      </w:r>
      <w:r w:rsidR="00D4533E" w:rsidRPr="006328B5">
        <w:rPr>
          <w:rFonts w:ascii="Arial" w:hAnsi="Arial" w:cs="Arial"/>
          <w:color w:val="000000" w:themeColor="text1"/>
        </w:rPr>
        <w:t>2025 года №</w:t>
      </w:r>
      <w:r w:rsidR="00D4533E">
        <w:rPr>
          <w:rFonts w:ascii="Arial" w:hAnsi="Arial" w:cs="Arial"/>
          <w:color w:val="000000" w:themeColor="text1"/>
        </w:rPr>
        <w:t>154</w:t>
      </w:r>
    </w:p>
    <w:p w14:paraId="62664A6A" w14:textId="77777777" w:rsidR="007A73EC" w:rsidRPr="006328B5" w:rsidRDefault="007A73EC" w:rsidP="007A73EC">
      <w:pPr>
        <w:pStyle w:val="ConsPlusTitle"/>
        <w:widowControl/>
        <w:jc w:val="right"/>
        <w:rPr>
          <w:b w:val="0"/>
          <w:bCs w:val="0"/>
          <w:color w:val="000000" w:themeColor="text1"/>
          <w:sz w:val="28"/>
          <w:szCs w:val="28"/>
        </w:rPr>
      </w:pPr>
    </w:p>
    <w:p w14:paraId="0941B787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</w:p>
    <w:p w14:paraId="392A628D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ПОРЯДОК</w:t>
      </w:r>
    </w:p>
    <w:p w14:paraId="2A139104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учета предложений граждан к проекту решения</w:t>
      </w:r>
    </w:p>
    <w:p w14:paraId="4BAF1F78" w14:textId="39608C83" w:rsidR="007A73EC" w:rsidRPr="006328B5" w:rsidRDefault="007A73EC" w:rsidP="007010C4">
      <w:pPr>
        <w:pStyle w:val="ConsPlusTitle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«</w:t>
      </w:r>
      <w:r w:rsidR="005007F2" w:rsidRPr="006328B5">
        <w:rPr>
          <w:b w:val="0"/>
          <w:bCs w:val="0"/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6328B5">
        <w:rPr>
          <w:b w:val="0"/>
          <w:bCs w:val="0"/>
          <w:color w:val="000000" w:themeColor="text1"/>
          <w:sz w:val="28"/>
          <w:szCs w:val="28"/>
        </w:rPr>
        <w:t xml:space="preserve"> и участия граждан в его обсуждении</w:t>
      </w:r>
    </w:p>
    <w:p w14:paraId="18571058" w14:textId="77777777" w:rsidR="007A73EC" w:rsidRPr="006328B5" w:rsidRDefault="007A73EC" w:rsidP="007A73EC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1AB9F6" w14:textId="7AF847D7" w:rsidR="007A73EC" w:rsidRPr="006328B5" w:rsidRDefault="007A73EC" w:rsidP="005007F2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  <w:lang w:val="tt-RU"/>
        </w:rPr>
      </w:pPr>
      <w:r w:rsidRPr="006328B5">
        <w:rPr>
          <w:color w:val="000000" w:themeColor="text1"/>
          <w:sz w:val="28"/>
          <w:szCs w:val="28"/>
        </w:rPr>
        <w:t>1. Предложения к проекту решения «</w:t>
      </w:r>
      <w:r w:rsidR="005007F2" w:rsidRPr="006328B5">
        <w:rPr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5D5539" w:rsidRPr="006328B5">
        <w:rPr>
          <w:sz w:val="28"/>
          <w:szCs w:val="28"/>
        </w:rPr>
        <w:t xml:space="preserve"> </w:t>
      </w:r>
      <w:r w:rsidRPr="006328B5">
        <w:rPr>
          <w:color w:val="000000" w:themeColor="text1"/>
          <w:sz w:val="28"/>
          <w:szCs w:val="28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1F5D02D6" w14:textId="2F20D3DE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Предложения принимаются в рабочие дни с 8 до 17 часов со дня опубликования решения.</w:t>
      </w:r>
    </w:p>
    <w:p w14:paraId="4E4297DE" w14:textId="476E8450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6328B5">
        <w:rPr>
          <w:color w:val="000000" w:themeColor="text1"/>
          <w:sz w:val="28"/>
          <w:szCs w:val="28"/>
          <w:lang w:val="tt-RU"/>
        </w:rPr>
        <w:t xml:space="preserve">, город Бавлы, улица Куйбышева д.20 </w:t>
      </w:r>
      <w:r w:rsidR="006B3F94" w:rsidRPr="006328B5">
        <w:rPr>
          <w:color w:val="000000" w:themeColor="text1"/>
          <w:sz w:val="28"/>
          <w:szCs w:val="28"/>
          <w:lang w:val="tt-RU"/>
        </w:rPr>
        <w:t xml:space="preserve"> </w:t>
      </w:r>
      <w:r w:rsidRPr="006328B5">
        <w:rPr>
          <w:color w:val="000000" w:themeColor="text1"/>
          <w:sz w:val="28"/>
          <w:szCs w:val="28"/>
        </w:rPr>
        <w:t xml:space="preserve">(с пометкой на конверте «обсуждение Устава» или «публичные слушания»). </w:t>
      </w:r>
    </w:p>
    <w:p w14:paraId="2A8CE2AD" w14:textId="79E0E089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4312D1DE" w14:textId="440A1348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51927EA2" w14:textId="7C10DFA5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2E60B221" w14:textId="4E9E7920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30999200" w14:textId="0E82C785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4A2CF1AA" w14:textId="393FD103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02FD637D" w14:textId="77777777" w:rsidR="00691CBD" w:rsidRPr="006328B5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4DDE67E9" w14:textId="6E9F126F" w:rsidR="00691CBD" w:rsidRPr="006328B5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</w:p>
    <w:p w14:paraId="024D2B80" w14:textId="77777777" w:rsidR="007A73EC" w:rsidRPr="006328B5" w:rsidRDefault="007A73EC" w:rsidP="007A73EC">
      <w:pPr>
        <w:pStyle w:val="1"/>
        <w:rPr>
          <w:rFonts w:ascii="Arial" w:hAnsi="Arial" w:cs="Arial"/>
          <w:color w:val="000000" w:themeColor="text1"/>
          <w:szCs w:val="28"/>
          <w:u w:val="none"/>
        </w:rPr>
      </w:pPr>
      <w:r w:rsidRPr="006328B5">
        <w:rPr>
          <w:rFonts w:ascii="Arial" w:hAnsi="Arial" w:cs="Arial"/>
          <w:color w:val="000000" w:themeColor="text1"/>
          <w:szCs w:val="28"/>
          <w:u w:val="none"/>
        </w:rPr>
        <w:lastRenderedPageBreak/>
        <w:t>Приложение №3</w:t>
      </w:r>
    </w:p>
    <w:p w14:paraId="658A7AFB" w14:textId="77777777" w:rsidR="007A73EC" w:rsidRPr="006328B5" w:rsidRDefault="007A73EC" w:rsidP="007A73EC">
      <w:pPr>
        <w:pStyle w:val="1"/>
        <w:rPr>
          <w:rFonts w:ascii="Arial" w:hAnsi="Arial" w:cs="Arial"/>
          <w:color w:val="000000" w:themeColor="text1"/>
          <w:szCs w:val="28"/>
          <w:u w:val="none"/>
        </w:rPr>
      </w:pPr>
      <w:r w:rsidRPr="006328B5">
        <w:rPr>
          <w:rFonts w:ascii="Arial" w:hAnsi="Arial" w:cs="Arial"/>
          <w:color w:val="000000" w:themeColor="text1"/>
          <w:szCs w:val="28"/>
          <w:u w:val="none"/>
        </w:rPr>
        <w:t xml:space="preserve">к решению Бавлинского </w:t>
      </w:r>
    </w:p>
    <w:p w14:paraId="0C9CD2D8" w14:textId="77777777" w:rsidR="007A73EC" w:rsidRPr="006328B5" w:rsidRDefault="007A73EC" w:rsidP="007A73EC">
      <w:pPr>
        <w:pStyle w:val="1"/>
        <w:rPr>
          <w:rFonts w:ascii="Arial" w:hAnsi="Arial" w:cs="Arial"/>
          <w:color w:val="000000" w:themeColor="text1"/>
          <w:szCs w:val="28"/>
        </w:rPr>
      </w:pPr>
      <w:r w:rsidRPr="006328B5">
        <w:rPr>
          <w:rFonts w:ascii="Arial" w:hAnsi="Arial" w:cs="Arial"/>
          <w:color w:val="000000" w:themeColor="text1"/>
          <w:szCs w:val="28"/>
          <w:u w:val="none"/>
        </w:rPr>
        <w:t>городского Совета</w:t>
      </w:r>
      <w:r w:rsidRPr="006328B5">
        <w:rPr>
          <w:rFonts w:ascii="Arial" w:hAnsi="Arial" w:cs="Arial"/>
          <w:color w:val="000000" w:themeColor="text1"/>
          <w:szCs w:val="28"/>
        </w:rPr>
        <w:t xml:space="preserve"> </w:t>
      </w:r>
    </w:p>
    <w:p w14:paraId="084C7890" w14:textId="71F5327E" w:rsidR="007A73EC" w:rsidRPr="00D4533E" w:rsidRDefault="00D4533E" w:rsidP="00D4533E">
      <w:pPr>
        <w:pStyle w:val="ConsPlusNonformat"/>
        <w:widowControl/>
        <w:jc w:val="right"/>
        <w:rPr>
          <w:rFonts w:ascii="Arial" w:hAnsi="Arial" w:cs="Arial"/>
          <w:color w:val="000000" w:themeColor="text1"/>
          <w:sz w:val="36"/>
          <w:szCs w:val="28"/>
        </w:rPr>
      </w:pPr>
      <w:r w:rsidRPr="00D4533E">
        <w:rPr>
          <w:rFonts w:ascii="Arial" w:hAnsi="Arial" w:cs="Arial"/>
          <w:color w:val="000000" w:themeColor="text1"/>
          <w:sz w:val="24"/>
        </w:rPr>
        <w:t>от 03.02.2025 года №154</w:t>
      </w:r>
    </w:p>
    <w:p w14:paraId="78B9DFC9" w14:textId="77777777" w:rsidR="007A73EC" w:rsidRPr="006328B5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CB1A0F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</w:p>
    <w:p w14:paraId="43B364A0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ПОРЯДОК</w:t>
      </w:r>
    </w:p>
    <w:p w14:paraId="54282A49" w14:textId="77777777" w:rsidR="007A73EC" w:rsidRPr="006328B5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проведения публичных слушаний по проекту решения</w:t>
      </w:r>
    </w:p>
    <w:p w14:paraId="23EB1C65" w14:textId="0FAFDCCD" w:rsidR="007A73EC" w:rsidRPr="006328B5" w:rsidRDefault="007A73EC" w:rsidP="005007F2">
      <w:pPr>
        <w:pStyle w:val="ConsPlusTitle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6328B5">
        <w:rPr>
          <w:b w:val="0"/>
          <w:bCs w:val="0"/>
          <w:color w:val="000000" w:themeColor="text1"/>
          <w:sz w:val="28"/>
          <w:szCs w:val="28"/>
        </w:rPr>
        <w:t>«</w:t>
      </w:r>
      <w:r w:rsidR="005007F2" w:rsidRPr="006328B5">
        <w:rPr>
          <w:b w:val="0"/>
          <w:bCs w:val="0"/>
          <w:color w:val="000000" w:themeColor="text1"/>
          <w:sz w:val="28"/>
          <w:szCs w:val="28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</w:p>
    <w:p w14:paraId="0DAD1B6C" w14:textId="77777777" w:rsidR="007A73EC" w:rsidRPr="006328B5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501B1B6" w14:textId="77777777" w:rsidR="007A73EC" w:rsidRPr="006328B5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D0B64C9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1. Публичные слушания по проекту решения «О принятии Устава муниципального образования «город Бавлы» Бавлинского муниципального района Республики Татарстан» (далее - публичные слушания) проводятся в соответствии с Уставом муниципального образования «город Бавлы» Бавлинского муниципального района Республики Татарстан, настоящим Порядком.</w:t>
      </w:r>
    </w:p>
    <w:p w14:paraId="692672C5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города,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30DE43C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города.</w:t>
      </w:r>
    </w:p>
    <w:p w14:paraId="46F97E28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4. Регистрация участников начинается за 1 час до начала публичных слушаний.</w:t>
      </w:r>
    </w:p>
    <w:p w14:paraId="6C698C63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283BAA3A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3FE3B14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B2D3719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8. С основным докладом выступает член рабочей группы.</w:t>
      </w:r>
    </w:p>
    <w:p w14:paraId="30A782D7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5333E5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FA9E1A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09010FB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71E8363C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4759FD1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5F811739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7664E11C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171CF599" w14:textId="77777777" w:rsidR="007A73EC" w:rsidRPr="006328B5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lastRenderedPageBreak/>
        <w:t>17. Заключение по результатам публичных слушаний готовится рабочей группой.</w:t>
      </w:r>
    </w:p>
    <w:p w14:paraId="458B3B54" w14:textId="5C77F3F3" w:rsidR="007A73EC" w:rsidRPr="006328B5" w:rsidRDefault="007A73EC" w:rsidP="00E75E8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6328B5">
        <w:rPr>
          <w:color w:val="000000" w:themeColor="text1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7A73EC" w:rsidRPr="006328B5" w:rsidSect="00D4533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257D" w14:textId="77777777" w:rsidR="009F1E27" w:rsidRDefault="009F1E27" w:rsidP="00896C68">
      <w:r>
        <w:separator/>
      </w:r>
    </w:p>
  </w:endnote>
  <w:endnote w:type="continuationSeparator" w:id="0">
    <w:p w14:paraId="7C7ACAA6" w14:textId="77777777" w:rsidR="009F1E27" w:rsidRDefault="009F1E27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949C" w14:textId="77777777" w:rsidR="009F1E27" w:rsidRDefault="009F1E27" w:rsidP="00896C68">
      <w:r>
        <w:separator/>
      </w:r>
    </w:p>
  </w:footnote>
  <w:footnote w:type="continuationSeparator" w:id="0">
    <w:p w14:paraId="4E447C0D" w14:textId="77777777" w:rsidR="009F1E27" w:rsidRDefault="009F1E27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7612971E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C9">
          <w:rPr>
            <w:noProof/>
          </w:rPr>
          <w:t>9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C27A1"/>
    <w:rsid w:val="001E7CDF"/>
    <w:rsid w:val="00214342"/>
    <w:rsid w:val="002550B9"/>
    <w:rsid w:val="00255EC3"/>
    <w:rsid w:val="002D1AC8"/>
    <w:rsid w:val="00335E4B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C16FB"/>
    <w:rsid w:val="004D1637"/>
    <w:rsid w:val="004E63D7"/>
    <w:rsid w:val="005007F2"/>
    <w:rsid w:val="00532412"/>
    <w:rsid w:val="00540F7F"/>
    <w:rsid w:val="0058476D"/>
    <w:rsid w:val="005C67D5"/>
    <w:rsid w:val="005D5539"/>
    <w:rsid w:val="005E6A75"/>
    <w:rsid w:val="005F6805"/>
    <w:rsid w:val="0060209F"/>
    <w:rsid w:val="00611229"/>
    <w:rsid w:val="00622346"/>
    <w:rsid w:val="006328B5"/>
    <w:rsid w:val="006734C2"/>
    <w:rsid w:val="00691CBD"/>
    <w:rsid w:val="006965BE"/>
    <w:rsid w:val="006A0678"/>
    <w:rsid w:val="006B09DA"/>
    <w:rsid w:val="006B3F94"/>
    <w:rsid w:val="006C5D4D"/>
    <w:rsid w:val="007010C4"/>
    <w:rsid w:val="00717099"/>
    <w:rsid w:val="0072480C"/>
    <w:rsid w:val="0074229A"/>
    <w:rsid w:val="007827E2"/>
    <w:rsid w:val="00785CC9"/>
    <w:rsid w:val="00796230"/>
    <w:rsid w:val="007A25FB"/>
    <w:rsid w:val="007A73EC"/>
    <w:rsid w:val="007A7C57"/>
    <w:rsid w:val="00804846"/>
    <w:rsid w:val="008161DF"/>
    <w:rsid w:val="00831C9C"/>
    <w:rsid w:val="008418D2"/>
    <w:rsid w:val="00870E79"/>
    <w:rsid w:val="008836FD"/>
    <w:rsid w:val="00896C68"/>
    <w:rsid w:val="008A4912"/>
    <w:rsid w:val="008C69F7"/>
    <w:rsid w:val="008D36B9"/>
    <w:rsid w:val="008D4133"/>
    <w:rsid w:val="008E14F5"/>
    <w:rsid w:val="0090226B"/>
    <w:rsid w:val="0091625C"/>
    <w:rsid w:val="00917376"/>
    <w:rsid w:val="00924A9B"/>
    <w:rsid w:val="00941180"/>
    <w:rsid w:val="00954BAE"/>
    <w:rsid w:val="00970D1D"/>
    <w:rsid w:val="00975007"/>
    <w:rsid w:val="00980D70"/>
    <w:rsid w:val="00995CA8"/>
    <w:rsid w:val="009C4399"/>
    <w:rsid w:val="009E74EF"/>
    <w:rsid w:val="009F1E27"/>
    <w:rsid w:val="00A00B4E"/>
    <w:rsid w:val="00A032A5"/>
    <w:rsid w:val="00A13BD8"/>
    <w:rsid w:val="00A367AE"/>
    <w:rsid w:val="00A44520"/>
    <w:rsid w:val="00A769B8"/>
    <w:rsid w:val="00AC3F25"/>
    <w:rsid w:val="00AD6FCA"/>
    <w:rsid w:val="00AD7B80"/>
    <w:rsid w:val="00AF4AC8"/>
    <w:rsid w:val="00B010BD"/>
    <w:rsid w:val="00B25011"/>
    <w:rsid w:val="00B27308"/>
    <w:rsid w:val="00B3360A"/>
    <w:rsid w:val="00B461F7"/>
    <w:rsid w:val="00B61C90"/>
    <w:rsid w:val="00B7074B"/>
    <w:rsid w:val="00B92ACE"/>
    <w:rsid w:val="00BB492C"/>
    <w:rsid w:val="00BE16B1"/>
    <w:rsid w:val="00BF632C"/>
    <w:rsid w:val="00C03C6F"/>
    <w:rsid w:val="00C13E5E"/>
    <w:rsid w:val="00C3780B"/>
    <w:rsid w:val="00CA2434"/>
    <w:rsid w:val="00CC3C5E"/>
    <w:rsid w:val="00CE1948"/>
    <w:rsid w:val="00CE7D0F"/>
    <w:rsid w:val="00CF471C"/>
    <w:rsid w:val="00CF55B6"/>
    <w:rsid w:val="00D10584"/>
    <w:rsid w:val="00D4533E"/>
    <w:rsid w:val="00D67FE9"/>
    <w:rsid w:val="00D83A20"/>
    <w:rsid w:val="00D87938"/>
    <w:rsid w:val="00DC198E"/>
    <w:rsid w:val="00DD246F"/>
    <w:rsid w:val="00DE3544"/>
    <w:rsid w:val="00DE7948"/>
    <w:rsid w:val="00DF1480"/>
    <w:rsid w:val="00E474E1"/>
    <w:rsid w:val="00E53050"/>
    <w:rsid w:val="00E75E8C"/>
    <w:rsid w:val="00EA4025"/>
    <w:rsid w:val="00ED304D"/>
    <w:rsid w:val="00ED5446"/>
    <w:rsid w:val="00EF374B"/>
    <w:rsid w:val="00F30E47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3B5-B21B-43B7-B2D1-2BD8D896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2025-02-05T11:19:00Z</dcterms:created>
  <dcterms:modified xsi:type="dcterms:W3CDTF">2025-02-05T11:19:00Z</dcterms:modified>
</cp:coreProperties>
</file>