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E0655C" w:rsidRPr="00E0655C" w:rsidTr="006F745D">
        <w:trPr>
          <w:trHeight w:val="1221"/>
          <w:jc w:val="center"/>
        </w:trPr>
        <w:tc>
          <w:tcPr>
            <w:tcW w:w="4400" w:type="dxa"/>
          </w:tcPr>
          <w:p w:rsidR="00E0655C" w:rsidRPr="00E0655C" w:rsidRDefault="00E0655C" w:rsidP="00E0655C">
            <w:pPr>
              <w:tabs>
                <w:tab w:val="left" w:pos="709"/>
              </w:tabs>
              <w:spacing w:before="23" w:after="2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ИСПОЛНИТЕЛЬНЫЙ КОМИТЕТ</w:t>
            </w:r>
          </w:p>
          <w:p w:rsidR="00E0655C" w:rsidRPr="00E0655C" w:rsidRDefault="00E0655C" w:rsidP="00E0655C">
            <w:pPr>
              <w:tabs>
                <w:tab w:val="left" w:pos="709"/>
              </w:tabs>
              <w:spacing w:before="23" w:after="23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E0655C" w:rsidRPr="00E0655C" w:rsidRDefault="00E0655C" w:rsidP="00E0655C">
            <w:pPr>
              <w:tabs>
                <w:tab w:val="left" w:pos="709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3810"/>
                  <wp:wrapNone/>
                  <wp:docPr id="1" name="Рисунок 1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655C" w:rsidRPr="00E0655C" w:rsidRDefault="00E0655C" w:rsidP="00E0655C">
            <w:pPr>
              <w:tabs>
                <w:tab w:val="left" w:pos="709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55C" w:rsidRPr="00E0655C" w:rsidRDefault="00E0655C" w:rsidP="00E0655C">
            <w:pPr>
              <w:tabs>
                <w:tab w:val="left" w:pos="709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55C" w:rsidRPr="00E0655C" w:rsidRDefault="00E0655C" w:rsidP="00E0655C">
            <w:pPr>
              <w:tabs>
                <w:tab w:val="left" w:pos="709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</w:tcPr>
          <w:p w:rsidR="00E0655C" w:rsidRPr="00E0655C" w:rsidRDefault="00E0655C" w:rsidP="00E0655C">
            <w:pPr>
              <w:keepNext/>
              <w:tabs>
                <w:tab w:val="left" w:pos="709"/>
              </w:tabs>
              <w:spacing w:before="23" w:after="23" w:line="240" w:lineRule="auto"/>
              <w:ind w:left="14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ТАТАРСТАН РЕСПУБЛИКАСЫ</w:t>
            </w: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val="ar-SA" w:eastAsia="ru-RU"/>
              </w:rPr>
              <w:t xml:space="preserve"> БАУЛЫ</w:t>
            </w:r>
          </w:p>
          <w:p w:rsidR="00E0655C" w:rsidRPr="00E0655C" w:rsidRDefault="00E0655C" w:rsidP="00E0655C">
            <w:pPr>
              <w:keepNext/>
              <w:tabs>
                <w:tab w:val="left" w:pos="709"/>
              </w:tabs>
              <w:spacing w:before="23" w:after="23" w:line="240" w:lineRule="auto"/>
              <w:ind w:left="14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МУНИ</w:t>
            </w: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ИПАЛЬ </w:t>
            </w: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РАЙОНЫ</w:t>
            </w:r>
          </w:p>
          <w:p w:rsidR="00E0655C" w:rsidRPr="00E0655C" w:rsidRDefault="00E0655C" w:rsidP="00E0655C">
            <w:pPr>
              <w:tabs>
                <w:tab w:val="left" w:pos="709"/>
              </w:tabs>
              <w:spacing w:before="23" w:after="23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БАШКАРМА КОМИТЕТЫ</w:t>
            </w:r>
          </w:p>
        </w:tc>
      </w:tr>
      <w:tr w:rsidR="00E0655C" w:rsidRPr="00E0655C" w:rsidTr="006F745D">
        <w:trPr>
          <w:trHeight w:hRule="exact" w:val="387"/>
          <w:jc w:val="center"/>
        </w:trPr>
        <w:tc>
          <w:tcPr>
            <w:tcW w:w="9800" w:type="dxa"/>
            <w:gridSpan w:val="4"/>
          </w:tcPr>
          <w:p w:rsidR="00E0655C" w:rsidRPr="00E0655C" w:rsidRDefault="00E0655C" w:rsidP="00E0655C">
            <w:pPr>
              <w:pBdr>
                <w:bottom w:val="single" w:sz="18" w:space="1" w:color="auto"/>
                <w:between w:val="single" w:sz="2" w:space="1" w:color="auto"/>
              </w:pBdr>
              <w:tabs>
                <w:tab w:val="left" w:pos="709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55C" w:rsidRPr="00E0655C" w:rsidRDefault="00E0655C" w:rsidP="00E0655C">
            <w:pPr>
              <w:tabs>
                <w:tab w:val="left" w:pos="709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E0655C" w:rsidRPr="00E0655C" w:rsidTr="006F745D">
        <w:trPr>
          <w:trHeight w:val="413"/>
          <w:jc w:val="center"/>
        </w:trPr>
        <w:tc>
          <w:tcPr>
            <w:tcW w:w="4850" w:type="dxa"/>
            <w:gridSpan w:val="2"/>
            <w:vAlign w:val="bottom"/>
          </w:tcPr>
          <w:p w:rsidR="00E0655C" w:rsidRPr="00E0655C" w:rsidRDefault="00E0655C" w:rsidP="006F745D">
            <w:pPr>
              <w:tabs>
                <w:tab w:val="left" w:pos="709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4950" w:type="dxa"/>
            <w:gridSpan w:val="2"/>
            <w:vAlign w:val="bottom"/>
          </w:tcPr>
          <w:p w:rsidR="00E0655C" w:rsidRPr="00E0655C" w:rsidRDefault="006F745D" w:rsidP="00E0655C">
            <w:pPr>
              <w:tabs>
                <w:tab w:val="left" w:pos="709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        </w:t>
            </w:r>
            <w:r w:rsidR="00E0655C" w:rsidRPr="00E0655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КАРАР</w:t>
            </w:r>
          </w:p>
        </w:tc>
      </w:tr>
      <w:tr w:rsidR="00E0655C" w:rsidRPr="00E0655C" w:rsidTr="006F745D">
        <w:trPr>
          <w:trHeight w:val="413"/>
          <w:jc w:val="center"/>
        </w:trPr>
        <w:tc>
          <w:tcPr>
            <w:tcW w:w="9800" w:type="dxa"/>
            <w:gridSpan w:val="4"/>
            <w:vAlign w:val="bottom"/>
          </w:tcPr>
          <w:p w:rsidR="00E0655C" w:rsidRPr="00E0655C" w:rsidRDefault="00E0655C" w:rsidP="00E0655C">
            <w:pPr>
              <w:tabs>
                <w:tab w:val="left" w:pos="709"/>
              </w:tabs>
              <w:spacing w:after="0" w:line="12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55C" w:rsidRPr="00E0655C" w:rsidRDefault="00E0655C" w:rsidP="00E0655C">
            <w:pPr>
              <w:tabs>
                <w:tab w:val="left" w:pos="709"/>
              </w:tabs>
              <w:spacing w:after="0" w:line="12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55C" w:rsidRPr="00E0655C" w:rsidRDefault="00E0655C" w:rsidP="006C6369">
            <w:pPr>
              <w:tabs>
                <w:tab w:val="left" w:pos="709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____________________ 20</w:t>
            </w:r>
            <w:r w:rsidR="0042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</w:t>
            </w:r>
            <w:proofErr w:type="spellStart"/>
            <w:r w:rsidRPr="00E0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г.Бавлы</w:t>
            </w:r>
            <w:proofErr w:type="spellEnd"/>
            <w:r w:rsidRPr="00E0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№ _________</w:t>
            </w:r>
          </w:p>
        </w:tc>
      </w:tr>
      <w:tr w:rsidR="00E0655C" w:rsidRPr="00E0655C" w:rsidTr="006F745D">
        <w:trPr>
          <w:trHeight w:val="413"/>
          <w:jc w:val="center"/>
        </w:trPr>
        <w:tc>
          <w:tcPr>
            <w:tcW w:w="9800" w:type="dxa"/>
            <w:gridSpan w:val="4"/>
            <w:vAlign w:val="bottom"/>
          </w:tcPr>
          <w:p w:rsidR="00E0655C" w:rsidRPr="00E0655C" w:rsidRDefault="00E0655C" w:rsidP="00E0655C">
            <w:pPr>
              <w:tabs>
                <w:tab w:val="left" w:pos="709"/>
              </w:tabs>
              <w:spacing w:after="0" w:line="12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45D" w:rsidRDefault="00E0655C" w:rsidP="00EC5959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r w:rsidRPr="00E0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2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утверждении</w:t>
      </w:r>
      <w:r w:rsidRPr="00E0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C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прог</w:t>
      </w:r>
      <w:r w:rsidR="0052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раммы</w:t>
      </w:r>
    </w:p>
    <w:p w:rsidR="006F745D" w:rsidRDefault="00704ED5" w:rsidP="00EC5959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«Защита населения и террито</w:t>
      </w:r>
      <w:r w:rsidR="00EC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чрезвы</w:t>
      </w:r>
      <w:proofErr w:type="spellEnd"/>
      <w:r w:rsidR="006F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</w:p>
    <w:p w:rsidR="00E47683" w:rsidRDefault="00704ED5" w:rsidP="00EC5959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чайных ситуа</w:t>
      </w:r>
      <w:r w:rsidR="00EC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ций,</w:t>
      </w:r>
      <w:r w:rsidR="00527CA2" w:rsidRPr="00D2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C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пожарной</w:t>
      </w:r>
    </w:p>
    <w:p w:rsidR="00E47683" w:rsidRDefault="00EC5959" w:rsidP="00527CA2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безопасности и безопасности людей </w:t>
      </w:r>
      <w:proofErr w:type="gramStart"/>
      <w:r w:rsidR="007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вод</w:t>
      </w:r>
      <w:proofErr w:type="gramEnd"/>
      <w:r w:rsidR="00E4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</w:p>
    <w:p w:rsidR="006F745D" w:rsidRDefault="00EC5959" w:rsidP="00EC5959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</w:t>
      </w:r>
      <w:proofErr w:type="spellEnd"/>
      <w:r w:rsidR="00E4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объектах в Бавлинском</w:t>
      </w:r>
      <w:r w:rsidR="006F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</w:p>
    <w:p w:rsidR="00E0655C" w:rsidRDefault="00EC5959" w:rsidP="00EC5959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районе</w:t>
      </w:r>
      <w:r w:rsidR="006F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Республики Татарстан</w:t>
      </w:r>
      <w:r w:rsidR="0052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3E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6C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</w:t>
      </w:r>
      <w:r w:rsidR="006C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  <w:r w:rsid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bookmarkEnd w:id="0"/>
    <w:p w:rsidR="00E0655C" w:rsidRPr="00E0655C" w:rsidRDefault="00E0655C" w:rsidP="007E03F3">
      <w:pPr>
        <w:tabs>
          <w:tab w:val="left" w:pos="709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727A12" w:rsidRDefault="00727A12" w:rsidP="007E03F3">
      <w:pPr>
        <w:pStyle w:val="20"/>
        <w:shd w:val="clear" w:color="auto" w:fill="auto"/>
        <w:spacing w:before="0" w:after="0" w:line="336" w:lineRule="auto"/>
        <w:ind w:firstLine="709"/>
        <w:rPr>
          <w:sz w:val="28"/>
          <w:szCs w:val="28"/>
        </w:rPr>
      </w:pPr>
      <w:r w:rsidRPr="00727A12">
        <w:rPr>
          <w:sz w:val="28"/>
          <w:szCs w:val="28"/>
        </w:rPr>
        <w:t>В соответствии с постановлением Кабинета Министров Республики</w:t>
      </w:r>
      <w:r>
        <w:rPr>
          <w:sz w:val="28"/>
          <w:szCs w:val="28"/>
        </w:rPr>
        <w:t xml:space="preserve"> Татарстан от 02.11.2013 №</w:t>
      </w:r>
      <w:r w:rsidR="00D22554">
        <w:rPr>
          <w:sz w:val="28"/>
          <w:szCs w:val="28"/>
        </w:rPr>
        <w:t>837 «Об утверждении Г</w:t>
      </w:r>
      <w:r w:rsidRPr="00727A12">
        <w:rPr>
          <w:sz w:val="28"/>
          <w:szCs w:val="28"/>
        </w:rPr>
        <w:t>осударственной программы «Защита населения и территорий от чрезвычайных ситуаций, обеспечени</w:t>
      </w:r>
      <w:r w:rsidR="00D22554">
        <w:rPr>
          <w:sz w:val="28"/>
          <w:szCs w:val="28"/>
        </w:rPr>
        <w:t>е</w:t>
      </w:r>
      <w:r w:rsidRPr="00727A12">
        <w:rPr>
          <w:sz w:val="28"/>
          <w:szCs w:val="28"/>
        </w:rPr>
        <w:t xml:space="preserve"> пожарной безопасности и безопасности </w:t>
      </w:r>
      <w:r w:rsidR="00D22554">
        <w:rPr>
          <w:sz w:val="28"/>
          <w:szCs w:val="28"/>
        </w:rPr>
        <w:t xml:space="preserve">людей </w:t>
      </w:r>
      <w:r w:rsidRPr="00727A12">
        <w:rPr>
          <w:sz w:val="28"/>
          <w:szCs w:val="28"/>
        </w:rPr>
        <w:t>на водных объектах в Республике Татарстан на 2014-202</w:t>
      </w:r>
      <w:r w:rsidR="00472D4A">
        <w:rPr>
          <w:sz w:val="28"/>
          <w:szCs w:val="28"/>
        </w:rPr>
        <w:t>7</w:t>
      </w:r>
      <w:r w:rsidRPr="00727A12">
        <w:rPr>
          <w:sz w:val="28"/>
          <w:szCs w:val="28"/>
        </w:rPr>
        <w:t xml:space="preserve"> годы»</w:t>
      </w:r>
      <w:r w:rsidR="00472D4A">
        <w:rPr>
          <w:sz w:val="28"/>
          <w:szCs w:val="28"/>
        </w:rPr>
        <w:t xml:space="preserve"> (в ред. от 02.10.2023 №1207)</w:t>
      </w:r>
      <w:r w:rsidRPr="00727A12">
        <w:rPr>
          <w:sz w:val="28"/>
          <w:szCs w:val="28"/>
        </w:rPr>
        <w:t xml:space="preserve">, в целях минимизации социального, экономического и экологического </w:t>
      </w:r>
      <w:r w:rsidRPr="00727A12">
        <w:rPr>
          <w:rStyle w:val="21"/>
          <w:i w:val="0"/>
          <w:sz w:val="28"/>
          <w:szCs w:val="28"/>
        </w:rPr>
        <w:t>ущерба</w:t>
      </w:r>
      <w:r w:rsidRPr="00727A12">
        <w:rPr>
          <w:rStyle w:val="21"/>
          <w:sz w:val="28"/>
          <w:szCs w:val="28"/>
        </w:rPr>
        <w:t xml:space="preserve">, </w:t>
      </w:r>
      <w:r w:rsidRPr="00727A12">
        <w:rPr>
          <w:sz w:val="28"/>
          <w:szCs w:val="28"/>
        </w:rPr>
        <w:t>наносимого населению, экономике и природной среде от чрезвычайных ситуаций природного и техногенного ха</w:t>
      </w:r>
      <w:r w:rsidRPr="00527CA2">
        <w:rPr>
          <w:sz w:val="28"/>
          <w:szCs w:val="28"/>
        </w:rPr>
        <w:t xml:space="preserve">рактера и происшествий на водных объектах </w:t>
      </w:r>
      <w:r w:rsidR="00D22554">
        <w:rPr>
          <w:sz w:val="28"/>
          <w:szCs w:val="28"/>
        </w:rPr>
        <w:t xml:space="preserve">на территории </w:t>
      </w:r>
      <w:r w:rsidRPr="00527CA2">
        <w:rPr>
          <w:sz w:val="28"/>
          <w:szCs w:val="28"/>
        </w:rPr>
        <w:t xml:space="preserve">Бавлинского муниципального района </w:t>
      </w:r>
      <w:r w:rsidR="00D22554">
        <w:rPr>
          <w:sz w:val="28"/>
          <w:szCs w:val="28"/>
        </w:rPr>
        <w:t xml:space="preserve">Исполнительный комитет </w:t>
      </w:r>
      <w:r w:rsidR="006F745D">
        <w:rPr>
          <w:sz w:val="28"/>
          <w:szCs w:val="28"/>
        </w:rPr>
        <w:t xml:space="preserve">Бавлинского </w:t>
      </w:r>
      <w:proofErr w:type="spellStart"/>
      <w:r w:rsidR="006F745D">
        <w:rPr>
          <w:sz w:val="28"/>
          <w:szCs w:val="28"/>
        </w:rPr>
        <w:t>муниципаль</w:t>
      </w:r>
      <w:r w:rsidR="000C1F1C">
        <w:rPr>
          <w:sz w:val="28"/>
          <w:szCs w:val="28"/>
        </w:rPr>
        <w:t>-</w:t>
      </w:r>
      <w:r w:rsidR="006F745D">
        <w:rPr>
          <w:sz w:val="28"/>
          <w:szCs w:val="28"/>
        </w:rPr>
        <w:t>ного</w:t>
      </w:r>
      <w:proofErr w:type="spellEnd"/>
      <w:r w:rsidR="006F745D">
        <w:rPr>
          <w:sz w:val="28"/>
          <w:szCs w:val="28"/>
        </w:rPr>
        <w:t xml:space="preserve"> района </w:t>
      </w:r>
      <w:r w:rsidRPr="00527CA2">
        <w:rPr>
          <w:sz w:val="28"/>
          <w:szCs w:val="28"/>
        </w:rPr>
        <w:t xml:space="preserve">Республики Татарстан </w:t>
      </w:r>
      <w:r w:rsidR="00D22554">
        <w:rPr>
          <w:sz w:val="28"/>
          <w:szCs w:val="28"/>
        </w:rPr>
        <w:t xml:space="preserve">             </w:t>
      </w:r>
    </w:p>
    <w:p w:rsidR="00D22554" w:rsidRPr="00527CA2" w:rsidRDefault="00D22554" w:rsidP="00D22554">
      <w:pPr>
        <w:pStyle w:val="20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527CA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27CA2">
        <w:rPr>
          <w:sz w:val="28"/>
          <w:szCs w:val="28"/>
        </w:rPr>
        <w:t>Т:</w:t>
      </w:r>
    </w:p>
    <w:p w:rsidR="00727A12" w:rsidRPr="00727A12" w:rsidRDefault="00727A12" w:rsidP="007E03F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36" w:lineRule="auto"/>
        <w:ind w:firstLine="709"/>
        <w:rPr>
          <w:sz w:val="28"/>
          <w:szCs w:val="28"/>
        </w:rPr>
      </w:pPr>
      <w:r w:rsidRPr="00527CA2">
        <w:rPr>
          <w:sz w:val="28"/>
          <w:szCs w:val="28"/>
        </w:rPr>
        <w:t>Утвердить прилагаемую муниципальную программу «Защита населени</w:t>
      </w:r>
      <w:r w:rsidRPr="00727A12">
        <w:rPr>
          <w:sz w:val="28"/>
          <w:szCs w:val="28"/>
        </w:rPr>
        <w:t xml:space="preserve">я и территорий от чрезвычайных ситуаций, обеспечение пожарной безопасности и безопасности людей на водных объектах в </w:t>
      </w:r>
      <w:r>
        <w:rPr>
          <w:sz w:val="28"/>
          <w:szCs w:val="28"/>
        </w:rPr>
        <w:t>Бавлинском</w:t>
      </w:r>
      <w:r w:rsidRPr="00727A12">
        <w:rPr>
          <w:sz w:val="28"/>
          <w:szCs w:val="28"/>
        </w:rPr>
        <w:t xml:space="preserve"> муниципальном районе Республики Татарстан на 20</w:t>
      </w:r>
      <w:r w:rsidR="003E30AA">
        <w:rPr>
          <w:sz w:val="28"/>
          <w:szCs w:val="28"/>
        </w:rPr>
        <w:t>2</w:t>
      </w:r>
      <w:r w:rsidR="00472D4A">
        <w:rPr>
          <w:sz w:val="28"/>
          <w:szCs w:val="28"/>
        </w:rPr>
        <w:t>5</w:t>
      </w:r>
      <w:r w:rsidRPr="00727A12">
        <w:rPr>
          <w:sz w:val="28"/>
          <w:szCs w:val="28"/>
        </w:rPr>
        <w:t>-202</w:t>
      </w:r>
      <w:r w:rsidR="00472D4A">
        <w:rPr>
          <w:sz w:val="28"/>
          <w:szCs w:val="28"/>
        </w:rPr>
        <w:t>7</w:t>
      </w:r>
      <w:r w:rsidRPr="00727A12">
        <w:rPr>
          <w:sz w:val="28"/>
          <w:szCs w:val="28"/>
        </w:rPr>
        <w:t xml:space="preserve"> годы»</w:t>
      </w:r>
      <w:r w:rsidR="00D22554">
        <w:rPr>
          <w:sz w:val="28"/>
          <w:szCs w:val="28"/>
        </w:rPr>
        <w:t>.</w:t>
      </w:r>
    </w:p>
    <w:p w:rsidR="007E03F3" w:rsidRDefault="00527CA2" w:rsidP="007E03F3">
      <w:pPr>
        <w:widowControl w:val="0"/>
        <w:tabs>
          <w:tab w:val="left" w:pos="709"/>
          <w:tab w:val="left" w:pos="98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E0655C" w:rsidRPr="00E065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0655C" w:rsidRPr="007E0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03F3" w:rsidRPr="007E03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</w:t>
      </w:r>
      <w:r w:rsidR="00E47683">
        <w:rPr>
          <w:rFonts w:ascii="Times New Roman" w:hAnsi="Times New Roman" w:cs="Times New Roman"/>
          <w:sz w:val="28"/>
          <w:szCs w:val="28"/>
        </w:rPr>
        <w:t>о</w:t>
      </w:r>
      <w:r w:rsidR="007E03F3" w:rsidRPr="007E03F3">
        <w:rPr>
          <w:rFonts w:ascii="Times New Roman" w:hAnsi="Times New Roman" w:cs="Times New Roman"/>
          <w:sz w:val="28"/>
          <w:szCs w:val="28"/>
        </w:rPr>
        <w:t>фициальном портале правовой информации Республики Татарстан (</w:t>
      </w:r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E03F3" w:rsidRPr="007E03F3">
        <w:rPr>
          <w:rFonts w:ascii="Times New Roman" w:hAnsi="Times New Roman" w:cs="Times New Roman"/>
          <w:sz w:val="28"/>
          <w:szCs w:val="28"/>
        </w:rPr>
        <w:t>://</w:t>
      </w:r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E03F3" w:rsidRPr="007E0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7E03F3" w:rsidRPr="007E0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E03F3" w:rsidRPr="007E0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03F3" w:rsidRPr="007E03F3">
        <w:rPr>
          <w:rFonts w:ascii="Times New Roman" w:hAnsi="Times New Roman" w:cs="Times New Roman"/>
          <w:sz w:val="28"/>
          <w:szCs w:val="28"/>
        </w:rPr>
        <w:t>) и на сайте Бавлинского муниципального района</w:t>
      </w:r>
      <w:r w:rsidR="00E47683">
        <w:rPr>
          <w:rFonts w:ascii="Times New Roman" w:hAnsi="Times New Roman" w:cs="Times New Roman"/>
          <w:sz w:val="28"/>
          <w:szCs w:val="28"/>
        </w:rPr>
        <w:t xml:space="preserve"> (</w:t>
      </w:r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E03F3" w:rsidRPr="007E03F3">
        <w:rPr>
          <w:rFonts w:ascii="Times New Roman" w:hAnsi="Times New Roman" w:cs="Times New Roman"/>
          <w:sz w:val="28"/>
          <w:szCs w:val="28"/>
        </w:rPr>
        <w:t>://</w:t>
      </w:r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E03F3" w:rsidRPr="007E0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bavly</w:t>
      </w:r>
      <w:proofErr w:type="spellEnd"/>
      <w:r w:rsidR="007E03F3" w:rsidRPr="007E0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E03F3" w:rsidRPr="007E0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03F3" w:rsidRPr="007E03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03F3" w:rsidRPr="007E03F3">
        <w:rPr>
          <w:rFonts w:ascii="Times New Roman" w:hAnsi="Times New Roman" w:cs="Times New Roman"/>
          <w:sz w:val="28"/>
          <w:szCs w:val="28"/>
        </w:rPr>
        <w:t>).</w:t>
      </w:r>
    </w:p>
    <w:p w:rsidR="00527CA2" w:rsidRDefault="00E0655C" w:rsidP="007E03F3">
      <w:pPr>
        <w:widowControl w:val="0"/>
        <w:tabs>
          <w:tab w:val="left" w:pos="709"/>
          <w:tab w:val="left" w:pos="98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65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Контроль </w:t>
      </w:r>
      <w:r w:rsidR="00727A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за</w:t>
      </w:r>
      <w:r w:rsidRPr="00E065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25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</w:t>
      </w:r>
      <w:r w:rsidRPr="00E065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полнением настоящего постановления оставляю за собой.</w:t>
      </w:r>
    </w:p>
    <w:p w:rsidR="007E03F3" w:rsidRPr="00D22554" w:rsidRDefault="007E03F3" w:rsidP="007E03F3">
      <w:pPr>
        <w:widowControl w:val="0"/>
        <w:tabs>
          <w:tab w:val="left" w:pos="709"/>
          <w:tab w:val="left" w:pos="98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361C4" w:rsidRDefault="00E0655C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="00527CA2" w:rsidRPr="007E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CA2" w:rsidRPr="007E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2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Д.Л. Бакиров</w:t>
      </w:r>
    </w:p>
    <w:p w:rsidR="00992BB2" w:rsidRDefault="00992BB2" w:rsidP="00992BB2">
      <w:pPr>
        <w:tabs>
          <w:tab w:val="left" w:pos="709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B2" w:rsidRDefault="00992BB2" w:rsidP="00992BB2">
      <w:pPr>
        <w:tabs>
          <w:tab w:val="left" w:pos="709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B2" w:rsidRDefault="00992BB2" w:rsidP="00992BB2">
      <w:pPr>
        <w:tabs>
          <w:tab w:val="left" w:pos="709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B2" w:rsidRPr="000C4AA4" w:rsidRDefault="00992BB2" w:rsidP="00992BB2">
      <w:pPr>
        <w:tabs>
          <w:tab w:val="left" w:pos="709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92BB2" w:rsidRPr="000C4AA4" w:rsidRDefault="00992BB2" w:rsidP="00992BB2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Бавлинского муниципального района</w:t>
      </w:r>
    </w:p>
    <w:p w:rsidR="00992BB2" w:rsidRPr="000C4AA4" w:rsidRDefault="00992BB2" w:rsidP="00992BB2">
      <w:pPr>
        <w:tabs>
          <w:tab w:val="left" w:pos="709"/>
        </w:tabs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от «__</w:t>
      </w:r>
      <w:proofErr w:type="gramStart"/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A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№_____</w:t>
      </w: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Pr="00B31FC8" w:rsidRDefault="00992BB2" w:rsidP="00992BB2">
      <w:pPr>
        <w:spacing w:after="0" w:line="24" w:lineRule="atLeast"/>
        <w:jc w:val="right"/>
        <w:rPr>
          <w:sz w:val="32"/>
          <w:szCs w:val="32"/>
        </w:rPr>
      </w:pPr>
    </w:p>
    <w:p w:rsidR="00992BB2" w:rsidRPr="00B31FC8" w:rsidRDefault="00992BB2" w:rsidP="00992BB2">
      <w:pPr>
        <w:pStyle w:val="30"/>
        <w:shd w:val="clear" w:color="auto" w:fill="auto"/>
        <w:spacing w:before="0" w:line="24" w:lineRule="atLeast"/>
        <w:ind w:right="180"/>
        <w:rPr>
          <w:sz w:val="32"/>
          <w:szCs w:val="32"/>
        </w:rPr>
      </w:pPr>
      <w:r w:rsidRPr="00B31FC8">
        <w:rPr>
          <w:sz w:val="32"/>
          <w:szCs w:val="32"/>
        </w:rPr>
        <w:t>Муниципальная программа</w:t>
      </w:r>
    </w:p>
    <w:p w:rsidR="00992BB2" w:rsidRDefault="00992BB2" w:rsidP="00992BB2">
      <w:pPr>
        <w:pStyle w:val="30"/>
        <w:shd w:val="clear" w:color="auto" w:fill="auto"/>
        <w:spacing w:before="0" w:line="24" w:lineRule="atLeast"/>
        <w:ind w:right="180"/>
        <w:rPr>
          <w:sz w:val="32"/>
          <w:szCs w:val="32"/>
        </w:rPr>
      </w:pPr>
      <w:r w:rsidRPr="00B31FC8">
        <w:rPr>
          <w:sz w:val="32"/>
          <w:szCs w:val="32"/>
        </w:rPr>
        <w:t>«Защита населения и территорий от чрезвычайных ситуаций, обеспечение пожарной бе</w:t>
      </w:r>
      <w:r>
        <w:rPr>
          <w:sz w:val="32"/>
          <w:szCs w:val="32"/>
        </w:rPr>
        <w:t>зопасности и безопасности людей</w:t>
      </w:r>
    </w:p>
    <w:p w:rsidR="00992BB2" w:rsidRDefault="00992BB2" w:rsidP="00992BB2">
      <w:pPr>
        <w:pStyle w:val="30"/>
        <w:shd w:val="clear" w:color="auto" w:fill="auto"/>
        <w:spacing w:before="0" w:line="24" w:lineRule="atLeast"/>
        <w:ind w:right="180"/>
        <w:rPr>
          <w:sz w:val="32"/>
          <w:szCs w:val="32"/>
        </w:rPr>
      </w:pPr>
      <w:r w:rsidRPr="00B31FC8">
        <w:rPr>
          <w:sz w:val="32"/>
          <w:szCs w:val="32"/>
        </w:rPr>
        <w:t xml:space="preserve">на водных объектах в Бавлинском муниципальном районе </w:t>
      </w:r>
    </w:p>
    <w:p w:rsidR="00992BB2" w:rsidRPr="00B31FC8" w:rsidRDefault="00992BB2" w:rsidP="00992BB2">
      <w:pPr>
        <w:pStyle w:val="30"/>
        <w:shd w:val="clear" w:color="auto" w:fill="auto"/>
        <w:spacing w:before="0" w:line="24" w:lineRule="atLeast"/>
        <w:ind w:right="180"/>
        <w:rPr>
          <w:sz w:val="32"/>
          <w:szCs w:val="32"/>
        </w:rPr>
      </w:pPr>
      <w:r>
        <w:rPr>
          <w:sz w:val="32"/>
          <w:szCs w:val="32"/>
        </w:rPr>
        <w:t xml:space="preserve">Республики Татарстан </w:t>
      </w:r>
      <w:r w:rsidRPr="00B31FC8">
        <w:rPr>
          <w:sz w:val="32"/>
          <w:szCs w:val="32"/>
        </w:rPr>
        <w:t>на 20</w:t>
      </w:r>
      <w:r>
        <w:rPr>
          <w:sz w:val="32"/>
          <w:szCs w:val="32"/>
        </w:rPr>
        <w:t>25</w:t>
      </w:r>
      <w:r w:rsidRPr="00B31FC8">
        <w:rPr>
          <w:sz w:val="32"/>
          <w:szCs w:val="32"/>
        </w:rPr>
        <w:t>-202</w:t>
      </w:r>
      <w:r>
        <w:rPr>
          <w:sz w:val="32"/>
          <w:szCs w:val="32"/>
        </w:rPr>
        <w:t>7</w:t>
      </w:r>
      <w:r w:rsidRPr="00B31FC8">
        <w:rPr>
          <w:sz w:val="32"/>
          <w:szCs w:val="32"/>
        </w:rPr>
        <w:t xml:space="preserve"> годы»</w:t>
      </w: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jc w:val="right"/>
      </w:pPr>
    </w:p>
    <w:p w:rsidR="00992BB2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4E30">
        <w:rPr>
          <w:rFonts w:ascii="Times New Roman" w:hAnsi="Times New Roman" w:cs="Times New Roman"/>
          <w:sz w:val="28"/>
          <w:szCs w:val="28"/>
        </w:rPr>
        <w:t>г.Бавлы</w:t>
      </w:r>
      <w:proofErr w:type="spellEnd"/>
      <w:r w:rsidRPr="00704E3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4E30">
        <w:rPr>
          <w:rFonts w:ascii="Times New Roman" w:hAnsi="Times New Roman" w:cs="Times New Roman"/>
          <w:sz w:val="28"/>
          <w:szCs w:val="28"/>
        </w:rPr>
        <w:t>г.</w:t>
      </w:r>
    </w:p>
    <w:p w:rsidR="00992BB2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B2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B2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B2" w:rsidRPr="001B5BE7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BE7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992BB2" w:rsidRPr="00C21E67" w:rsidRDefault="00992BB2" w:rsidP="00992BB2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095"/>
        <w:gridCol w:w="6283"/>
      </w:tblGrid>
      <w:tr w:rsidR="00992BB2" w:rsidRPr="00C21E67" w:rsidTr="00CF71C6">
        <w:tc>
          <w:tcPr>
            <w:tcW w:w="3119" w:type="dxa"/>
          </w:tcPr>
          <w:p w:rsidR="00992BB2" w:rsidRPr="00C21E67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6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92BB2" w:rsidRPr="00C21E67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21E67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378" w:type="dxa"/>
          </w:tcPr>
          <w:p w:rsidR="00992BB2" w:rsidRPr="00C21E67" w:rsidRDefault="00992BB2" w:rsidP="00992BB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Бавлинском муниципальном районе Республики Татарстан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 xml:space="preserve"> годы (далее - Программа</w:t>
            </w:r>
            <w:r>
              <w:t>)</w:t>
            </w:r>
          </w:p>
        </w:tc>
      </w:tr>
      <w:tr w:rsidR="00992BB2" w:rsidRPr="00C21E67" w:rsidTr="00CF71C6">
        <w:tc>
          <w:tcPr>
            <w:tcW w:w="3119" w:type="dxa"/>
          </w:tcPr>
          <w:p w:rsidR="00992BB2" w:rsidRPr="00C21E67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П</w:t>
            </w:r>
            <w:r w:rsidRPr="00C21E67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378" w:type="dxa"/>
          </w:tcPr>
          <w:p w:rsidR="00992BB2" w:rsidRPr="00C21E67" w:rsidRDefault="00992BB2" w:rsidP="00CF71C6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закон от 21.12.1994 №69-ФЗ «О пожарной безопасности»;</w:t>
            </w:r>
          </w:p>
          <w:p w:rsidR="00992BB2" w:rsidRPr="00C21E67" w:rsidRDefault="00992BB2" w:rsidP="00CF71C6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закон от 22.07.2008 №123-Ф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</w:t>
            </w:r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«Технический регламент о требованиях пожарной безопасности»;</w:t>
            </w:r>
          </w:p>
          <w:p w:rsidR="00992BB2" w:rsidRPr="00C21E67" w:rsidRDefault="00992BB2" w:rsidP="00CF71C6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деральный закон от 06.10.2003 №</w:t>
            </w:r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131-ФЗ «Об общих принципах организации местного </w:t>
            </w:r>
            <w:proofErr w:type="spellStart"/>
            <w:proofErr w:type="gramStart"/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ния</w:t>
            </w:r>
            <w:proofErr w:type="spellEnd"/>
            <w:proofErr w:type="gramEnd"/>
            <w:r w:rsidRPr="00C21E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Российской Федерации»;</w:t>
            </w:r>
          </w:p>
          <w:p w:rsidR="00992BB2" w:rsidRPr="009B49BC" w:rsidRDefault="00992BB2" w:rsidP="00CF71C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п</w:t>
            </w:r>
            <w:r w:rsidRPr="009B49BC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остановление Кабинета Министров Республики Татарстан от 02.11.2013 №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837 «Об утверждении Г</w:t>
            </w:r>
            <w:r w:rsidRPr="009B49BC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осударственной программы «Защита населения и территорий от чрезвычайных ситуаций, обеспечени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е</w:t>
            </w:r>
            <w:r w:rsidRPr="009B49BC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пожарной безопасности и безопасности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людей</w:t>
            </w:r>
            <w:r w:rsidRPr="009B49BC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на водных объектах в Республике Татарстан на 2014-202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7</w:t>
            </w:r>
            <w:r w:rsidRPr="009B49BC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годы»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 xml:space="preserve"> (в ред. от 02.10.2023 №1207)</w:t>
            </w:r>
          </w:p>
        </w:tc>
      </w:tr>
      <w:tr w:rsidR="00992BB2" w:rsidRPr="00C21E67" w:rsidTr="00CF71C6">
        <w:tc>
          <w:tcPr>
            <w:tcW w:w="3119" w:type="dxa"/>
          </w:tcPr>
          <w:p w:rsidR="00992BB2" w:rsidRPr="00C21E67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- координатор</w:t>
            </w:r>
          </w:p>
        </w:tc>
        <w:tc>
          <w:tcPr>
            <w:tcW w:w="6378" w:type="dxa"/>
          </w:tcPr>
          <w:p w:rsidR="00992BB2" w:rsidRPr="00C21E67" w:rsidRDefault="00992BB2" w:rsidP="00CF71C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комитет Бавлинского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Татарстан</w:t>
            </w:r>
          </w:p>
        </w:tc>
      </w:tr>
      <w:tr w:rsidR="00992BB2" w:rsidRPr="00C21E67" w:rsidTr="00CF71C6">
        <w:tc>
          <w:tcPr>
            <w:tcW w:w="3119" w:type="dxa"/>
          </w:tcPr>
          <w:p w:rsidR="00992BB2" w:rsidRPr="00C21E67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378" w:type="dxa"/>
          </w:tcPr>
          <w:p w:rsidR="00992BB2" w:rsidRPr="00C21E67" w:rsidRDefault="00992BB2" w:rsidP="00CF71C6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Отдел инфраструктурного развития</w:t>
            </w:r>
            <w:r w:rsidRPr="0051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Исполнительного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Бавлинского муниципального района</w:t>
            </w:r>
          </w:p>
        </w:tc>
      </w:tr>
      <w:tr w:rsidR="00992BB2" w:rsidRPr="00C21E67" w:rsidTr="00CF71C6">
        <w:trPr>
          <w:trHeight w:val="969"/>
        </w:trPr>
        <w:tc>
          <w:tcPr>
            <w:tcW w:w="3119" w:type="dxa"/>
          </w:tcPr>
          <w:p w:rsidR="00992BB2" w:rsidRPr="00C21E67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378" w:type="dxa"/>
          </w:tcPr>
          <w:p w:rsidR="00992BB2" w:rsidRPr="00992BB2" w:rsidRDefault="00992BB2" w:rsidP="00992BB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защищенности населения, территорий и объектов инфраструктуры Бавлинского муниципального района от чрезвычайных ситуаций природного и техногенного характера, смягчение их негативных последствий, </w:t>
            </w:r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пожарной безопасности населения и объектов, обеспечение безопасности людей на водных объектах</w:t>
            </w:r>
          </w:p>
        </w:tc>
      </w:tr>
      <w:tr w:rsidR="00992BB2" w:rsidRPr="00C21E67" w:rsidTr="00CF71C6">
        <w:trPr>
          <w:trHeight w:val="1728"/>
        </w:trPr>
        <w:tc>
          <w:tcPr>
            <w:tcW w:w="3119" w:type="dxa"/>
          </w:tcPr>
          <w:p w:rsidR="00992BB2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378" w:type="dxa"/>
          </w:tcPr>
          <w:p w:rsidR="00992BB2" w:rsidRPr="00992BB2" w:rsidRDefault="00992BB2" w:rsidP="00CF71C6">
            <w:pPr>
              <w:widowControl w:val="0"/>
              <w:tabs>
                <w:tab w:val="left" w:pos="9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повышение эффективности управления в области гражданской обороны, предупреждения и ликвидации чрезвычайных ситуаций;</w:t>
            </w:r>
          </w:p>
          <w:p w:rsidR="00992BB2" w:rsidRPr="00992BB2" w:rsidRDefault="00992BB2" w:rsidP="00CF71C6">
            <w:pPr>
              <w:widowControl w:val="0"/>
              <w:tabs>
                <w:tab w:val="left" w:pos="9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подготовка населения в области гражданской и защиты в чрезвычайных ситуациях;</w:t>
            </w:r>
          </w:p>
          <w:p w:rsidR="00992BB2" w:rsidRPr="00992BB2" w:rsidRDefault="00992BB2" w:rsidP="00CF71C6">
            <w:pPr>
              <w:widowControl w:val="0"/>
              <w:tabs>
                <w:tab w:val="left" w:pos="9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повышение безопасности людей на водных объектах Бавлинского муниципального района.</w:t>
            </w:r>
          </w:p>
        </w:tc>
      </w:tr>
      <w:tr w:rsidR="00992BB2" w:rsidRPr="00C21E67" w:rsidTr="00CF71C6">
        <w:trPr>
          <w:trHeight w:val="639"/>
        </w:trPr>
        <w:tc>
          <w:tcPr>
            <w:tcW w:w="3119" w:type="dxa"/>
          </w:tcPr>
          <w:p w:rsidR="00992BB2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378" w:type="dxa"/>
            <w:vAlign w:val="center"/>
          </w:tcPr>
          <w:p w:rsidR="00992BB2" w:rsidRPr="00992BB2" w:rsidRDefault="00992BB2" w:rsidP="00CF71C6">
            <w:pPr>
              <w:widowControl w:val="0"/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>2025-2027 гг.</w:t>
            </w:r>
          </w:p>
        </w:tc>
      </w:tr>
      <w:tr w:rsidR="00992BB2" w:rsidRPr="00C21E67" w:rsidTr="00CF71C6">
        <w:tc>
          <w:tcPr>
            <w:tcW w:w="3119" w:type="dxa"/>
          </w:tcPr>
          <w:p w:rsidR="00992BB2" w:rsidRPr="00992BB2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378" w:type="dxa"/>
          </w:tcPr>
          <w:p w:rsidR="00992BB2" w:rsidRPr="00992BB2" w:rsidRDefault="00992BB2" w:rsidP="00CF71C6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Объем финансирования составляет 3</w:t>
            </w:r>
            <w:r w:rsidR="00564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="00564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млн. рублей.</w:t>
            </w:r>
          </w:p>
          <w:p w:rsidR="00992BB2" w:rsidRPr="00992BB2" w:rsidRDefault="00992BB2" w:rsidP="00CF71C6">
            <w:pPr>
              <w:widowControl w:val="0"/>
              <w:spacing w:line="30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Источник финансирования - местный бюджет, </w:t>
            </w:r>
            <w:proofErr w:type="gramStart"/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вне бюджет</w:t>
            </w:r>
            <w:proofErr w:type="gramEnd"/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992BB2" w:rsidRPr="00992BB2" w:rsidRDefault="00992BB2" w:rsidP="00CF71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</w:t>
            </w: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Бавлинского муниципального района на </w:t>
            </w:r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соответствующий год и плановый период.</w:t>
            </w:r>
          </w:p>
        </w:tc>
      </w:tr>
      <w:tr w:rsidR="00992BB2" w:rsidRPr="00C21E67" w:rsidTr="00CF71C6">
        <w:tc>
          <w:tcPr>
            <w:tcW w:w="3119" w:type="dxa"/>
          </w:tcPr>
          <w:p w:rsidR="00992BB2" w:rsidRPr="00992BB2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 (индикаторы оценки результатов) и показатели бюджетной эффективности</w:t>
            </w:r>
          </w:p>
        </w:tc>
        <w:tc>
          <w:tcPr>
            <w:tcW w:w="6378" w:type="dxa"/>
          </w:tcPr>
          <w:p w:rsidR="00992BB2" w:rsidRPr="00992BB2" w:rsidRDefault="00992BB2" w:rsidP="00CF7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Реализация Программы позволит обеспечить: </w:t>
            </w:r>
          </w:p>
          <w:p w:rsidR="00992BB2" w:rsidRPr="00992BB2" w:rsidRDefault="00992BB2" w:rsidP="00CF71C6">
            <w:pPr>
              <w:widowControl w:val="0"/>
              <w:tabs>
                <w:tab w:val="left" w:pos="9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создание и оснащение спасательных постов в местах массового отдыха населения на водных объектах;</w:t>
            </w:r>
          </w:p>
          <w:p w:rsidR="00992BB2" w:rsidRPr="00992BB2" w:rsidRDefault="00992BB2" w:rsidP="00CF71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обучение населения, прежде всего детей, плаванию и приемам спасения на воде;</w:t>
            </w:r>
          </w:p>
          <w:p w:rsidR="00992BB2" w:rsidRPr="00992BB2" w:rsidRDefault="00992BB2" w:rsidP="00CF71C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 пожарную безопасность населения и объектов;</w:t>
            </w:r>
          </w:p>
          <w:p w:rsidR="00992BB2" w:rsidRPr="00992BB2" w:rsidRDefault="00992BB2" w:rsidP="00CF71C6">
            <w:pPr>
              <w:widowControl w:val="0"/>
              <w:tabs>
                <w:tab w:val="left" w:pos="9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успешное функционирование аппаратно-программ-</w:t>
            </w:r>
            <w:proofErr w:type="spellStart"/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ного</w:t>
            </w:r>
            <w:proofErr w:type="spellEnd"/>
            <w:r w:rsidRPr="00992BB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комплекса «Безопасный город»</w:t>
            </w:r>
          </w:p>
        </w:tc>
      </w:tr>
      <w:tr w:rsidR="00992BB2" w:rsidRPr="00C21E67" w:rsidTr="00CF71C6">
        <w:tc>
          <w:tcPr>
            <w:tcW w:w="3119" w:type="dxa"/>
          </w:tcPr>
          <w:p w:rsidR="00992BB2" w:rsidRPr="00992BB2" w:rsidRDefault="00992BB2" w:rsidP="00CF71C6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6378" w:type="dxa"/>
          </w:tcPr>
          <w:p w:rsidR="00992BB2" w:rsidRPr="00992BB2" w:rsidRDefault="00992BB2" w:rsidP="00CF71C6">
            <w:pPr>
              <w:widowControl w:val="0"/>
              <w:spacing w:line="305" w:lineRule="exact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Исполнительный комитет Бавлинского </w:t>
            </w:r>
            <w:proofErr w:type="spellStart"/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муниципаль-ного</w:t>
            </w:r>
            <w:proofErr w:type="spellEnd"/>
            <w:r w:rsidRPr="00992B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района</w:t>
            </w:r>
            <w:r w:rsidRPr="00992BB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</w:tr>
    </w:tbl>
    <w:p w:rsidR="00992BB2" w:rsidRDefault="00992BB2" w:rsidP="00992BB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B2" w:rsidRDefault="00992BB2" w:rsidP="00992BB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B2" w:rsidRDefault="00992BB2" w:rsidP="00992BB2">
      <w:pPr>
        <w:widowControl w:val="0"/>
        <w:tabs>
          <w:tab w:val="left" w:pos="77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B31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проблемы,</w:t>
      </w:r>
    </w:p>
    <w:p w:rsidR="00992BB2" w:rsidRDefault="00992BB2" w:rsidP="00992BB2">
      <w:pPr>
        <w:widowControl w:val="0"/>
        <w:tabs>
          <w:tab w:val="left" w:pos="77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решение которой направлена П</w:t>
      </w:r>
      <w:r w:rsidRPr="007B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рограмма</w:t>
      </w:r>
      <w:bookmarkEnd w:id="1"/>
    </w:p>
    <w:p w:rsidR="00992BB2" w:rsidRPr="007B7E7C" w:rsidRDefault="00992BB2" w:rsidP="00992BB2">
      <w:pPr>
        <w:widowControl w:val="0"/>
        <w:tabs>
          <w:tab w:val="left" w:pos="77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92BB2" w:rsidRPr="007B7E7C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направлена на повышение уровня защиты граждан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сности людей на водных объектах и при возникновении пожаров, в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ыполнение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помощи населению, пострадавшему в результате чрезвычайных ситуаций. Риски природных и техногенных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влинского муниципального района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92BB2" w:rsidRPr="007B7E7C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Бавлинского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992BB2" w:rsidRPr="007B7E7C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Эффективность ликвидации чрезвычайной ситуации и её последствий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992BB2" w:rsidRPr="007B7E7C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Номенклатура и объемы резервов материальных ресурсов определяются </w:t>
      </w: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исходя из прогнозируемых угроз чрезвычайных ситуаций.</w:t>
      </w:r>
    </w:p>
    <w:p w:rsidR="00992BB2" w:rsidRPr="007B7E7C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Однако исходя из прогнозируемых на территории Бавлинского муниципального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992BB2" w:rsidRPr="00E235E6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причинами гибели людей на водных объектах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Бавлинского 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являю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тся:</w:t>
      </w:r>
    </w:p>
    <w:p w:rsidR="00992BB2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купание людей в необорудованных для этих целей местах; </w:t>
      </w:r>
    </w:p>
    <w:p w:rsidR="00992BB2" w:rsidRPr="00E235E6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купание или отдых у водо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емов в состоянии алкогольного или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тического</w:t>
      </w:r>
      <w:proofErr w:type="spellEnd"/>
      <w:proofErr w:type="gramEnd"/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опьянения;</w:t>
      </w:r>
    </w:p>
    <w:p w:rsidR="00992BB2" w:rsidRPr="00E235E6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неумение детей плавать;</w:t>
      </w:r>
    </w:p>
    <w:p w:rsidR="00992BB2" w:rsidRPr="00E235E6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купание детей без присмотра родителей;</w:t>
      </w:r>
    </w:p>
    <w:p w:rsidR="00992BB2" w:rsidRPr="00E235E6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несоблюдение элементарных норм безопасности на водоемах, </w:t>
      </w:r>
      <w:proofErr w:type="spellStart"/>
      <w:proofErr w:type="gramStart"/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ленных</w:t>
      </w:r>
      <w:proofErr w:type="gramEnd"/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правилами охраны жизни людей на воде.</w:t>
      </w:r>
    </w:p>
    <w:p w:rsidR="00992BB2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вышеуказанных проблем в сфере защиты населения и территорий от чрезвычайных ситуаций и обеспечения безопасности на воде требует комплексного подхода с определением приоритетных мероприятий, последовательности в их реализации и вовлечения в это всех уровней власти, в том числе и программными методами на муниципальном уровне.</w:t>
      </w:r>
    </w:p>
    <w:p w:rsidR="00992BB2" w:rsidRDefault="00992BB2" w:rsidP="00992BB2">
      <w:pPr>
        <w:widowControl w:val="0"/>
        <w:tabs>
          <w:tab w:val="left" w:pos="167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5"/>
    </w:p>
    <w:p w:rsidR="00992BB2" w:rsidRDefault="00992BB2" w:rsidP="00992BB2">
      <w:pPr>
        <w:widowControl w:val="0"/>
        <w:tabs>
          <w:tab w:val="left" w:pos="167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 w:rsidRPr="00B31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E23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Цели, задачи, сроки (этапы) и показатели (индикаторы)</w:t>
      </w:r>
    </w:p>
    <w:p w:rsidR="00992BB2" w:rsidRDefault="00992BB2" w:rsidP="00992BB2">
      <w:pPr>
        <w:widowControl w:val="0"/>
        <w:tabs>
          <w:tab w:val="left" w:pos="167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3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достижения целей и 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23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</w:t>
      </w:r>
      <w:bookmarkEnd w:id="2"/>
    </w:p>
    <w:p w:rsidR="00992BB2" w:rsidRPr="00E235E6" w:rsidRDefault="00992BB2" w:rsidP="00992BB2">
      <w:pPr>
        <w:widowControl w:val="0"/>
        <w:tabs>
          <w:tab w:val="left" w:pos="1672"/>
        </w:tabs>
        <w:spacing w:after="0" w:line="240" w:lineRule="auto"/>
        <w:ind w:left="68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92BB2" w:rsidRPr="00992BB2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цель Программы:</w:t>
      </w:r>
    </w:p>
    <w:p w:rsidR="00992BB2" w:rsidRPr="00992BB2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hAnsi="Times New Roman" w:cs="Times New Roman"/>
          <w:sz w:val="28"/>
          <w:szCs w:val="28"/>
        </w:rPr>
        <w:t xml:space="preserve">- повышение защищенности населения, территорий и объектов </w:t>
      </w:r>
      <w:proofErr w:type="spellStart"/>
      <w:proofErr w:type="gramStart"/>
      <w:r w:rsidRPr="00992BB2">
        <w:rPr>
          <w:rFonts w:ascii="Times New Roman" w:hAnsi="Times New Roman" w:cs="Times New Roman"/>
          <w:sz w:val="28"/>
          <w:szCs w:val="28"/>
        </w:rPr>
        <w:t>инфраст-руктуры</w:t>
      </w:r>
      <w:proofErr w:type="spellEnd"/>
      <w:proofErr w:type="gramEnd"/>
      <w:r w:rsidRPr="00992BB2">
        <w:rPr>
          <w:rFonts w:ascii="Times New Roman" w:hAnsi="Times New Roman" w:cs="Times New Roman"/>
          <w:sz w:val="28"/>
          <w:szCs w:val="28"/>
        </w:rPr>
        <w:t xml:space="preserve"> Бавлинского муниципального района от чрезвычайных ситуаций природного и техногенного характера, смягчение их негативных последствий, </w:t>
      </w:r>
      <w:r w:rsidRPr="00992B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обеспечение пожарной безопасности населения и объектов, обеспечение безопасности людей на водных объектах.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Программы: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 эффективности управления в области гражданской обороны, предупреждения и ликвидации чрезвычайных ситуаций;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подготовка населения в области гражданской и защиты в чрезвычайных ситуациях;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повышение безопасности людей на водных объектах Бавлинского муниципального района.  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</w:t>
      </w:r>
      <w:proofErr w:type="gramStart"/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 индикаторах</w:t>
      </w:r>
      <w:proofErr w:type="gramEnd"/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оценки результатов реализации Программы представлена в приложении к Программе.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реализации Программы: 2025-2027 годы.</w:t>
      </w:r>
    </w:p>
    <w:p w:rsidR="00992BB2" w:rsidRPr="00992BB2" w:rsidRDefault="00992BB2" w:rsidP="00992BB2">
      <w:pPr>
        <w:widowControl w:val="0"/>
        <w:tabs>
          <w:tab w:val="left" w:pos="984"/>
        </w:tabs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Pr="00597BD7" w:rsidRDefault="00992BB2" w:rsidP="00992BB2">
      <w:pPr>
        <w:widowControl w:val="0"/>
        <w:tabs>
          <w:tab w:val="left" w:pos="984"/>
          <w:tab w:val="left" w:pos="24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III. </w:t>
      </w:r>
      <w:r w:rsidRPr="0059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Система программных мероприятий</w:t>
      </w:r>
    </w:p>
    <w:p w:rsidR="00992BB2" w:rsidRPr="00504D6D" w:rsidRDefault="00992BB2" w:rsidP="00992BB2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4D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поставленных основных целей и задач Программы необходимо реализовать следующие мероприятия Программы в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504D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504D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годов:</w:t>
      </w: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создание, оснащение и организационные работы спасательных постов в организационных местах массового отдыха населения на водных объектах;</w:t>
      </w:r>
    </w:p>
    <w:p w:rsidR="00992BB2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обучение населения, прежде всего детей, плаванию и приемам спасения на воде;</w:t>
      </w:r>
    </w:p>
    <w:p w:rsidR="00992BB2" w:rsidRPr="0036786D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обеспечение пожарной безопасности населения и объектов;</w:t>
      </w: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678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построение и развитие аппаратно-программного комплекса «Безопасный город».</w:t>
      </w:r>
    </w:p>
    <w:p w:rsidR="00992BB2" w:rsidRPr="00597BD7" w:rsidRDefault="00992BB2" w:rsidP="00992BB2">
      <w:pPr>
        <w:widowControl w:val="0"/>
        <w:tabs>
          <w:tab w:val="left" w:pos="9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IV. </w:t>
      </w:r>
      <w:r w:rsidRPr="0059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Обоснование ресурсного обеспечения Программы</w:t>
      </w: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Общий объем финан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сирования Программы составляет </w:t>
      </w:r>
      <w:r w:rsidR="0056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38,2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97"/>
        <w:gridCol w:w="1264"/>
        <w:gridCol w:w="1266"/>
        <w:gridCol w:w="1265"/>
        <w:gridCol w:w="1128"/>
      </w:tblGrid>
      <w:tr w:rsidR="00992BB2" w:rsidRPr="00C06B61" w:rsidTr="00CF71C6">
        <w:tc>
          <w:tcPr>
            <w:tcW w:w="4678" w:type="dxa"/>
          </w:tcPr>
          <w:p w:rsidR="00992BB2" w:rsidRPr="00837024" w:rsidRDefault="00992BB2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Источники финансирования</w:t>
            </w:r>
          </w:p>
        </w:tc>
        <w:tc>
          <w:tcPr>
            <w:tcW w:w="1276" w:type="dxa"/>
          </w:tcPr>
          <w:p w:rsidR="00992BB2" w:rsidRPr="00837024" w:rsidRDefault="00992BB2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276" w:type="dxa"/>
          </w:tcPr>
          <w:p w:rsidR="00992BB2" w:rsidRPr="00837024" w:rsidRDefault="00992BB2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1275" w:type="dxa"/>
          </w:tcPr>
          <w:p w:rsidR="00992BB2" w:rsidRPr="00837024" w:rsidRDefault="00992BB2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1134" w:type="dxa"/>
          </w:tcPr>
          <w:p w:rsidR="00992BB2" w:rsidRPr="00837024" w:rsidRDefault="00992BB2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</w:tr>
      <w:tr w:rsidR="00992BB2" w:rsidTr="00CF71C6">
        <w:tc>
          <w:tcPr>
            <w:tcW w:w="4678" w:type="dxa"/>
          </w:tcPr>
          <w:p w:rsidR="00992BB2" w:rsidRPr="00837024" w:rsidRDefault="00992BB2" w:rsidP="00CF71C6">
            <w:pPr>
              <w:widowControl w:val="0"/>
              <w:tabs>
                <w:tab w:val="left" w:pos="98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 Бавлинского муниципального района (</w:t>
            </w:r>
            <w:proofErr w:type="spellStart"/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млн.руб</w:t>
            </w:r>
            <w:proofErr w:type="spellEnd"/>
            <w:r w:rsidRPr="008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.)</w:t>
            </w:r>
          </w:p>
        </w:tc>
        <w:tc>
          <w:tcPr>
            <w:tcW w:w="1276" w:type="dxa"/>
          </w:tcPr>
          <w:p w:rsidR="00992BB2" w:rsidRPr="00837024" w:rsidRDefault="00564AA1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38,2</w:t>
            </w:r>
          </w:p>
        </w:tc>
        <w:tc>
          <w:tcPr>
            <w:tcW w:w="1276" w:type="dxa"/>
          </w:tcPr>
          <w:p w:rsidR="00992BB2" w:rsidRPr="00837024" w:rsidRDefault="00564AA1" w:rsidP="00CF71C6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12,0</w:t>
            </w:r>
          </w:p>
        </w:tc>
        <w:tc>
          <w:tcPr>
            <w:tcW w:w="1275" w:type="dxa"/>
          </w:tcPr>
          <w:p w:rsidR="00992BB2" w:rsidRPr="00837024" w:rsidRDefault="00992BB2" w:rsidP="00564AA1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12,</w:t>
            </w:r>
            <w:r w:rsidR="0056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:rsidR="00992BB2" w:rsidRPr="00837024" w:rsidRDefault="00992BB2" w:rsidP="00564AA1">
            <w:pPr>
              <w:widowControl w:val="0"/>
              <w:tabs>
                <w:tab w:val="left" w:pos="9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13,</w:t>
            </w:r>
            <w:r w:rsidR="0056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</w:tbl>
    <w:p w:rsidR="00992BB2" w:rsidRDefault="00992BB2" w:rsidP="00992B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Pr="000B063D" w:rsidRDefault="00992BB2" w:rsidP="00992B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Примечание: </w:t>
      </w:r>
      <w:r w:rsidRPr="000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Ресурсное обеспечение реализации Программы носит прогнозный характер и подлежит ежегодной корректировке с учетом возможностей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Бавлинского</w:t>
      </w:r>
      <w:r w:rsidRPr="000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:rsidR="00992BB2" w:rsidRDefault="00992BB2" w:rsidP="00992BB2">
      <w:pPr>
        <w:widowControl w:val="0"/>
        <w:spacing w:after="0" w:line="12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Default="00992BB2" w:rsidP="00992B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92BB2" w:rsidRDefault="00992BB2" w:rsidP="00992B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V. Оценка эффективности социально-экономических и </w:t>
      </w:r>
    </w:p>
    <w:p w:rsidR="00992BB2" w:rsidRDefault="00992BB2" w:rsidP="00992B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экологиче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ских последствии от реализации П</w:t>
      </w:r>
      <w:r w:rsidRPr="0083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рограммы</w:t>
      </w:r>
    </w:p>
    <w:p w:rsidR="00992BB2" w:rsidRPr="008344A9" w:rsidRDefault="00992BB2" w:rsidP="00992BB2">
      <w:pPr>
        <w:widowControl w:val="0"/>
        <w:tabs>
          <w:tab w:val="left" w:pos="0"/>
        </w:tabs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92BB2" w:rsidRPr="008344A9" w:rsidRDefault="00992BB2" w:rsidP="00992BB2">
      <w:pPr>
        <w:widowControl w:val="0"/>
        <w:tabs>
          <w:tab w:val="left" w:pos="0"/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носит социальный характер, основными критериями ее эффективности являются состояние защиты населения и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Бавлинского</w:t>
      </w:r>
      <w:r w:rsidRPr="0083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от чрезвычайных ситуаций.</w:t>
      </w:r>
    </w:p>
    <w:p w:rsidR="00992BB2" w:rsidRPr="00615024" w:rsidRDefault="00992BB2" w:rsidP="00992BB2">
      <w:pPr>
        <w:widowControl w:val="0"/>
        <w:tabs>
          <w:tab w:val="left" w:pos="0"/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соответствии с целями настоящей Программы предполагается достичь с</w:t>
      </w:r>
      <w:r w:rsidRPr="0061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ледующих результатов и обеспечить:</w:t>
      </w:r>
    </w:p>
    <w:p w:rsidR="00992BB2" w:rsidRPr="00615024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создание и оснащение спасательных постов в местах массового отдыха населения на водных объектах;</w:t>
      </w:r>
    </w:p>
    <w:p w:rsidR="00992BB2" w:rsidRPr="00615024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1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обучение населения, прежде всего детей, плаванию и приемам спасения на воде;</w:t>
      </w:r>
    </w:p>
    <w:p w:rsidR="00992BB2" w:rsidRPr="00615024" w:rsidRDefault="00992BB2" w:rsidP="00992B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пожарную безопасность населения и объектов;</w:t>
      </w: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5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успешно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15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функционирова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ние</w:t>
      </w:r>
      <w:r w:rsidRPr="00615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аппаратно-программно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615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комплекс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6150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«Безопасный город»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7415" w:rsidRDefault="00467415" w:rsidP="00467415">
      <w:pPr>
        <w:pStyle w:val="headertextmrcssatt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3D75">
        <w:rPr>
          <w:b/>
          <w:color w:val="000000"/>
          <w:sz w:val="28"/>
          <w:szCs w:val="28"/>
        </w:rPr>
        <w:t xml:space="preserve">Раздел V. Механизм </w:t>
      </w:r>
      <w:r>
        <w:rPr>
          <w:b/>
          <w:color w:val="000000"/>
          <w:sz w:val="28"/>
          <w:szCs w:val="28"/>
        </w:rPr>
        <w:t>реализации муниципальной программы</w:t>
      </w:r>
    </w:p>
    <w:p w:rsidR="00467415" w:rsidRDefault="00467415" w:rsidP="00467415">
      <w:pPr>
        <w:pStyle w:val="headertextmrcssatt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 инфраструктурного развития Исполнительного комитета Бавлинского муниципального района Республики Татарстан 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 с Финансово-бюджетной палатой Бавлинского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района Республики Татарстан ежеквартально направляет отчет в Министерство по делам гражданской обороны и чрезвычайной ситуации Республики Татарстан.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о ходе работ по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Программе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должен содержать: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результатах реализации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за отчетный год;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о целевом использовании и объемах привлечения средств бюджетов всех уровней;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соответствии результатов фактическим затратам на реализацию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соответствии фактических показателей реализации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показателям, установленным докладами о результативности;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информацию о ходе и полноте выполнения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программных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мероприятий;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оценку эффективности реализации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360" w:lineRule="auto"/>
        <w:ind w:firstLine="9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работ по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Программе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по результатам за год и за весь период действия </w:t>
      </w:r>
      <w:proofErr w:type="gramStart"/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муниципаль-ной</w:t>
      </w:r>
      <w:proofErr w:type="gramEnd"/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подготавливает </w:t>
      </w:r>
      <w:r w:rsidRPr="000119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муниципальный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заказчик-координатор </w:t>
      </w:r>
      <w:proofErr w:type="spellStart"/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Испол-</w:t>
      </w:r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нительный</w:t>
      </w:r>
      <w:proofErr w:type="spellEnd"/>
      <w:r w:rsidRPr="000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 Бавлинского муниципального района Республики Татарстан. </w:t>
      </w:r>
    </w:p>
    <w:p w:rsidR="00467415" w:rsidRPr="00011973" w:rsidRDefault="00467415" w:rsidP="00467415">
      <w:pPr>
        <w:pStyle w:val="headertextmrcssatt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1973">
        <w:rPr>
          <w:b/>
          <w:color w:val="000000"/>
          <w:sz w:val="28"/>
          <w:szCs w:val="28"/>
        </w:rPr>
        <w:t>IV. Механизм реализации </w:t>
      </w:r>
      <w:r w:rsidRPr="00011973">
        <w:rPr>
          <w:rStyle w:val="matchmrcssattr"/>
          <w:b/>
          <w:color w:val="000000"/>
          <w:sz w:val="28"/>
          <w:szCs w:val="28"/>
        </w:rPr>
        <w:t>Программы</w:t>
      </w:r>
    </w:p>
    <w:p w:rsidR="00467415" w:rsidRDefault="00467415" w:rsidP="00467415">
      <w:pPr>
        <w:pStyle w:val="formattext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67415" w:rsidRPr="00011973" w:rsidRDefault="00467415" w:rsidP="00467415">
      <w:pPr>
        <w:pStyle w:val="formattext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011973">
        <w:rPr>
          <w:sz w:val="28"/>
          <w:szCs w:val="28"/>
          <w:lang w:bidi="ru-RU"/>
        </w:rPr>
        <w:t>Планирование, взаимодействие, координацию и общий контроль за исполнением осуществляет разработчик Программы, который ежегодно уточняет целевые показатели и затраты на мероприятия Программы, механизм ее реализации и состав исполнителей, запрашивает у ответственных за выполнение мероприятий, сведения о ходе выполнения Программы.</w:t>
      </w:r>
    </w:p>
    <w:p w:rsidR="00467415" w:rsidRPr="00011973" w:rsidRDefault="00467415" w:rsidP="00467415">
      <w:pPr>
        <w:pStyle w:val="formattext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011973">
        <w:rPr>
          <w:sz w:val="28"/>
          <w:szCs w:val="28"/>
          <w:lang w:bidi="ru-RU"/>
        </w:rPr>
        <w:t>Реализация Программы осуществляется в соответствии с ежегодным планом, содержащим перечень мероприятий с указанием сроков их выполнения, бюджетных ассигнований.</w:t>
      </w:r>
    </w:p>
    <w:p w:rsidR="00467415" w:rsidRPr="00011973" w:rsidRDefault="00467415" w:rsidP="00467415">
      <w:pPr>
        <w:pStyle w:val="formattext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011973">
        <w:rPr>
          <w:sz w:val="28"/>
          <w:szCs w:val="28"/>
          <w:lang w:bidi="ru-RU"/>
        </w:rPr>
        <w:t>Исполнители Программы, ответственные за ее реализацию, представляют разработчику Программы информацию об исполнении мероприятий и освоенных денежных средствах, выделяемых исполнителям мероприятий нарастающим итогом и в целом за отчетный год.</w:t>
      </w:r>
    </w:p>
    <w:p w:rsidR="00467415" w:rsidRPr="00011973" w:rsidRDefault="00467415" w:rsidP="00467415">
      <w:pPr>
        <w:pStyle w:val="formattext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011973">
        <w:rPr>
          <w:sz w:val="28"/>
          <w:szCs w:val="28"/>
          <w:lang w:bidi="ru-RU"/>
        </w:rPr>
        <w:t>Внесение изменений в Программу осуществляется ответственным исполнителем мероприятий Программы в соответствии с установленными требованиями.</w:t>
      </w:r>
    </w:p>
    <w:p w:rsidR="00467415" w:rsidRPr="00011973" w:rsidRDefault="00467415" w:rsidP="00467415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92BB2" w:rsidRDefault="00992BB2" w:rsidP="00992BB2">
      <w:pPr>
        <w:widowControl w:val="0"/>
        <w:tabs>
          <w:tab w:val="left" w:pos="984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:rsidR="00992BB2" w:rsidRPr="00615024" w:rsidRDefault="00992BB2" w:rsidP="00992BB2">
      <w:pPr>
        <w:widowControl w:val="0"/>
        <w:tabs>
          <w:tab w:val="left" w:pos="9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</w:pP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</w:pP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</w:pP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</w:pP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</w:pP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  <w:sectPr w:rsidR="00992BB2" w:rsidSect="00992BB2">
          <w:headerReference w:type="even" r:id="rId8"/>
          <w:headerReference w:type="default" r:id="rId9"/>
          <w:pgSz w:w="11906" w:h="16838" w:code="9"/>
          <w:pgMar w:top="851" w:right="1134" w:bottom="456" w:left="1134" w:header="454" w:footer="720" w:gutter="0"/>
          <w:pgNumType w:start="1"/>
          <w:cols w:space="708"/>
          <w:titlePg/>
          <w:docGrid w:linePitch="381"/>
        </w:sectPr>
      </w:pPr>
    </w:p>
    <w:p w:rsidR="00992BB2" w:rsidRPr="00992BB2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92BB2" w:rsidRPr="00992BB2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992BB2" w:rsidRPr="00992BB2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территорий</w:t>
      </w:r>
    </w:p>
    <w:p w:rsidR="00992BB2" w:rsidRPr="00992BB2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t>от чрезвычайных ситуаций, обеспечение</w:t>
      </w:r>
    </w:p>
    <w:p w:rsidR="00992BB2" w:rsidRPr="00992BB2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t>пожарной безопасности и безопасности</w:t>
      </w:r>
    </w:p>
    <w:p w:rsidR="00992BB2" w:rsidRPr="00992BB2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t>людей на водных объектах в Бавлинском</w:t>
      </w:r>
    </w:p>
    <w:p w:rsidR="00992BB2" w:rsidRPr="00EE39A3" w:rsidRDefault="00992BB2" w:rsidP="00992BB2">
      <w:pPr>
        <w:tabs>
          <w:tab w:val="left" w:pos="13361"/>
          <w:tab w:val="right" w:pos="14570"/>
        </w:tabs>
        <w:spacing w:after="0" w:line="240" w:lineRule="auto"/>
        <w:jc w:val="right"/>
        <w:rPr>
          <w:bCs/>
          <w:sz w:val="24"/>
          <w:szCs w:val="24"/>
        </w:rPr>
      </w:pPr>
      <w:r w:rsidRPr="00992BB2">
        <w:rPr>
          <w:rFonts w:ascii="Times New Roman" w:hAnsi="Times New Roman" w:cs="Times New Roman"/>
          <w:bCs/>
          <w:sz w:val="24"/>
          <w:szCs w:val="24"/>
        </w:rPr>
        <w:t>муниципальном районе на 2025-2027 годы»</w:t>
      </w:r>
    </w:p>
    <w:p w:rsidR="00992BB2" w:rsidRDefault="00992BB2" w:rsidP="00992BB2">
      <w:pPr>
        <w:jc w:val="center"/>
        <w:rPr>
          <w:sz w:val="28"/>
          <w:szCs w:val="28"/>
        </w:rPr>
      </w:pPr>
    </w:p>
    <w:p w:rsidR="00992BB2" w:rsidRPr="00992BB2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BB2">
        <w:rPr>
          <w:rFonts w:ascii="Times New Roman" w:hAnsi="Times New Roman" w:cs="Times New Roman"/>
          <w:sz w:val="28"/>
          <w:szCs w:val="28"/>
        </w:rPr>
        <w:t>Мероприятия и индикаторы</w:t>
      </w:r>
    </w:p>
    <w:p w:rsidR="00992BB2" w:rsidRPr="00992BB2" w:rsidRDefault="00992BB2" w:rsidP="0099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BB2">
        <w:rPr>
          <w:rFonts w:ascii="Times New Roman" w:hAnsi="Times New Roman" w:cs="Times New Roman"/>
          <w:sz w:val="28"/>
          <w:szCs w:val="28"/>
        </w:rPr>
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Бавлинском муниципальном районе на 2025-2027 годы»</w:t>
      </w:r>
    </w:p>
    <w:p w:rsidR="00992BB2" w:rsidRPr="00DD7385" w:rsidRDefault="00992BB2" w:rsidP="00992BB2">
      <w:pPr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96"/>
        <w:gridCol w:w="2126"/>
        <w:gridCol w:w="2381"/>
        <w:gridCol w:w="1134"/>
        <w:gridCol w:w="1418"/>
        <w:gridCol w:w="1417"/>
        <w:gridCol w:w="1418"/>
        <w:gridCol w:w="1276"/>
      </w:tblGrid>
      <w:tr w:rsidR="00992BB2" w:rsidRPr="00992BB2" w:rsidTr="00467415">
        <w:trPr>
          <w:cantSplit/>
          <w:trHeight w:val="270"/>
        </w:trPr>
        <w:tc>
          <w:tcPr>
            <w:tcW w:w="709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381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конечных результатов, единицы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Значе-ния</w:t>
            </w:r>
            <w:proofErr w:type="spellEnd"/>
            <w:proofErr w:type="gramEnd"/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инди-каторов</w:t>
            </w:r>
            <w:proofErr w:type="spellEnd"/>
            <w:proofErr w:type="gram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1418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4111" w:type="dxa"/>
            <w:gridSpan w:val="3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финансирования,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рублей</w:t>
            </w:r>
          </w:p>
        </w:tc>
      </w:tr>
      <w:tr w:rsidR="00992BB2" w:rsidRPr="00992BB2" w:rsidTr="00467415">
        <w:trPr>
          <w:cantSplit/>
          <w:trHeight w:val="55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992BB2" w:rsidRPr="00992BB2" w:rsidTr="00467415">
        <w:trPr>
          <w:cantSplit/>
          <w:trHeight w:val="270"/>
          <w:tblHeader/>
        </w:trPr>
        <w:tc>
          <w:tcPr>
            <w:tcW w:w="709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22" w:type="dxa"/>
            <w:gridSpan w:val="2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81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92BB2" w:rsidRPr="00992BB2" w:rsidTr="00CF71C6">
        <w:trPr>
          <w:trHeight w:val="270"/>
        </w:trPr>
        <w:tc>
          <w:tcPr>
            <w:tcW w:w="14601" w:type="dxa"/>
            <w:gridSpan w:val="10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Создание, оснащение и организация работы спасательных постов в организованных местах массового отдыха населения на водных объектах </w:t>
            </w:r>
          </w:p>
        </w:tc>
      </w:tr>
      <w:tr w:rsidR="00992BB2" w:rsidRPr="00992BB2" w:rsidTr="00467415">
        <w:trPr>
          <w:cantSplit/>
          <w:trHeight w:val="1804"/>
          <w:tblHeader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 w:val="restart"/>
            <w:tcBorders>
              <w:bottom w:val="single" w:sz="4" w:space="0" w:color="auto"/>
            </w:tcBorders>
          </w:tcPr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содержание общественных спасательных постов и оснащение их необходимым оборудованием.</w:t>
            </w: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спасателей общественных спасательных </w:t>
            </w: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постов</w:t>
            </w: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Исполком МО «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г.Бавлы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6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ОСВОД МО</w:t>
            </w:r>
            <w:r w:rsidR="0046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Количество оборудованных пляжей 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лимит 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устанав-ливается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выполнен-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за текущий период</w:t>
            </w:r>
          </w:p>
        </w:tc>
        <w:tc>
          <w:tcPr>
            <w:tcW w:w="1418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лимит 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устанав-ливается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выполнен-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за текущий период</w:t>
            </w:r>
          </w:p>
        </w:tc>
        <w:tc>
          <w:tcPr>
            <w:tcW w:w="1276" w:type="dxa"/>
            <w:vMerge w:val="restart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лимит 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устанав-ливается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выполнен-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за текущий период</w:t>
            </w:r>
          </w:p>
        </w:tc>
      </w:tr>
      <w:tr w:rsidR="00992BB2" w:rsidRPr="00992BB2" w:rsidTr="00467415">
        <w:trPr>
          <w:cantSplit/>
          <w:trHeight w:val="1946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bottom w:val="single" w:sz="4" w:space="0" w:color="auto"/>
            </w:tcBorders>
          </w:tcPr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общественных спасательных постов в местах массового отдыха населения на водных объектах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B2" w:rsidRPr="00992BB2" w:rsidTr="00467415">
        <w:trPr>
          <w:cantSplit/>
          <w:trHeight w:val="15"/>
          <w:tblHeader/>
        </w:trPr>
        <w:tc>
          <w:tcPr>
            <w:tcW w:w="709" w:type="dxa"/>
            <w:vMerge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погибших людей на водных объектах в год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B2" w:rsidRPr="00992BB2" w:rsidTr="00467415">
        <w:trPr>
          <w:cantSplit/>
          <w:trHeight w:val="798"/>
          <w:tblHeader/>
        </w:trPr>
        <w:tc>
          <w:tcPr>
            <w:tcW w:w="709" w:type="dxa"/>
            <w:vMerge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погибших детей на водных объектах в год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B2" w:rsidRPr="00992BB2" w:rsidTr="00CF71C6">
        <w:trPr>
          <w:cantSplit/>
          <w:trHeight w:val="575"/>
          <w:tblHeader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Обучение населения, прежде всего детей, плаванию и приемам спасения на воде</w:t>
            </w:r>
          </w:p>
        </w:tc>
      </w:tr>
      <w:tr w:rsidR="00992BB2" w:rsidRPr="00992BB2" w:rsidTr="00467415">
        <w:trPr>
          <w:cantSplit/>
          <w:trHeight w:val="1042"/>
          <w:tblHeader/>
        </w:trPr>
        <w:tc>
          <w:tcPr>
            <w:tcW w:w="709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126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отделений по плаванию в спортивных школах</w:t>
            </w:r>
          </w:p>
        </w:tc>
        <w:tc>
          <w:tcPr>
            <w:tcW w:w="2722" w:type="dxa"/>
            <w:gridSpan w:val="2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развития спорта и туризма» Бавлинского муниципального района РТ</w:t>
            </w:r>
            <w:r w:rsidR="0046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охваченных обучением плаванию в спортивных школах (человек)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</w:tr>
      <w:tr w:rsidR="00992BB2" w:rsidRPr="00992BB2" w:rsidTr="00CF71C6">
        <w:trPr>
          <w:cantSplit/>
          <w:trHeight w:val="615"/>
          <w:tblHeader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Пожарная безопасность</w:t>
            </w:r>
          </w:p>
        </w:tc>
      </w:tr>
      <w:tr w:rsidR="00992BB2" w:rsidRPr="00992BB2" w:rsidTr="00467415">
        <w:trPr>
          <w:cantSplit/>
          <w:trHeight w:val="2382"/>
          <w:tblHeader/>
        </w:trPr>
        <w:tc>
          <w:tcPr>
            <w:tcW w:w="709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126" w:type="dxa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вование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противопожарной защиты территорий и объектов</w:t>
            </w:r>
          </w:p>
        </w:tc>
        <w:tc>
          <w:tcPr>
            <w:tcW w:w="2722" w:type="dxa"/>
            <w:gridSpan w:val="2"/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Исполком Бавлинского муниципального района, исполкомы МО «</w:t>
            </w: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г.Бавлы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» и сельских территорий</w:t>
            </w:r>
            <w:r w:rsidR="0046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руководители бюджетных организаций</w:t>
            </w:r>
            <w:r w:rsidR="0046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бюджет/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846A15" w:rsidP="008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2,6/0,3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846A15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2,6/0,3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846A15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2,9/0,3</w:t>
            </w:r>
          </w:p>
        </w:tc>
      </w:tr>
      <w:tr w:rsidR="00992BB2" w:rsidRPr="00992BB2" w:rsidTr="00CF71C6">
        <w:trPr>
          <w:cantSplit/>
          <w:trHeight w:val="483"/>
          <w:tblHeader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4. Построение и развитие аппаратно-программного комплекса «Безопасный город»</w:t>
            </w:r>
          </w:p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BB2" w:rsidRPr="00992BB2" w:rsidTr="00467415">
        <w:trPr>
          <w:cantSplit/>
          <w:trHeight w:val="644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ЕДДС БМР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Совет Бавлинского муниципального района</w:t>
            </w:r>
            <w:r w:rsidR="0046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муници-пальный</w:t>
            </w:r>
            <w:proofErr w:type="spellEnd"/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992BB2" w:rsidRPr="00992BB2" w:rsidTr="00CF71C6">
        <w:trPr>
          <w:cantSplit/>
          <w:trHeight w:val="644"/>
          <w:tblHeader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992BB2" w:rsidP="0099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B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846A15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846A15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B2" w:rsidRPr="00992BB2" w:rsidRDefault="00846A15" w:rsidP="00992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13,6</w:t>
            </w:r>
          </w:p>
        </w:tc>
      </w:tr>
    </w:tbl>
    <w:p w:rsidR="00992BB2" w:rsidRDefault="00992BB2" w:rsidP="00992BB2">
      <w:pPr>
        <w:tabs>
          <w:tab w:val="left" w:pos="898"/>
        </w:tabs>
      </w:pPr>
    </w:p>
    <w:p w:rsidR="00992BB2" w:rsidRDefault="00992BB2" w:rsidP="00992BB2">
      <w:pPr>
        <w:tabs>
          <w:tab w:val="left" w:pos="898"/>
        </w:tabs>
        <w:jc w:val="center"/>
      </w:pPr>
    </w:p>
    <w:p w:rsidR="00992BB2" w:rsidRDefault="00992BB2" w:rsidP="00992BB2">
      <w:pPr>
        <w:tabs>
          <w:tab w:val="left" w:pos="898"/>
        </w:tabs>
        <w:jc w:val="center"/>
      </w:pPr>
    </w:p>
    <w:p w:rsidR="00992BB2" w:rsidRDefault="00992BB2" w:rsidP="00992BB2">
      <w:pPr>
        <w:tabs>
          <w:tab w:val="left" w:pos="898"/>
        </w:tabs>
        <w:jc w:val="center"/>
        <w:rPr>
          <w:sz w:val="16"/>
          <w:szCs w:val="16"/>
        </w:rPr>
      </w:pPr>
    </w:p>
    <w:p w:rsidR="00992BB2" w:rsidRDefault="00992BB2" w:rsidP="00992BB2">
      <w:pPr>
        <w:tabs>
          <w:tab w:val="left" w:pos="898"/>
        </w:tabs>
        <w:jc w:val="center"/>
        <w:rPr>
          <w:sz w:val="16"/>
          <w:szCs w:val="16"/>
        </w:rPr>
      </w:pPr>
    </w:p>
    <w:p w:rsidR="00992BB2" w:rsidRDefault="00992BB2" w:rsidP="00992BB2">
      <w:pPr>
        <w:tabs>
          <w:tab w:val="left" w:pos="89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992BB2" w:rsidRDefault="00992BB2" w:rsidP="007E03F3">
      <w:pPr>
        <w:widowControl w:val="0"/>
        <w:tabs>
          <w:tab w:val="left" w:pos="709"/>
          <w:tab w:val="left" w:pos="985"/>
        </w:tabs>
        <w:spacing w:after="0" w:line="360" w:lineRule="auto"/>
        <w:ind w:firstLine="709"/>
        <w:jc w:val="both"/>
      </w:pPr>
    </w:p>
    <w:sectPr w:rsidR="00992BB2" w:rsidSect="00467415">
      <w:pgSz w:w="16838" w:h="11906" w:orient="landscape" w:code="9"/>
      <w:pgMar w:top="1134" w:right="1134" w:bottom="284" w:left="1134" w:header="454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47" w:rsidRDefault="00682F47">
      <w:pPr>
        <w:spacing w:after="0" w:line="240" w:lineRule="auto"/>
      </w:pPr>
      <w:r>
        <w:separator/>
      </w:r>
    </w:p>
  </w:endnote>
  <w:endnote w:type="continuationSeparator" w:id="0">
    <w:p w:rsidR="00682F47" w:rsidRDefault="0068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47" w:rsidRDefault="00682F47">
      <w:pPr>
        <w:spacing w:after="0" w:line="240" w:lineRule="auto"/>
      </w:pPr>
      <w:r>
        <w:separator/>
      </w:r>
    </w:p>
  </w:footnote>
  <w:footnote w:type="continuationSeparator" w:id="0">
    <w:p w:rsidR="00682F47" w:rsidRDefault="0068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13" w:rsidRDefault="00132809" w:rsidP="000258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65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A13" w:rsidRDefault="00682F47">
    <w:pPr>
      <w:pStyle w:val="a3"/>
    </w:pPr>
  </w:p>
  <w:p w:rsidR="00A11A13" w:rsidRDefault="00682F4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13" w:rsidRDefault="00132809" w:rsidP="001C75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65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2AC">
      <w:rPr>
        <w:rStyle w:val="a5"/>
        <w:noProof/>
      </w:rPr>
      <w:t>3</w:t>
    </w:r>
    <w:r>
      <w:rPr>
        <w:rStyle w:val="a5"/>
      </w:rPr>
      <w:fldChar w:fldCharType="end"/>
    </w:r>
  </w:p>
  <w:p w:rsidR="00A11A13" w:rsidRDefault="00682F47"/>
  <w:p w:rsidR="00A11A13" w:rsidRDefault="00682F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04E7D"/>
    <w:multiLevelType w:val="multilevel"/>
    <w:tmpl w:val="CB80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15F0C"/>
    <w:multiLevelType w:val="hybridMultilevel"/>
    <w:tmpl w:val="D5E407B6"/>
    <w:lvl w:ilvl="0" w:tplc="AABEB67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9"/>
    <w:rsid w:val="00033C53"/>
    <w:rsid w:val="000C1F1C"/>
    <w:rsid w:val="000D32A9"/>
    <w:rsid w:val="000E1F3C"/>
    <w:rsid w:val="000F3B34"/>
    <w:rsid w:val="001026DE"/>
    <w:rsid w:val="00132809"/>
    <w:rsid w:val="001333F7"/>
    <w:rsid w:val="001B1A99"/>
    <w:rsid w:val="00204AB6"/>
    <w:rsid w:val="002361C4"/>
    <w:rsid w:val="00273782"/>
    <w:rsid w:val="002A62AC"/>
    <w:rsid w:val="003E30AA"/>
    <w:rsid w:val="00420995"/>
    <w:rsid w:val="00467415"/>
    <w:rsid w:val="00472D4A"/>
    <w:rsid w:val="00475C65"/>
    <w:rsid w:val="005241A3"/>
    <w:rsid w:val="00527CA2"/>
    <w:rsid w:val="00551020"/>
    <w:rsid w:val="00564AA1"/>
    <w:rsid w:val="00682F47"/>
    <w:rsid w:val="006A6D28"/>
    <w:rsid w:val="006C6369"/>
    <w:rsid w:val="006F745D"/>
    <w:rsid w:val="00704ED5"/>
    <w:rsid w:val="00727A12"/>
    <w:rsid w:val="007E03F3"/>
    <w:rsid w:val="00846A15"/>
    <w:rsid w:val="00854B6A"/>
    <w:rsid w:val="00900FE2"/>
    <w:rsid w:val="0094673E"/>
    <w:rsid w:val="00953973"/>
    <w:rsid w:val="00992BB2"/>
    <w:rsid w:val="00AB2655"/>
    <w:rsid w:val="00D22554"/>
    <w:rsid w:val="00D25FD0"/>
    <w:rsid w:val="00D314F8"/>
    <w:rsid w:val="00D43FC5"/>
    <w:rsid w:val="00D57598"/>
    <w:rsid w:val="00DB462A"/>
    <w:rsid w:val="00E0655C"/>
    <w:rsid w:val="00E47683"/>
    <w:rsid w:val="00EB2ABF"/>
    <w:rsid w:val="00EB2C3C"/>
    <w:rsid w:val="00EC5959"/>
    <w:rsid w:val="00F4224A"/>
    <w:rsid w:val="00F56216"/>
    <w:rsid w:val="00FC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94825-2912-4E28-A5BA-913E0E08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65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E065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0655C"/>
  </w:style>
  <w:style w:type="character" w:customStyle="1" w:styleId="2">
    <w:name w:val="Основной текст (2)_"/>
    <w:basedOn w:val="a0"/>
    <w:link w:val="20"/>
    <w:rsid w:val="00727A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727A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7A12"/>
    <w:pPr>
      <w:widowControl w:val="0"/>
      <w:shd w:val="clear" w:color="auto" w:fill="FFFFFF"/>
      <w:spacing w:before="240" w:after="360" w:line="0" w:lineRule="atLeast"/>
      <w:ind w:hanging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527CA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99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2B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2BB2"/>
    <w:pPr>
      <w:widowControl w:val="0"/>
      <w:shd w:val="clear" w:color="auto" w:fill="FFFFFF"/>
      <w:spacing w:before="360" w:after="0" w:line="28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992BB2"/>
    <w:pPr>
      <w:ind w:left="720"/>
      <w:contextualSpacing/>
    </w:pPr>
  </w:style>
  <w:style w:type="table" w:styleId="aa">
    <w:name w:val="Table Grid"/>
    <w:basedOn w:val="a1"/>
    <w:uiPriority w:val="59"/>
    <w:rsid w:val="009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9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2BB2"/>
  </w:style>
  <w:style w:type="paragraph" w:customStyle="1" w:styleId="headertextmrcssattr">
    <w:name w:val="headertext_mr_css_attr"/>
    <w:basedOn w:val="a"/>
    <w:rsid w:val="0046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mrcssattr">
    <w:name w:val="match_mr_css_attr"/>
    <w:basedOn w:val="a0"/>
    <w:rsid w:val="00467415"/>
  </w:style>
  <w:style w:type="paragraph" w:customStyle="1" w:styleId="formattextmrcssattr">
    <w:name w:val="formattext_mr_css_attr"/>
    <w:basedOn w:val="a"/>
    <w:rsid w:val="0046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 Алатырева</cp:lastModifiedBy>
  <cp:revision>2</cp:revision>
  <cp:lastPrinted>2024-12-09T13:32:00Z</cp:lastPrinted>
  <dcterms:created xsi:type="dcterms:W3CDTF">2024-12-11T11:26:00Z</dcterms:created>
  <dcterms:modified xsi:type="dcterms:W3CDTF">2024-12-11T11:26:00Z</dcterms:modified>
</cp:coreProperties>
</file>