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4423"/>
        <w:gridCol w:w="749"/>
        <w:gridCol w:w="4466"/>
      </w:tblGrid>
      <w:tr w:rsidR="002737FE" w:rsidRPr="00EB09F6" w:rsidTr="002737FE">
        <w:tc>
          <w:tcPr>
            <w:tcW w:w="2294" w:type="pct"/>
            <w:shd w:val="clear" w:color="auto" w:fill="auto"/>
            <w:hideMark/>
          </w:tcPr>
          <w:p w:rsidR="002737FE" w:rsidRPr="00EB09F6" w:rsidRDefault="002737FE" w:rsidP="002737FE">
            <w:pPr>
              <w:jc w:val="center"/>
              <w:rPr>
                <w:sz w:val="28"/>
              </w:rPr>
            </w:pPr>
            <w:r w:rsidRPr="00EB09F6">
              <w:rPr>
                <w:sz w:val="28"/>
              </w:rPr>
              <w:t>ИСПОЛНИТЕЛЬНЫЙ КОМИТЕТ</w:t>
            </w:r>
          </w:p>
          <w:p w:rsidR="002737FE" w:rsidRPr="00EB09F6" w:rsidRDefault="002737FE" w:rsidP="002737FE">
            <w:pPr>
              <w:jc w:val="center"/>
              <w:rPr>
                <w:szCs w:val="20"/>
              </w:rPr>
            </w:pPr>
            <w:r w:rsidRPr="00EB09F6">
              <w:rPr>
                <w:sz w:val="28"/>
              </w:rPr>
              <w:t>АЛЕКСАНДРОВСКОГО СЕЛЬСКОГО ПОСЕЛЕНИЯ</w:t>
            </w:r>
          </w:p>
          <w:p w:rsidR="002737FE" w:rsidRPr="00EB09F6" w:rsidRDefault="002737FE" w:rsidP="002737FE">
            <w:pPr>
              <w:jc w:val="center"/>
              <w:rPr>
                <w:sz w:val="28"/>
                <w:szCs w:val="28"/>
              </w:rPr>
            </w:pPr>
            <w:r w:rsidRPr="00EB09F6">
              <w:rPr>
                <w:sz w:val="28"/>
              </w:rPr>
              <w:t>БАВЛИНСКОГО МУНИЦИПАЛЬНОГО РАЙОНА РЕСПУБЛИКИ ТАТАРСТАН</w:t>
            </w:r>
          </w:p>
        </w:tc>
        <w:tc>
          <w:tcPr>
            <w:tcW w:w="388" w:type="pct"/>
            <w:shd w:val="clear" w:color="auto" w:fill="auto"/>
          </w:tcPr>
          <w:p w:rsidR="002737FE" w:rsidRPr="00EB09F6" w:rsidRDefault="002737FE" w:rsidP="002737FE">
            <w:pPr>
              <w:jc w:val="center"/>
            </w:pPr>
          </w:p>
        </w:tc>
        <w:tc>
          <w:tcPr>
            <w:tcW w:w="2317" w:type="pct"/>
            <w:shd w:val="clear" w:color="auto" w:fill="auto"/>
            <w:hideMark/>
          </w:tcPr>
          <w:p w:rsidR="002737FE" w:rsidRPr="00EB09F6" w:rsidRDefault="002737FE" w:rsidP="002737FE">
            <w:pPr>
              <w:jc w:val="center"/>
              <w:rPr>
                <w:sz w:val="28"/>
                <w:szCs w:val="28"/>
              </w:rPr>
            </w:pPr>
            <w:r w:rsidRPr="00EB09F6">
              <w:rPr>
                <w:sz w:val="28"/>
                <w:szCs w:val="28"/>
              </w:rPr>
              <w:t>ТАТАРСТАН РЕСПУБЛИКАСЫ</w:t>
            </w:r>
          </w:p>
          <w:p w:rsidR="002737FE" w:rsidRPr="00EB09F6" w:rsidRDefault="002737FE" w:rsidP="002737FE">
            <w:pPr>
              <w:keepNext/>
              <w:tabs>
                <w:tab w:val="num" w:pos="0"/>
              </w:tabs>
              <w:jc w:val="center"/>
              <w:outlineLvl w:val="1"/>
              <w:rPr>
                <w:sz w:val="28"/>
                <w:szCs w:val="28"/>
                <w:lang w:val="tt-RU"/>
              </w:rPr>
            </w:pPr>
            <w:r w:rsidRPr="00EB09F6">
              <w:rPr>
                <w:rFonts w:hint="cs"/>
                <w:sz w:val="28"/>
                <w:szCs w:val="28"/>
                <w:lang w:val="ar-SA"/>
              </w:rPr>
              <w:t>БАУЛЫ</w:t>
            </w:r>
          </w:p>
          <w:p w:rsidR="002737FE" w:rsidRPr="00EB09F6" w:rsidRDefault="002737FE" w:rsidP="002737FE">
            <w:pPr>
              <w:keepNext/>
              <w:tabs>
                <w:tab w:val="num" w:pos="0"/>
              </w:tabs>
              <w:jc w:val="center"/>
              <w:outlineLvl w:val="1"/>
              <w:rPr>
                <w:sz w:val="28"/>
                <w:szCs w:val="28"/>
              </w:rPr>
            </w:pPr>
            <w:r w:rsidRPr="00EB09F6">
              <w:rPr>
                <w:sz w:val="28"/>
                <w:szCs w:val="28"/>
                <w:lang w:val="tt-RU"/>
              </w:rPr>
              <w:t>МУНИ</w:t>
            </w:r>
            <w:r w:rsidRPr="00EB09F6">
              <w:rPr>
                <w:sz w:val="28"/>
                <w:szCs w:val="28"/>
              </w:rPr>
              <w:t>Ц</w:t>
            </w:r>
            <w:r w:rsidRPr="00EB09F6">
              <w:rPr>
                <w:sz w:val="28"/>
                <w:szCs w:val="28"/>
                <w:lang w:val="tt-RU"/>
              </w:rPr>
              <w:t xml:space="preserve">ИПАЛЬ  </w:t>
            </w:r>
            <w:r w:rsidRPr="00EB09F6">
              <w:rPr>
                <w:sz w:val="28"/>
                <w:szCs w:val="28"/>
              </w:rPr>
              <w:t>РАЙОНЫ</w:t>
            </w:r>
          </w:p>
          <w:p w:rsidR="002737FE" w:rsidRPr="00EB09F6" w:rsidRDefault="002737FE" w:rsidP="002737FE">
            <w:pPr>
              <w:keepNext/>
              <w:tabs>
                <w:tab w:val="num" w:pos="0"/>
              </w:tabs>
              <w:jc w:val="center"/>
              <w:outlineLvl w:val="1"/>
              <w:rPr>
                <w:sz w:val="28"/>
                <w:szCs w:val="28"/>
              </w:rPr>
            </w:pPr>
            <w:r w:rsidRPr="00EB09F6">
              <w:rPr>
                <w:sz w:val="28"/>
                <w:szCs w:val="28"/>
              </w:rPr>
              <w:t>АЛЕКСАНДРОВКА</w:t>
            </w:r>
          </w:p>
          <w:p w:rsidR="002737FE" w:rsidRPr="00EB09F6" w:rsidRDefault="002737FE" w:rsidP="002737FE">
            <w:pPr>
              <w:keepNext/>
              <w:tabs>
                <w:tab w:val="num" w:pos="0"/>
              </w:tabs>
              <w:jc w:val="center"/>
              <w:outlineLvl w:val="1"/>
              <w:rPr>
                <w:sz w:val="28"/>
                <w:szCs w:val="28"/>
              </w:rPr>
            </w:pPr>
            <w:r w:rsidRPr="00EB09F6">
              <w:rPr>
                <w:rFonts w:eastAsia="Calibri"/>
                <w:sz w:val="28"/>
                <w:szCs w:val="28"/>
              </w:rPr>
              <w:t xml:space="preserve">АВЫЛ </w:t>
            </w:r>
            <w:r w:rsidRPr="00EB09F6">
              <w:rPr>
                <w:sz w:val="28"/>
                <w:lang w:val="tt-RU"/>
              </w:rPr>
              <w:t>Җ</w:t>
            </w:r>
            <w:r w:rsidRPr="00EB09F6">
              <w:rPr>
                <w:rFonts w:eastAsia="Calibri"/>
                <w:sz w:val="28"/>
                <w:szCs w:val="28"/>
              </w:rPr>
              <w:t>ИРЛЕГЕ</w:t>
            </w:r>
          </w:p>
          <w:p w:rsidR="002737FE" w:rsidRPr="00EB09F6" w:rsidRDefault="002737FE" w:rsidP="002737FE">
            <w:pPr>
              <w:keepNext/>
              <w:tabs>
                <w:tab w:val="num" w:pos="0"/>
              </w:tabs>
              <w:jc w:val="center"/>
              <w:outlineLvl w:val="1"/>
              <w:rPr>
                <w:sz w:val="28"/>
                <w:szCs w:val="28"/>
              </w:rPr>
            </w:pPr>
            <w:r w:rsidRPr="00EB09F6">
              <w:rPr>
                <w:sz w:val="28"/>
                <w:szCs w:val="28"/>
              </w:rPr>
              <w:t>БАШКАРМА КОМИТЕТЫ</w:t>
            </w:r>
          </w:p>
          <w:p w:rsidR="002737FE" w:rsidRPr="00EB09F6" w:rsidRDefault="002737FE" w:rsidP="002737FE">
            <w:pPr>
              <w:jc w:val="center"/>
              <w:rPr>
                <w:szCs w:val="28"/>
              </w:rPr>
            </w:pPr>
          </w:p>
        </w:tc>
      </w:tr>
    </w:tbl>
    <w:p w:rsidR="002737FE" w:rsidRPr="00EB09F6" w:rsidRDefault="002737FE" w:rsidP="002737FE">
      <w:pPr>
        <w:rPr>
          <w:vanish/>
        </w:rPr>
      </w:pPr>
    </w:p>
    <w:tbl>
      <w:tblPr>
        <w:tblpPr w:leftFromText="180" w:rightFromText="180" w:bottomFromText="200" w:vertAnchor="text" w:tblpY="1"/>
        <w:tblOverlap w:val="never"/>
        <w:tblW w:w="5000" w:type="pct"/>
        <w:tblLook w:val="04A0" w:firstRow="1" w:lastRow="0" w:firstColumn="1" w:lastColumn="0" w:noHBand="0" w:noVBand="1"/>
      </w:tblPr>
      <w:tblGrid>
        <w:gridCol w:w="9638"/>
      </w:tblGrid>
      <w:tr w:rsidR="002737FE" w:rsidRPr="00EB09F6" w:rsidTr="002737FE">
        <w:trPr>
          <w:trHeight w:val="314"/>
        </w:trPr>
        <w:tc>
          <w:tcPr>
            <w:tcW w:w="5000" w:type="pct"/>
          </w:tcPr>
          <w:p w:rsidR="002737FE" w:rsidRPr="00EB09F6" w:rsidRDefault="002737FE" w:rsidP="002737FE">
            <w:pPr>
              <w:pBdr>
                <w:bottom w:val="single" w:sz="18" w:space="1" w:color="auto"/>
                <w:between w:val="single" w:sz="2" w:space="1" w:color="auto"/>
              </w:pBdr>
              <w:spacing w:before="22" w:after="22"/>
              <w:contextualSpacing/>
              <w:jc w:val="center"/>
              <w:rPr>
                <w:sz w:val="2"/>
                <w:szCs w:val="20"/>
              </w:rPr>
            </w:pPr>
          </w:p>
        </w:tc>
      </w:tr>
    </w:tbl>
    <w:p w:rsidR="002737FE" w:rsidRPr="00B072A8" w:rsidRDefault="002737FE" w:rsidP="002737FE">
      <w:pPr>
        <w:rPr>
          <w:vanish/>
        </w:rPr>
      </w:pP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732"/>
      </w:tblGrid>
      <w:tr w:rsidR="002737FE" w:rsidRPr="00EB09F6" w:rsidTr="002737FE">
        <w:tc>
          <w:tcPr>
            <w:tcW w:w="2545" w:type="pct"/>
            <w:vAlign w:val="center"/>
          </w:tcPr>
          <w:p w:rsidR="002737FE" w:rsidRPr="00EB09F6" w:rsidRDefault="002737FE" w:rsidP="002737FE">
            <w:pPr>
              <w:jc w:val="center"/>
              <w:rPr>
                <w:b/>
                <w:sz w:val="28"/>
              </w:rPr>
            </w:pPr>
            <w:r>
              <w:rPr>
                <w:b/>
                <w:sz w:val="28"/>
              </w:rPr>
              <w:t>ПОСТАНОВЛЕНИЕ</w:t>
            </w:r>
          </w:p>
        </w:tc>
        <w:tc>
          <w:tcPr>
            <w:tcW w:w="2455" w:type="pct"/>
            <w:vAlign w:val="center"/>
          </w:tcPr>
          <w:p w:rsidR="002737FE" w:rsidRPr="00EB09F6" w:rsidRDefault="002737FE" w:rsidP="002737FE">
            <w:pPr>
              <w:jc w:val="center"/>
              <w:rPr>
                <w:b/>
                <w:sz w:val="28"/>
              </w:rPr>
            </w:pPr>
            <w:r>
              <w:rPr>
                <w:b/>
                <w:sz w:val="28"/>
              </w:rPr>
              <w:t xml:space="preserve">       КАРАР</w:t>
            </w:r>
          </w:p>
        </w:tc>
      </w:tr>
      <w:tr w:rsidR="002737FE" w:rsidRPr="00EB09F6" w:rsidTr="002737FE">
        <w:tc>
          <w:tcPr>
            <w:tcW w:w="5000" w:type="pct"/>
            <w:gridSpan w:val="2"/>
            <w:vAlign w:val="center"/>
          </w:tcPr>
          <w:p w:rsidR="002737FE" w:rsidRPr="00EB09F6" w:rsidRDefault="002737FE" w:rsidP="002737FE">
            <w:pPr>
              <w:jc w:val="center"/>
              <w:rPr>
                <w:sz w:val="28"/>
              </w:rPr>
            </w:pPr>
            <w:r>
              <w:t xml:space="preserve">         </w:t>
            </w:r>
            <w:r w:rsidRPr="00EB09F6">
              <w:t xml:space="preserve">с. Александровка </w:t>
            </w:r>
          </w:p>
        </w:tc>
      </w:tr>
      <w:tr w:rsidR="002737FE" w:rsidRPr="00EB09F6" w:rsidTr="002737FE">
        <w:tc>
          <w:tcPr>
            <w:tcW w:w="2545" w:type="pct"/>
            <w:vAlign w:val="center"/>
          </w:tcPr>
          <w:p w:rsidR="002737FE" w:rsidRPr="00EB09F6" w:rsidRDefault="002737FE" w:rsidP="002737FE">
            <w:pPr>
              <w:rPr>
                <w:sz w:val="28"/>
              </w:rPr>
            </w:pPr>
            <w:r>
              <w:rPr>
                <w:sz w:val="28"/>
              </w:rPr>
              <w:t xml:space="preserve">                                2024 года</w:t>
            </w:r>
          </w:p>
        </w:tc>
        <w:tc>
          <w:tcPr>
            <w:tcW w:w="2455" w:type="pct"/>
            <w:vAlign w:val="center"/>
          </w:tcPr>
          <w:p w:rsidR="002737FE" w:rsidRPr="00EB09F6" w:rsidRDefault="002737FE" w:rsidP="002737FE">
            <w:pPr>
              <w:rPr>
                <w:sz w:val="28"/>
              </w:rPr>
            </w:pPr>
            <w:r>
              <w:rPr>
                <w:sz w:val="28"/>
              </w:rPr>
              <w:t xml:space="preserve">                                 № </w:t>
            </w:r>
          </w:p>
        </w:tc>
      </w:tr>
    </w:tbl>
    <w:p w:rsidR="005B4EB2" w:rsidRPr="001B3697" w:rsidRDefault="005B4EB2" w:rsidP="00DA48F7">
      <w:pPr>
        <w:jc w:val="right"/>
        <w:rPr>
          <w:noProof/>
          <w:sz w:val="28"/>
          <w:szCs w:val="28"/>
          <w:lang w:val="tt-RU"/>
        </w:rPr>
      </w:pPr>
    </w:p>
    <w:p w:rsidR="00596351" w:rsidRPr="002737FE" w:rsidRDefault="00FC5C5A" w:rsidP="002E5B67">
      <w:pPr>
        <w:pStyle w:val="ConsPlusTitle"/>
        <w:tabs>
          <w:tab w:val="left" w:pos="4395"/>
        </w:tabs>
        <w:ind w:right="5952"/>
        <w:jc w:val="both"/>
        <w:rPr>
          <w:rFonts w:ascii="Times New Roman" w:hAnsi="Times New Roman" w:cs="Times New Roman"/>
          <w:b w:val="0"/>
          <w:sz w:val="28"/>
          <w:szCs w:val="28"/>
        </w:rPr>
      </w:pPr>
      <w:bookmarkStart w:id="0" w:name="_GoBack"/>
      <w:r w:rsidRPr="00F73C3D">
        <w:rPr>
          <w:rFonts w:ascii="Times New Roman" w:hAnsi="Times New Roman" w:cs="Times New Roman"/>
          <w:b w:val="0"/>
          <w:sz w:val="28"/>
          <w:szCs w:val="28"/>
        </w:rPr>
        <w:t>О</w:t>
      </w:r>
      <w:r w:rsidR="00724217" w:rsidRPr="00F73C3D">
        <w:rPr>
          <w:rFonts w:ascii="Times New Roman" w:hAnsi="Times New Roman" w:cs="Times New Roman"/>
          <w:b w:val="0"/>
          <w:sz w:val="28"/>
          <w:szCs w:val="28"/>
        </w:rPr>
        <w:t xml:space="preserve"> </w:t>
      </w:r>
      <w:r w:rsidR="00724217" w:rsidRPr="002737FE">
        <w:rPr>
          <w:rFonts w:ascii="Times New Roman" w:hAnsi="Times New Roman" w:cs="Times New Roman"/>
          <w:b w:val="0"/>
          <w:sz w:val="28"/>
          <w:szCs w:val="28"/>
        </w:rPr>
        <w:t>погребении</w:t>
      </w:r>
      <w:r w:rsidRPr="002737FE">
        <w:rPr>
          <w:rFonts w:ascii="Times New Roman" w:hAnsi="Times New Roman" w:cs="Times New Roman"/>
          <w:b w:val="0"/>
          <w:sz w:val="28"/>
          <w:szCs w:val="28"/>
        </w:rPr>
        <w:t xml:space="preserve"> </w:t>
      </w:r>
      <w:r w:rsidR="00724217" w:rsidRPr="002737FE">
        <w:rPr>
          <w:rFonts w:ascii="Times New Roman" w:hAnsi="Times New Roman" w:cs="Times New Roman"/>
          <w:b w:val="0"/>
          <w:sz w:val="28"/>
          <w:szCs w:val="28"/>
        </w:rPr>
        <w:t>и похоронном деле</w:t>
      </w:r>
      <w:r w:rsidR="001F317A" w:rsidRPr="002737FE">
        <w:rPr>
          <w:rFonts w:ascii="Times New Roman" w:hAnsi="Times New Roman" w:cs="Times New Roman"/>
          <w:b w:val="0"/>
          <w:sz w:val="28"/>
          <w:szCs w:val="28"/>
        </w:rPr>
        <w:t xml:space="preserve"> </w:t>
      </w:r>
      <w:r w:rsidR="00F07214" w:rsidRPr="002737FE">
        <w:rPr>
          <w:rFonts w:ascii="Times New Roman" w:hAnsi="Times New Roman" w:cs="Times New Roman"/>
          <w:b w:val="0"/>
          <w:sz w:val="28"/>
          <w:szCs w:val="28"/>
        </w:rPr>
        <w:t>в</w:t>
      </w:r>
      <w:r w:rsidR="004B4535" w:rsidRPr="002737FE">
        <w:rPr>
          <w:rFonts w:ascii="Times New Roman" w:hAnsi="Times New Roman" w:cs="Times New Roman"/>
          <w:b w:val="0"/>
          <w:sz w:val="28"/>
          <w:szCs w:val="28"/>
        </w:rPr>
        <w:t xml:space="preserve"> </w:t>
      </w:r>
      <w:r w:rsidR="002737FE" w:rsidRPr="002737FE">
        <w:rPr>
          <w:rFonts w:ascii="Times New Roman" w:hAnsi="Times New Roman" w:cs="Times New Roman"/>
          <w:b w:val="0"/>
          <w:sz w:val="28"/>
          <w:szCs w:val="28"/>
        </w:rPr>
        <w:t>муниципальном образовании Александровское сельское поселение»</w:t>
      </w:r>
    </w:p>
    <w:bookmarkEnd w:id="0"/>
    <w:p w:rsidR="005B4EB2" w:rsidRDefault="005B4EB2" w:rsidP="00871E45">
      <w:pPr>
        <w:pStyle w:val="ConsPlusNormal"/>
        <w:ind w:firstLine="708"/>
        <w:jc w:val="both"/>
        <w:rPr>
          <w:rFonts w:ascii="Times New Roman" w:hAnsi="Times New Roman" w:cs="Times New Roman"/>
          <w:sz w:val="28"/>
          <w:szCs w:val="28"/>
        </w:rPr>
      </w:pPr>
    </w:p>
    <w:p w:rsidR="00F65BFB" w:rsidRPr="001B3697" w:rsidRDefault="00F65BFB" w:rsidP="00871E45">
      <w:pPr>
        <w:pStyle w:val="ConsPlusNormal"/>
        <w:ind w:firstLine="708"/>
        <w:jc w:val="both"/>
        <w:rPr>
          <w:rFonts w:ascii="Times New Roman" w:hAnsi="Times New Roman" w:cs="Times New Roman"/>
          <w:sz w:val="28"/>
          <w:szCs w:val="28"/>
        </w:rPr>
      </w:pPr>
    </w:p>
    <w:p w:rsidR="005B4EB2" w:rsidRPr="002737FE" w:rsidRDefault="005B4EB2" w:rsidP="00F65BFB">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2737FE" w:rsidRPr="00430E81">
        <w:rPr>
          <w:rFonts w:ascii="Times New Roman" w:eastAsia="Calibri" w:hAnsi="Times New Roman" w:cs="Times New Roman"/>
          <w:kern w:val="1"/>
          <w:sz w:val="28"/>
          <w:szCs w:val="28"/>
          <w:shd w:val="clear" w:color="auto" w:fill="FFFFFF"/>
          <w:lang w:eastAsia="en-US"/>
        </w:rPr>
        <w:t xml:space="preserve">Уставом </w:t>
      </w:r>
      <w:r w:rsidR="002737FE">
        <w:rPr>
          <w:rFonts w:ascii="Times New Roman" w:eastAsia="Calibri" w:hAnsi="Times New Roman" w:cs="Times New Roman"/>
          <w:kern w:val="1"/>
          <w:sz w:val="28"/>
          <w:szCs w:val="28"/>
          <w:shd w:val="clear" w:color="auto" w:fill="FFFFFF"/>
          <w:lang w:eastAsia="en-US"/>
        </w:rPr>
        <w:t xml:space="preserve">муниципального образования Александровского сельского поселения </w:t>
      </w:r>
      <w:r w:rsidR="002737FE" w:rsidRPr="002737FE">
        <w:rPr>
          <w:rFonts w:ascii="Times New Roman" w:eastAsia="Calibri" w:hAnsi="Times New Roman" w:cs="Times New Roman"/>
          <w:kern w:val="1"/>
          <w:sz w:val="28"/>
          <w:szCs w:val="28"/>
          <w:shd w:val="clear" w:color="auto" w:fill="FFFFFF"/>
          <w:lang w:eastAsia="en-US"/>
        </w:rPr>
        <w:t>Бавлинского муниципального района Республики Татарстан</w:t>
      </w:r>
      <w:r w:rsidR="00B81B08" w:rsidRPr="002737FE">
        <w:rPr>
          <w:rFonts w:ascii="Times New Roman" w:hAnsi="Times New Roman" w:cs="Times New Roman"/>
          <w:sz w:val="28"/>
          <w:szCs w:val="28"/>
        </w:rPr>
        <w:t>,</w:t>
      </w:r>
      <w:r w:rsidR="009701FA" w:rsidRPr="002737FE">
        <w:rPr>
          <w:rFonts w:ascii="Times New Roman" w:hAnsi="Times New Roman" w:cs="Times New Roman"/>
          <w:sz w:val="28"/>
          <w:szCs w:val="28"/>
        </w:rPr>
        <w:t xml:space="preserve"> </w:t>
      </w:r>
      <w:r w:rsidR="00DF7EC1" w:rsidRPr="002737FE">
        <w:rPr>
          <w:rFonts w:ascii="Times New Roman" w:hAnsi="Times New Roman" w:cs="Times New Roman"/>
          <w:sz w:val="28"/>
          <w:szCs w:val="28"/>
        </w:rPr>
        <w:t>Исполнительный комитет</w:t>
      </w:r>
      <w:r w:rsidR="004B4535" w:rsidRPr="002737FE">
        <w:rPr>
          <w:rFonts w:ascii="Times New Roman" w:hAnsi="Times New Roman" w:cs="Times New Roman"/>
          <w:sz w:val="28"/>
          <w:szCs w:val="28"/>
        </w:rPr>
        <w:t xml:space="preserve"> </w:t>
      </w:r>
      <w:r w:rsidR="002737FE" w:rsidRPr="002737FE">
        <w:rPr>
          <w:rFonts w:ascii="Times New Roman" w:hAnsi="Times New Roman" w:cs="Times New Roman"/>
          <w:sz w:val="28"/>
          <w:szCs w:val="28"/>
        </w:rPr>
        <w:t>Александровского сельского поселения</w:t>
      </w:r>
      <w:r w:rsidR="00CD585F" w:rsidRPr="002737FE">
        <w:rPr>
          <w:rFonts w:ascii="Times New Roman" w:hAnsi="Times New Roman" w:cs="Times New Roman"/>
          <w:sz w:val="28"/>
          <w:szCs w:val="28"/>
        </w:rPr>
        <w:t xml:space="preserve"> </w:t>
      </w:r>
      <w:r w:rsidR="00DF7EC1" w:rsidRPr="002737FE">
        <w:rPr>
          <w:rFonts w:ascii="Times New Roman" w:hAnsi="Times New Roman" w:cs="Times New Roman"/>
          <w:sz w:val="28"/>
          <w:szCs w:val="28"/>
        </w:rPr>
        <w:t>постановляет</w:t>
      </w:r>
      <w:r w:rsidRPr="002737FE">
        <w:rPr>
          <w:rFonts w:ascii="Times New Roman" w:hAnsi="Times New Roman" w:cs="Times New Roman"/>
          <w:sz w:val="28"/>
          <w:szCs w:val="28"/>
        </w:rPr>
        <w:t>:</w:t>
      </w:r>
      <w:r w:rsidR="00F86360" w:rsidRPr="002737FE">
        <w:rPr>
          <w:rFonts w:ascii="Times New Roman" w:hAnsi="Times New Roman" w:cs="Times New Roman"/>
          <w:sz w:val="28"/>
          <w:szCs w:val="28"/>
        </w:rPr>
        <w:t xml:space="preserve"> </w:t>
      </w:r>
      <w:r w:rsidR="00BF5698" w:rsidRPr="002737FE">
        <w:rPr>
          <w:rFonts w:ascii="Times New Roman" w:hAnsi="Times New Roman" w:cs="Times New Roman"/>
          <w:sz w:val="28"/>
          <w:szCs w:val="28"/>
        </w:rPr>
        <w:t xml:space="preserve"> </w:t>
      </w:r>
    </w:p>
    <w:p w:rsidR="008F348E" w:rsidRPr="001B3697" w:rsidRDefault="005B4EB2" w:rsidP="00F65BFB">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FC5C5A" w:rsidRPr="001B3697">
        <w:rPr>
          <w:rFonts w:ascii="Times New Roman" w:hAnsi="Times New Roman" w:cs="Times New Roman"/>
          <w:sz w:val="28"/>
          <w:szCs w:val="28"/>
        </w:rPr>
        <w:t>Утвердить прилагаем</w:t>
      </w:r>
      <w:r w:rsidR="008F348E" w:rsidRPr="001B3697">
        <w:rPr>
          <w:rFonts w:ascii="Times New Roman" w:hAnsi="Times New Roman" w:cs="Times New Roman"/>
          <w:sz w:val="28"/>
          <w:szCs w:val="28"/>
        </w:rPr>
        <w:t>ые:</w:t>
      </w:r>
      <w:r w:rsidR="00FC5C5A" w:rsidRPr="001B3697">
        <w:rPr>
          <w:rFonts w:ascii="Times New Roman" w:hAnsi="Times New Roman" w:cs="Times New Roman"/>
          <w:sz w:val="28"/>
          <w:szCs w:val="28"/>
        </w:rPr>
        <w:t xml:space="preserve"> </w:t>
      </w:r>
    </w:p>
    <w:p w:rsidR="008F348E" w:rsidRPr="001B3697" w:rsidRDefault="00FC5C5A" w:rsidP="00F65BFB">
      <w:pPr>
        <w:pStyle w:val="ConsPlusNormal"/>
        <w:spacing w:line="360" w:lineRule="auto"/>
        <w:ind w:firstLine="709"/>
        <w:jc w:val="both"/>
        <w:rPr>
          <w:rFonts w:ascii="Times New Roman" w:hAnsi="Times New Roman" w:cs="Times New Roman"/>
          <w:sz w:val="28"/>
          <w:szCs w:val="28"/>
        </w:rPr>
      </w:pPr>
      <w:r w:rsidRPr="002737FE">
        <w:rPr>
          <w:rFonts w:ascii="Times New Roman" w:hAnsi="Times New Roman" w:cs="Times New Roman"/>
          <w:sz w:val="28"/>
          <w:szCs w:val="28"/>
        </w:rPr>
        <w:t>Положение о погребении и похоронном деле в</w:t>
      </w:r>
      <w:r w:rsidR="004B4535" w:rsidRPr="002737FE">
        <w:rPr>
          <w:rFonts w:ascii="Times New Roman" w:hAnsi="Times New Roman" w:cs="Times New Roman"/>
          <w:sz w:val="28"/>
          <w:szCs w:val="28"/>
        </w:rPr>
        <w:t xml:space="preserve"> </w:t>
      </w:r>
      <w:r w:rsidR="002737FE" w:rsidRPr="002737FE">
        <w:rPr>
          <w:rFonts w:ascii="Times New Roman" w:hAnsi="Times New Roman" w:cs="Times New Roman"/>
          <w:sz w:val="28"/>
          <w:szCs w:val="28"/>
        </w:rPr>
        <w:t>муниципальном образовании «Александровское сельское поселение»</w:t>
      </w:r>
      <w:r w:rsidR="008F348E" w:rsidRPr="002737FE">
        <w:rPr>
          <w:rFonts w:ascii="Times New Roman" w:hAnsi="Times New Roman" w:cs="Times New Roman"/>
          <w:sz w:val="28"/>
          <w:szCs w:val="28"/>
        </w:rPr>
        <w:t>;</w:t>
      </w:r>
      <w:r w:rsidR="002737FE">
        <w:rPr>
          <w:rFonts w:ascii="Times New Roman" w:hAnsi="Times New Roman" w:cs="Times New Roman"/>
          <w:sz w:val="28"/>
          <w:szCs w:val="28"/>
        </w:rPr>
        <w:t xml:space="preserve"> </w:t>
      </w:r>
      <w:r w:rsidR="008F348E"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p>
    <w:p w:rsidR="002737FE" w:rsidRPr="00444355" w:rsidRDefault="00625120" w:rsidP="00F65BFB">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D2E7C" w:rsidRPr="001B3697">
        <w:rPr>
          <w:rFonts w:ascii="Times New Roman" w:hAnsi="Times New Roman" w:cs="Times New Roman"/>
          <w:sz w:val="28"/>
          <w:szCs w:val="28"/>
        </w:rPr>
        <w:t xml:space="preserve">. </w:t>
      </w:r>
      <w:r w:rsidR="002737FE" w:rsidRPr="00444355">
        <w:rPr>
          <w:rFonts w:ascii="Times New Roman" w:hAnsi="Times New Roman" w:cs="Times New Roman"/>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2737FE" w:rsidRPr="00444355">
        <w:rPr>
          <w:rFonts w:ascii="Times New Roman" w:hAnsi="Times New Roman" w:cs="Times New Roman"/>
          <w:sz w:val="28"/>
          <w:szCs w:val="28"/>
        </w:rPr>
        <w:lastRenderedPageBreak/>
        <w:t>Бавлинского муниципального района Республики Татарстан.</w:t>
      </w:r>
    </w:p>
    <w:p w:rsidR="00F65BFB" w:rsidRDefault="00287798" w:rsidP="00F65BFB">
      <w:pPr>
        <w:pStyle w:val="headertext"/>
        <w:spacing w:before="0" w:beforeAutospacing="0" w:after="0" w:afterAutospacing="0" w:line="360" w:lineRule="auto"/>
        <w:ind w:firstLine="708"/>
        <w:jc w:val="both"/>
        <w:rPr>
          <w:sz w:val="28"/>
          <w:szCs w:val="28"/>
        </w:rPr>
      </w:pPr>
      <w:r w:rsidRPr="00F65BFB">
        <w:rPr>
          <w:sz w:val="28"/>
          <w:szCs w:val="28"/>
        </w:rPr>
        <w:t xml:space="preserve">3. Признать утратившим силу </w:t>
      </w:r>
      <w:r w:rsidR="00F65BFB" w:rsidRPr="00F65BFB">
        <w:rPr>
          <w:sz w:val="28"/>
          <w:szCs w:val="28"/>
        </w:rPr>
        <w:t>Постановление исполнительного комитета Александровского сельского поселения Бавлинского муниципального района Республики Татарстан №14 от 17.11.2023 г. «</w:t>
      </w:r>
      <w:r w:rsidRPr="00F65BFB">
        <w:rPr>
          <w:sz w:val="28"/>
          <w:szCs w:val="28"/>
        </w:rPr>
        <w:t>.</w:t>
      </w:r>
      <w:r w:rsidR="00F65BFB" w:rsidRPr="00F65BFB">
        <w:rPr>
          <w:color w:val="000000"/>
          <w:sz w:val="28"/>
          <w:szCs w:val="28"/>
        </w:rPr>
        <w:t>Об утверждении Положения об организации похоронного дела в Александровском сельском поселении Бавлинского муниципального</w:t>
      </w:r>
      <w:r w:rsidR="00F65BFB">
        <w:rPr>
          <w:color w:val="000000"/>
          <w:sz w:val="28"/>
          <w:szCs w:val="28"/>
        </w:rPr>
        <w:t xml:space="preserve"> района» </w:t>
      </w:r>
    </w:p>
    <w:p w:rsidR="000E6B13" w:rsidRPr="001B3697" w:rsidRDefault="00287798" w:rsidP="00F65BFB">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 </w:t>
      </w:r>
      <w:r w:rsidR="003A301B"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5B4EB2" w:rsidRPr="0073425A" w:rsidRDefault="003A301B" w:rsidP="00F65BFB">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AD2E7C" w:rsidRPr="001B3697">
        <w:rPr>
          <w:rFonts w:ascii="Times New Roman" w:hAnsi="Times New Roman" w:cs="Times New Roman"/>
          <w:sz w:val="28"/>
          <w:szCs w:val="28"/>
        </w:rPr>
        <w:t xml:space="preserve">. </w:t>
      </w:r>
      <w:r w:rsidR="005B4EB2" w:rsidRPr="001B3697">
        <w:rPr>
          <w:rFonts w:ascii="Times New Roman" w:hAnsi="Times New Roman" w:cs="Times New Roman"/>
          <w:sz w:val="28"/>
          <w:szCs w:val="28"/>
        </w:rPr>
        <w:t>Контроль з</w:t>
      </w:r>
      <w:r w:rsidR="00DB7FA9" w:rsidRPr="001B3697">
        <w:rPr>
          <w:rFonts w:ascii="Times New Roman" w:hAnsi="Times New Roman" w:cs="Times New Roman"/>
          <w:sz w:val="28"/>
          <w:szCs w:val="28"/>
        </w:rPr>
        <w:t>а исполнением нас</w:t>
      </w:r>
      <w:r w:rsidR="00802C97" w:rsidRPr="001B3697">
        <w:rPr>
          <w:rFonts w:ascii="Times New Roman" w:hAnsi="Times New Roman" w:cs="Times New Roman"/>
          <w:sz w:val="28"/>
          <w:szCs w:val="28"/>
        </w:rPr>
        <w:t xml:space="preserve">тоящего </w:t>
      </w:r>
      <w:r w:rsidR="00DF7EC1" w:rsidRPr="001B3697">
        <w:rPr>
          <w:rFonts w:ascii="Times New Roman" w:hAnsi="Times New Roman" w:cs="Times New Roman"/>
          <w:sz w:val="28"/>
          <w:szCs w:val="28"/>
        </w:rPr>
        <w:t>постановления</w:t>
      </w:r>
      <w:r w:rsidR="00802C97" w:rsidRPr="001B3697">
        <w:rPr>
          <w:rFonts w:ascii="Times New Roman" w:hAnsi="Times New Roman" w:cs="Times New Roman"/>
          <w:sz w:val="28"/>
          <w:szCs w:val="28"/>
        </w:rPr>
        <w:t xml:space="preserve"> </w:t>
      </w:r>
      <w:r w:rsidR="00017B6B" w:rsidRPr="002737FE">
        <w:rPr>
          <w:rFonts w:ascii="Times New Roman" w:hAnsi="Times New Roman" w:cs="Times New Roman"/>
          <w:sz w:val="28"/>
          <w:szCs w:val="28"/>
          <w:highlight w:val="yellow"/>
        </w:rPr>
        <w:br/>
      </w:r>
      <w:r w:rsidR="002737FE" w:rsidRPr="0073425A">
        <w:rPr>
          <w:rFonts w:ascii="Times New Roman" w:hAnsi="Times New Roman" w:cs="Times New Roman"/>
          <w:sz w:val="28"/>
          <w:szCs w:val="28"/>
        </w:rPr>
        <w:t>оставляю за собой.</w:t>
      </w:r>
      <w:r w:rsidR="009A3707" w:rsidRPr="0073425A">
        <w:rPr>
          <w:rFonts w:ascii="Times New Roman" w:hAnsi="Times New Roman" w:cs="Times New Roman"/>
          <w:sz w:val="28"/>
          <w:szCs w:val="28"/>
        </w:rPr>
        <w:t>.</w:t>
      </w:r>
    </w:p>
    <w:p w:rsidR="005B4EB2" w:rsidRPr="0073425A" w:rsidRDefault="005B4EB2" w:rsidP="000E1E3F">
      <w:pPr>
        <w:pStyle w:val="ConsPlusNormal"/>
        <w:ind w:firstLine="709"/>
        <w:jc w:val="both"/>
        <w:rPr>
          <w:rFonts w:ascii="Times New Roman" w:hAnsi="Times New Roman" w:cs="Times New Roman"/>
          <w:sz w:val="28"/>
          <w:szCs w:val="28"/>
        </w:rPr>
      </w:pPr>
    </w:p>
    <w:p w:rsidR="00EE63EF" w:rsidRDefault="00EE63EF" w:rsidP="000E1E3F">
      <w:pPr>
        <w:pStyle w:val="ConsPlusNormal"/>
        <w:ind w:firstLine="709"/>
        <w:jc w:val="both"/>
        <w:rPr>
          <w:rFonts w:ascii="Times New Roman" w:hAnsi="Times New Roman" w:cs="Times New Roman"/>
          <w:sz w:val="28"/>
          <w:szCs w:val="28"/>
        </w:rPr>
      </w:pPr>
    </w:p>
    <w:p w:rsidR="00F65BFB" w:rsidRPr="001B3697" w:rsidRDefault="00F65BFB" w:rsidP="000E1E3F">
      <w:pPr>
        <w:pStyle w:val="ConsPlusNormal"/>
        <w:ind w:firstLine="709"/>
        <w:jc w:val="both"/>
        <w:rPr>
          <w:rFonts w:ascii="Times New Roman" w:hAnsi="Times New Roman" w:cs="Times New Roman"/>
          <w:sz w:val="28"/>
          <w:szCs w:val="28"/>
        </w:rPr>
      </w:pPr>
    </w:p>
    <w:p w:rsidR="00FC5C5A" w:rsidRPr="001B3697" w:rsidRDefault="00DF7EC1" w:rsidP="00FC5C5A">
      <w:pPr>
        <w:pStyle w:val="ConsPlusNormal"/>
        <w:jc w:val="both"/>
        <w:rPr>
          <w:rFonts w:ascii="Times New Roman" w:hAnsi="Times New Roman" w:cs="Times New Roman"/>
          <w:sz w:val="28"/>
          <w:szCs w:val="28"/>
        </w:rPr>
      </w:pPr>
      <w:r w:rsidRPr="001B3697">
        <w:rPr>
          <w:rFonts w:ascii="Times New Roman" w:hAnsi="Times New Roman" w:cs="Times New Roman"/>
          <w:sz w:val="28"/>
          <w:szCs w:val="28"/>
        </w:rPr>
        <w:t>Руководитель Исполнительного комитета</w:t>
      </w:r>
      <w:r w:rsidR="00DB7FA9" w:rsidRPr="001B3697">
        <w:rPr>
          <w:rFonts w:ascii="Times New Roman" w:hAnsi="Times New Roman" w:cs="Times New Roman"/>
          <w:sz w:val="28"/>
          <w:szCs w:val="28"/>
        </w:rPr>
        <w:t xml:space="preserve"> </w:t>
      </w:r>
    </w:p>
    <w:p w:rsidR="00FC5C5A" w:rsidRPr="001B3697" w:rsidRDefault="002737FE" w:rsidP="00017B6B">
      <w:pPr>
        <w:pStyle w:val="ConsPlusNormal"/>
        <w:jc w:val="both"/>
        <w:rPr>
          <w:rFonts w:ascii="Times New Roman" w:hAnsi="Times New Roman" w:cs="Times New Roman"/>
          <w:i/>
          <w:sz w:val="28"/>
          <w:szCs w:val="28"/>
        </w:rPr>
      </w:pPr>
      <w:r w:rsidRPr="002737FE">
        <w:rPr>
          <w:rFonts w:ascii="Times New Roman" w:hAnsi="Times New Roman" w:cs="Times New Roman"/>
          <w:sz w:val="28"/>
          <w:szCs w:val="28"/>
        </w:rPr>
        <w:t>Александровского сельского поселения</w:t>
      </w:r>
      <w:r w:rsidR="005B1BF3" w:rsidRPr="002737FE">
        <w:rPr>
          <w:rFonts w:ascii="Times New Roman" w:hAnsi="Times New Roman" w:cs="Times New Roman"/>
          <w:sz w:val="24"/>
          <w:szCs w:val="28"/>
        </w:rPr>
        <w:t xml:space="preserve"> </w:t>
      </w:r>
      <w:r w:rsidR="00FC5C5A" w:rsidRPr="001B3697">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2737FE">
        <w:rPr>
          <w:rFonts w:ascii="Times New Roman" w:hAnsi="Times New Roman" w:cs="Times New Roman"/>
          <w:sz w:val="28"/>
          <w:szCs w:val="28"/>
        </w:rPr>
        <w:t>Ю.А. Павлов</w:t>
      </w:r>
    </w:p>
    <w:p w:rsidR="00FC5C5A" w:rsidRPr="001B3697" w:rsidRDefault="00FC5C5A" w:rsidP="000E1E3F">
      <w:pPr>
        <w:pStyle w:val="ConsPlusNormal"/>
        <w:ind w:firstLine="709"/>
        <w:jc w:val="both"/>
        <w:rPr>
          <w:rFonts w:ascii="Times New Roman" w:hAnsi="Times New Roman" w:cs="Times New Roman"/>
          <w:sz w:val="28"/>
          <w:szCs w:val="28"/>
        </w:rPr>
        <w:sectPr w:rsidR="00FC5C5A" w:rsidRPr="001B3697" w:rsidSect="00F73C3D">
          <w:headerReference w:type="default" r:id="rId8"/>
          <w:headerReference w:type="first" r:id="rId9"/>
          <w:pgSz w:w="11906" w:h="16838"/>
          <w:pgMar w:top="1134" w:right="1134" w:bottom="851" w:left="1134" w:header="709" w:footer="709" w:gutter="0"/>
          <w:pgNumType w:start="1"/>
          <w:cols w:space="708"/>
          <w:titlePg/>
          <w:docGrid w:linePitch="360"/>
        </w:sectPr>
      </w:pPr>
    </w:p>
    <w:p w:rsidR="00F01DD1"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lastRenderedPageBreak/>
        <w:t>Утверждено</w:t>
      </w:r>
    </w:p>
    <w:p w:rsidR="00F01DD1" w:rsidRDefault="00DF7EC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постановлением Исполнительного комитета</w:t>
      </w:r>
      <w:r w:rsidR="00F01DD1" w:rsidRPr="00F73C3D">
        <w:rPr>
          <w:rFonts w:ascii="Times New Roman" w:hAnsi="Times New Roman" w:cs="Times New Roman"/>
          <w:sz w:val="24"/>
          <w:szCs w:val="24"/>
        </w:rPr>
        <w:t xml:space="preserve"> </w:t>
      </w:r>
      <w:r w:rsidR="002737FE">
        <w:rPr>
          <w:rFonts w:ascii="Times New Roman" w:hAnsi="Times New Roman" w:cs="Times New Roman"/>
          <w:sz w:val="24"/>
          <w:szCs w:val="24"/>
        </w:rPr>
        <w:t>Александровского</w:t>
      </w:r>
    </w:p>
    <w:p w:rsidR="002737FE" w:rsidRPr="00F73C3D" w:rsidRDefault="002737FE" w:rsidP="00F73C3D">
      <w:pPr>
        <w:pStyle w:val="ConsPlusNormal"/>
        <w:ind w:left="5954"/>
        <w:jc w:val="right"/>
        <w:rPr>
          <w:rFonts w:ascii="Times New Roman" w:hAnsi="Times New Roman" w:cs="Times New Roman"/>
          <w:sz w:val="24"/>
          <w:szCs w:val="24"/>
        </w:rPr>
      </w:pPr>
      <w:r>
        <w:rPr>
          <w:rFonts w:ascii="Times New Roman" w:hAnsi="Times New Roman" w:cs="Times New Roman"/>
          <w:sz w:val="24"/>
          <w:szCs w:val="24"/>
        </w:rPr>
        <w:t>сельского поселения</w:t>
      </w:r>
    </w:p>
    <w:p w:rsidR="00FC5C5A"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от ___ _________ 202</w:t>
      </w:r>
      <w:r w:rsidR="002737FE">
        <w:rPr>
          <w:rFonts w:ascii="Times New Roman" w:hAnsi="Times New Roman" w:cs="Times New Roman"/>
          <w:sz w:val="24"/>
          <w:szCs w:val="24"/>
        </w:rPr>
        <w:t>4</w:t>
      </w:r>
      <w:r w:rsidRPr="00F73C3D">
        <w:rPr>
          <w:rFonts w:ascii="Times New Roman" w:hAnsi="Times New Roman" w:cs="Times New Roman"/>
          <w:sz w:val="24"/>
          <w:szCs w:val="24"/>
        </w:rPr>
        <w:t xml:space="preserve"> г. №______</w:t>
      </w:r>
    </w:p>
    <w:p w:rsidR="00F01DD1" w:rsidRPr="001B3697" w:rsidRDefault="00F01DD1" w:rsidP="00F01DD1">
      <w:pPr>
        <w:pStyle w:val="ConsPlusNormal"/>
        <w:ind w:left="5954"/>
        <w:rPr>
          <w:rFonts w:ascii="Times New Roman" w:hAnsi="Times New Roman" w:cs="Times New Roman"/>
          <w:sz w:val="28"/>
          <w:szCs w:val="28"/>
        </w:rPr>
      </w:pPr>
    </w:p>
    <w:p w:rsidR="002737FE" w:rsidRPr="002737FE" w:rsidRDefault="00F01DD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r>
      <w:r w:rsidRPr="002737FE">
        <w:rPr>
          <w:rFonts w:ascii="Times New Roman" w:hAnsi="Times New Roman" w:cs="Times New Roman"/>
          <w:sz w:val="28"/>
          <w:szCs w:val="28"/>
        </w:rPr>
        <w:t xml:space="preserve">в </w:t>
      </w:r>
      <w:r w:rsidR="002737FE" w:rsidRPr="002737FE">
        <w:rPr>
          <w:rFonts w:ascii="Times New Roman" w:hAnsi="Times New Roman" w:cs="Times New Roman"/>
          <w:sz w:val="28"/>
          <w:szCs w:val="28"/>
        </w:rPr>
        <w:t>муниципальном образовании</w:t>
      </w:r>
    </w:p>
    <w:p w:rsidR="00F01DD1" w:rsidRPr="002737FE" w:rsidRDefault="002737FE" w:rsidP="00F01DD1">
      <w:pPr>
        <w:pStyle w:val="ConsPlusNormal"/>
        <w:jc w:val="center"/>
        <w:rPr>
          <w:rFonts w:ascii="Times New Roman" w:hAnsi="Times New Roman" w:cs="Times New Roman"/>
          <w:sz w:val="24"/>
          <w:szCs w:val="28"/>
        </w:rPr>
      </w:pPr>
      <w:r w:rsidRPr="002737FE">
        <w:rPr>
          <w:rFonts w:ascii="Times New Roman" w:hAnsi="Times New Roman" w:cs="Times New Roman"/>
          <w:sz w:val="28"/>
          <w:szCs w:val="28"/>
        </w:rPr>
        <w:t>«Александровское сельское поселение»</w:t>
      </w:r>
    </w:p>
    <w:p w:rsidR="00F01DD1" w:rsidRPr="002737FE" w:rsidRDefault="00F01DD1" w:rsidP="00F01DD1">
      <w:pPr>
        <w:pStyle w:val="ConsPlusNormal"/>
        <w:jc w:val="center"/>
        <w:rPr>
          <w:rFonts w:ascii="Times New Roman" w:hAnsi="Times New Roman" w:cs="Times New Roman"/>
          <w:sz w:val="24"/>
          <w:szCs w:val="28"/>
        </w:rPr>
      </w:pPr>
    </w:p>
    <w:p w:rsidR="00B84730" w:rsidRPr="001B3697" w:rsidRDefault="00B84730" w:rsidP="00F01DD1">
      <w:pPr>
        <w:pStyle w:val="ConsPlusNormal"/>
        <w:jc w:val="center"/>
        <w:rPr>
          <w:rFonts w:ascii="Times New Roman" w:hAnsi="Times New Roman" w:cs="Times New Roman"/>
          <w:sz w:val="28"/>
          <w:szCs w:val="28"/>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2737FE" w:rsidRPr="002737FE" w:rsidRDefault="00084B40" w:rsidP="002737FE">
      <w:pPr>
        <w:pStyle w:val="ConsPlusNormal"/>
        <w:ind w:firstLine="708"/>
        <w:jc w:val="both"/>
        <w:rPr>
          <w:rFonts w:ascii="Times New Roman" w:hAnsi="Times New Roman" w:cs="Times New Roman"/>
          <w:sz w:val="28"/>
          <w:szCs w:val="28"/>
        </w:rPr>
      </w:pPr>
      <w:r w:rsidRPr="001B3697">
        <w:rPr>
          <w:rFonts w:ascii="Times New Roman" w:hAnsi="Times New Roman" w:cs="Times New Roman"/>
          <w:sz w:val="28"/>
          <w:szCs w:val="28"/>
        </w:rPr>
        <w:t xml:space="preserve">1.1. Положение о погребении и похоронном деле </w:t>
      </w:r>
      <w:r w:rsidR="002737FE" w:rsidRPr="002737FE">
        <w:rPr>
          <w:rFonts w:ascii="Times New Roman" w:hAnsi="Times New Roman" w:cs="Times New Roman"/>
          <w:sz w:val="28"/>
          <w:szCs w:val="28"/>
        </w:rPr>
        <w:t>в муниципальном образовании</w:t>
      </w:r>
    </w:p>
    <w:p w:rsidR="00084B40" w:rsidRPr="001B3697" w:rsidRDefault="002737FE" w:rsidP="002737FE">
      <w:pPr>
        <w:pStyle w:val="ConsPlusNormal"/>
        <w:jc w:val="both"/>
        <w:rPr>
          <w:rFonts w:ascii="Times New Roman" w:hAnsi="Times New Roman" w:cs="Times New Roman"/>
          <w:sz w:val="28"/>
          <w:szCs w:val="28"/>
        </w:rPr>
      </w:pPr>
      <w:r w:rsidRPr="002737FE">
        <w:rPr>
          <w:rFonts w:ascii="Times New Roman" w:hAnsi="Times New Roman" w:cs="Times New Roman"/>
          <w:sz w:val="28"/>
          <w:szCs w:val="28"/>
        </w:rPr>
        <w:t>«Александровское сельское поселение»</w:t>
      </w:r>
      <w:r>
        <w:rPr>
          <w:rFonts w:ascii="Times New Roman" w:hAnsi="Times New Roman" w:cs="Times New Roman"/>
          <w:sz w:val="28"/>
          <w:szCs w:val="28"/>
        </w:rPr>
        <w:t xml:space="preserve"> </w:t>
      </w:r>
      <w:r w:rsidR="00084B40" w:rsidRPr="001B3697">
        <w:rPr>
          <w:rFonts w:ascii="Times New Roman" w:hAnsi="Times New Roman" w:cs="Times New Roman"/>
          <w:sz w:val="28"/>
          <w:szCs w:val="28"/>
        </w:rPr>
        <w:t>(далее – Положение)</w:t>
      </w:r>
      <w:r w:rsidR="00084B40" w:rsidRPr="001B3697">
        <w:rPr>
          <w:rFonts w:ascii="Times New Roman" w:hAnsi="Times New Roman" w:cs="Times New Roman"/>
          <w:i/>
          <w:sz w:val="24"/>
          <w:szCs w:val="28"/>
        </w:rPr>
        <w:t xml:space="preserve"> </w:t>
      </w:r>
      <w:r w:rsidR="00084B40" w:rsidRPr="001B3697">
        <w:rPr>
          <w:rFonts w:ascii="Times New Roman" w:hAnsi="Times New Roman" w:cs="Times New Roman"/>
          <w:sz w:val="28"/>
          <w:szCs w:val="28"/>
        </w:rPr>
        <w:t>разработано в соответствии с федеральными законами от 12 января 1996 года № 8-ФЗ «О погребении и похоронном деле»</w:t>
      </w:r>
      <w:r w:rsidR="00895F09" w:rsidRPr="001B3697">
        <w:rPr>
          <w:rFonts w:ascii="Times New Roman" w:hAnsi="Times New Roman" w:cs="Times New Roman"/>
          <w:sz w:val="28"/>
          <w:szCs w:val="28"/>
        </w:rPr>
        <w:t xml:space="preserve"> (далее – Федеральный закон № 8-ФЗ)</w:t>
      </w:r>
      <w:r w:rsidR="00084B40" w:rsidRPr="001B3697">
        <w:rPr>
          <w:rFonts w:ascii="Times New Roman" w:hAnsi="Times New Roman" w:cs="Times New Roman"/>
          <w:sz w:val="28"/>
          <w:szCs w:val="28"/>
        </w:rPr>
        <w:t>, от 6 октября 2003</w:t>
      </w:r>
      <w:r>
        <w:rPr>
          <w:rFonts w:ascii="Times New Roman" w:hAnsi="Times New Roman" w:cs="Times New Roman"/>
          <w:sz w:val="28"/>
          <w:szCs w:val="28"/>
        </w:rPr>
        <w:t xml:space="preserve"> </w:t>
      </w:r>
      <w:r w:rsidR="00084B40" w:rsidRPr="001B3697">
        <w:rPr>
          <w:rFonts w:ascii="Times New Roman" w:hAnsi="Times New Roman" w:cs="Times New Roman"/>
          <w:sz w:val="28"/>
          <w:szCs w:val="28"/>
        </w:rPr>
        <w:t xml:space="preserve">года </w:t>
      </w:r>
      <w:r w:rsidR="00BE4967">
        <w:rPr>
          <w:rFonts w:ascii="Times New Roman" w:hAnsi="Times New Roman" w:cs="Times New Roman"/>
          <w:sz w:val="28"/>
          <w:szCs w:val="28"/>
        </w:rPr>
        <w:br/>
      </w:r>
      <w:r w:rsidR="00084B40" w:rsidRPr="001B3697">
        <w:rPr>
          <w:rFonts w:ascii="Times New Roman" w:hAnsi="Times New Roman" w:cs="Times New Roman"/>
          <w:sz w:val="28"/>
          <w:szCs w:val="28"/>
        </w:rPr>
        <w:t xml:space="preserve">№ 131-ФЗ «Об общих принципах организации местного самоуправления </w:t>
      </w:r>
      <w:r w:rsidR="009B093F">
        <w:rPr>
          <w:rFonts w:ascii="Times New Roman" w:hAnsi="Times New Roman" w:cs="Times New Roman"/>
          <w:sz w:val="28"/>
          <w:szCs w:val="28"/>
        </w:rPr>
        <w:br/>
      </w:r>
      <w:r w:rsidR="00084B40" w:rsidRPr="001B3697">
        <w:rPr>
          <w:rFonts w:ascii="Times New Roman" w:hAnsi="Times New Roman" w:cs="Times New Roman"/>
          <w:sz w:val="28"/>
          <w:szCs w:val="28"/>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 </w:t>
      </w:r>
      <w:r w:rsidRPr="002737FE">
        <w:rPr>
          <w:rFonts w:ascii="Times New Roman" w:hAnsi="Times New Roman" w:cs="Times New Roman"/>
          <w:sz w:val="28"/>
          <w:szCs w:val="28"/>
        </w:rPr>
        <w:t>муниципально</w:t>
      </w:r>
      <w:r>
        <w:rPr>
          <w:rFonts w:ascii="Times New Roman" w:hAnsi="Times New Roman" w:cs="Times New Roman"/>
          <w:sz w:val="28"/>
          <w:szCs w:val="28"/>
        </w:rPr>
        <w:t xml:space="preserve">го образования </w:t>
      </w:r>
      <w:r w:rsidRPr="002737FE">
        <w:rPr>
          <w:rFonts w:ascii="Times New Roman" w:hAnsi="Times New Roman" w:cs="Times New Roman"/>
          <w:sz w:val="28"/>
          <w:szCs w:val="28"/>
        </w:rPr>
        <w:t>«Александровское сельское поселение»</w:t>
      </w:r>
      <w:r>
        <w:rPr>
          <w:rFonts w:ascii="Times New Roman" w:hAnsi="Times New Roman" w:cs="Times New Roman"/>
          <w:sz w:val="28"/>
          <w:szCs w:val="28"/>
        </w:rPr>
        <w:t xml:space="preserve"> </w:t>
      </w:r>
      <w:r w:rsidR="00084B40"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00084B40" w:rsidRPr="001B3697">
        <w:rPr>
          <w:rFonts w:ascii="Times New Roman" w:hAnsi="Times New Roman" w:cs="Times New Roman"/>
          <w:sz w:val="28"/>
          <w:szCs w:val="28"/>
        </w:rPr>
        <w:t xml:space="preserve">на территории  </w:t>
      </w:r>
      <w:r w:rsidRPr="002737FE">
        <w:rPr>
          <w:rFonts w:ascii="Times New Roman" w:hAnsi="Times New Roman" w:cs="Times New Roman"/>
          <w:sz w:val="28"/>
          <w:szCs w:val="28"/>
        </w:rPr>
        <w:t>муниципально</w:t>
      </w:r>
      <w:r w:rsidR="00477A69">
        <w:rPr>
          <w:rFonts w:ascii="Times New Roman" w:hAnsi="Times New Roman" w:cs="Times New Roman"/>
          <w:sz w:val="28"/>
          <w:szCs w:val="28"/>
        </w:rPr>
        <w:t xml:space="preserve">го образования </w:t>
      </w:r>
      <w:r w:rsidRPr="002737FE">
        <w:rPr>
          <w:rFonts w:ascii="Times New Roman" w:hAnsi="Times New Roman" w:cs="Times New Roman"/>
          <w:sz w:val="28"/>
          <w:szCs w:val="28"/>
        </w:rPr>
        <w:t>«Александровское сельское поселение»</w:t>
      </w:r>
      <w:r w:rsidR="00084B40" w:rsidRPr="001B3697">
        <w:rPr>
          <w:rFonts w:ascii="Times New Roman" w:hAnsi="Times New Roman" w:cs="Times New Roman"/>
          <w:sz w:val="24"/>
          <w:szCs w:val="28"/>
        </w:rPr>
        <w:t>.</w:t>
      </w:r>
    </w:p>
    <w:p w:rsidR="003762F7" w:rsidRPr="001B3697" w:rsidRDefault="003762F7" w:rsidP="002737F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2737FE">
      <w:pPr>
        <w:jc w:val="both"/>
        <w:rPr>
          <w:sz w:val="28"/>
          <w:szCs w:val="28"/>
        </w:rPr>
      </w:pPr>
      <w:r w:rsidRPr="001B3697">
        <w:rPr>
          <w:sz w:val="28"/>
          <w:szCs w:val="28"/>
        </w:rPr>
        <w:t>близкие родственники – родственники по прямой восходящей и нисходящей линии (родители и дети, дедушка, бабушка и внуки), а также полнородные и неполнородные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вероисповедальное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r w:rsidR="00C96A26" w:rsidRPr="001B3697">
        <w:rPr>
          <w:rFonts w:ascii="Times New Roman" w:hAnsi="Times New Roman" w:cs="Times New Roman"/>
          <w:sz w:val="28"/>
          <w:szCs w:val="28"/>
        </w:rPr>
        <w:t>граждан,</w:t>
      </w:r>
      <w:r w:rsidRPr="001B3697">
        <w:rPr>
          <w:rFonts w:ascii="Times New Roman" w:hAnsi="Times New Roman" w:cs="Times New Roman"/>
          <w:sz w:val="28"/>
          <w:szCs w:val="28"/>
        </w:rPr>
        <w:t xml:space="preserve"> приравненных к ним категорий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катафальные перевозки – транспортирование катафальным транспортом </w:t>
      </w:r>
      <w:r w:rsidRPr="001B3697">
        <w:rPr>
          <w:rFonts w:ascii="Times New Roman" w:hAnsi="Times New Roman" w:cs="Times New Roman"/>
          <w:sz w:val="28"/>
          <w:szCs w:val="28"/>
        </w:rPr>
        <w:lastRenderedPageBreak/>
        <w:t>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подзахоронение – погребение умершего на предоставленном в установленном </w:t>
      </w:r>
      <w:r w:rsidRPr="001B3697">
        <w:rPr>
          <w:rFonts w:ascii="Times New Roman" w:hAnsi="Times New Roman" w:cs="Times New Roman"/>
          <w:sz w:val="28"/>
          <w:szCs w:val="28"/>
        </w:rPr>
        <w:lastRenderedPageBreak/>
        <w:t>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w:t>
      </w:r>
      <w:r w:rsidRPr="001B3697">
        <w:rPr>
          <w:rFonts w:ascii="Times New Roman" w:hAnsi="Times New Roman" w:cs="Times New Roman"/>
          <w:sz w:val="28"/>
          <w:szCs w:val="28"/>
        </w:rPr>
        <w:lastRenderedPageBreak/>
        <w:t>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 xml:space="preserve">Исполнительным </w:t>
      </w:r>
      <w:r w:rsidR="0084157D" w:rsidRPr="001B3697">
        <w:rPr>
          <w:rFonts w:ascii="Times New Roman" w:hAnsi="Times New Roman" w:cs="Times New Roman"/>
          <w:sz w:val="28"/>
          <w:szCs w:val="28"/>
        </w:rPr>
        <w:t>комитетом Александровского</w:t>
      </w:r>
      <w:r w:rsidR="0073425A">
        <w:rPr>
          <w:rFonts w:ascii="Times New Roman" w:hAnsi="Times New Roman" w:cs="Times New Roman"/>
          <w:sz w:val="28"/>
          <w:szCs w:val="28"/>
        </w:rPr>
        <w:t xml:space="preserve"> сельского поселения</w:t>
      </w:r>
      <w:r w:rsidR="00F83745"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w:t>
      </w:r>
      <w:r w:rsidR="0084157D" w:rsidRPr="001B3697">
        <w:rPr>
          <w:rFonts w:ascii="Times New Roman" w:hAnsi="Times New Roman" w:cs="Times New Roman"/>
          <w:sz w:val="28"/>
          <w:szCs w:val="28"/>
        </w:rPr>
        <w:t>комитета Александровского</w:t>
      </w:r>
      <w:r w:rsidR="0084157D">
        <w:rPr>
          <w:rFonts w:ascii="Times New Roman" w:hAnsi="Times New Roman" w:cs="Times New Roman"/>
          <w:sz w:val="28"/>
          <w:szCs w:val="28"/>
        </w:rPr>
        <w:t xml:space="preserve"> сельского поселения.</w:t>
      </w:r>
    </w:p>
    <w:p w:rsidR="00DF7EC1" w:rsidRPr="001B3697" w:rsidRDefault="00DF7EC1" w:rsidP="00F01DD1">
      <w:pPr>
        <w:pStyle w:val="ConsPlusNormal"/>
        <w:jc w:val="center"/>
        <w:rPr>
          <w:rFonts w:ascii="Times New Roman" w:hAnsi="Times New Roman" w:cs="Times New Roman"/>
          <w:sz w:val="28"/>
          <w:szCs w:val="28"/>
        </w:rPr>
      </w:pPr>
    </w:p>
    <w:p w:rsidR="00491A88" w:rsidRPr="001B3697" w:rsidRDefault="00284A91" w:rsidP="0084157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r w:rsidR="0084157D" w:rsidRPr="002737FE">
        <w:rPr>
          <w:rFonts w:ascii="Times New Roman" w:hAnsi="Times New Roman" w:cs="Times New Roman"/>
          <w:sz w:val="28"/>
          <w:szCs w:val="28"/>
        </w:rPr>
        <w:t>муниципальн</w:t>
      </w:r>
      <w:r w:rsidR="0084157D">
        <w:rPr>
          <w:rFonts w:ascii="Times New Roman" w:hAnsi="Times New Roman" w:cs="Times New Roman"/>
          <w:sz w:val="28"/>
          <w:szCs w:val="28"/>
        </w:rPr>
        <w:t xml:space="preserve">ом образовании </w:t>
      </w:r>
      <w:r w:rsidR="0084157D" w:rsidRPr="002737FE">
        <w:rPr>
          <w:rFonts w:ascii="Times New Roman" w:hAnsi="Times New Roman" w:cs="Times New Roman"/>
          <w:sz w:val="28"/>
          <w:szCs w:val="28"/>
        </w:rPr>
        <w:t xml:space="preserve">«Александровское сельское </w:t>
      </w:r>
      <w:r w:rsidR="00F65BFB" w:rsidRPr="002737FE">
        <w:rPr>
          <w:rFonts w:ascii="Times New Roman" w:hAnsi="Times New Roman" w:cs="Times New Roman"/>
          <w:sz w:val="28"/>
          <w:szCs w:val="28"/>
        </w:rPr>
        <w:t>поселение»</w:t>
      </w:r>
      <w:r w:rsidR="00F65BFB">
        <w:rPr>
          <w:rFonts w:ascii="Times New Roman" w:hAnsi="Times New Roman" w:cs="Times New Roman"/>
          <w:sz w:val="28"/>
          <w:szCs w:val="28"/>
        </w:rPr>
        <w:t xml:space="preserve"> </w:t>
      </w:r>
      <w:r w:rsidR="00F65BFB"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w:t>
      </w:r>
      <w:r w:rsidR="0084157D">
        <w:rPr>
          <w:rFonts w:ascii="Times New Roman" w:hAnsi="Times New Roman" w:cs="Times New Roman"/>
          <w:sz w:val="28"/>
          <w:szCs w:val="28"/>
        </w:rPr>
        <w:t>Исполнительным комитетом Александровского сельского поселения</w:t>
      </w:r>
      <w:r w:rsidR="004A2DC0" w:rsidRPr="001B3697">
        <w:rPr>
          <w:rFonts w:ascii="Times New Roman" w:hAnsi="Times New Roman" w:cs="Times New Roman"/>
          <w:i/>
          <w:sz w:val="24"/>
          <w:szCs w:val="28"/>
        </w:rPr>
        <w:t xml:space="preserve"> </w:t>
      </w:r>
      <w:r w:rsidR="004A2DC0" w:rsidRPr="001B3697">
        <w:rPr>
          <w:rFonts w:ascii="Times New Roman" w:hAnsi="Times New Roman" w:cs="Times New Roman"/>
          <w:sz w:val="28"/>
          <w:szCs w:val="28"/>
        </w:rPr>
        <w:t xml:space="preserve">(далее – </w:t>
      </w:r>
      <w:r w:rsidR="00147546" w:rsidRPr="001B3697">
        <w:rPr>
          <w:rFonts w:ascii="Times New Roman" w:hAnsi="Times New Roman" w:cs="Times New Roman"/>
          <w:sz w:val="28"/>
          <w:szCs w:val="28"/>
        </w:rPr>
        <w:t>уполномоченны</w:t>
      </w:r>
      <w:r w:rsidR="004A2DC0" w:rsidRPr="001B3697">
        <w:rPr>
          <w:rFonts w:ascii="Times New Roman" w:hAnsi="Times New Roman" w:cs="Times New Roman"/>
          <w:sz w:val="28"/>
          <w:szCs w:val="28"/>
        </w:rPr>
        <w:t>й орган)</w:t>
      </w:r>
      <w:r w:rsidR="00147546"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r w:rsidR="0084157D">
        <w:rPr>
          <w:rFonts w:ascii="Times New Roman" w:hAnsi="Times New Roman" w:cs="Times New Roman"/>
          <w:i/>
          <w:sz w:val="24"/>
          <w:szCs w:val="28"/>
        </w:rPr>
        <w:t xml:space="preserve"> </w:t>
      </w:r>
      <w:r w:rsidR="005B2635" w:rsidRPr="001B3697">
        <w:rPr>
          <w:rFonts w:ascii="Times New Roman" w:hAnsi="Times New Roman" w:cs="Times New Roman"/>
          <w:i/>
          <w:sz w:val="24"/>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r w:rsidR="0084157D">
        <w:rPr>
          <w:rFonts w:ascii="Times New Roman" w:hAnsi="Times New Roman" w:cs="Times New Roman"/>
          <w:sz w:val="28"/>
          <w:szCs w:val="28"/>
        </w:rPr>
        <w:t xml:space="preserve"> </w:t>
      </w:r>
      <w:r w:rsidRPr="001B3697">
        <w:rPr>
          <w:rFonts w:ascii="Times New Roman" w:hAnsi="Times New Roman" w:cs="Times New Roman"/>
          <w:sz w:val="28"/>
          <w:szCs w:val="28"/>
        </w:rPr>
        <w:t>и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 xml:space="preserve">«Александровское сельское </w:t>
      </w:r>
      <w:r w:rsidR="00673A2B" w:rsidRPr="002737FE">
        <w:rPr>
          <w:rFonts w:ascii="Times New Roman" w:hAnsi="Times New Roman" w:cs="Times New Roman"/>
          <w:sz w:val="28"/>
          <w:szCs w:val="28"/>
        </w:rPr>
        <w:t>поселение»</w:t>
      </w:r>
      <w:r w:rsidR="00673A2B">
        <w:rPr>
          <w:rFonts w:ascii="Times New Roman" w:hAnsi="Times New Roman" w:cs="Times New Roman"/>
          <w:sz w:val="28"/>
          <w:szCs w:val="28"/>
        </w:rPr>
        <w:t xml:space="preserve"> </w:t>
      </w:r>
      <w:r w:rsidR="00673A2B"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r w:rsidR="0084157D" w:rsidRPr="0084157D">
        <w:rPr>
          <w:rFonts w:ascii="Times New Roman" w:hAnsi="Times New Roman" w:cs="Times New Roman"/>
          <w:sz w:val="28"/>
          <w:szCs w:val="28"/>
        </w:rPr>
        <w:t>Исполнительного комитета Александровского сельского поселения</w:t>
      </w:r>
      <w:r w:rsidR="0084157D">
        <w:rPr>
          <w:rFonts w:ascii="Times New Roman" w:hAnsi="Times New Roman" w:cs="Times New Roman"/>
          <w:i/>
          <w:sz w:val="28"/>
          <w:szCs w:val="28"/>
        </w:rPr>
        <w:t xml:space="preserve"> </w:t>
      </w:r>
      <w:r w:rsidRPr="001B3697">
        <w:rPr>
          <w:rFonts w:ascii="Times New Roman" w:hAnsi="Times New Roman" w:cs="Times New Roman"/>
          <w:sz w:val="28"/>
          <w:szCs w:val="28"/>
        </w:rPr>
        <w:t xml:space="preserve">в </w:t>
      </w:r>
      <w:r w:rsidRPr="001B3697">
        <w:rPr>
          <w:rFonts w:ascii="Times New Roman" w:hAnsi="Times New Roman" w:cs="Times New Roman"/>
          <w:sz w:val="28"/>
          <w:szCs w:val="28"/>
        </w:rPr>
        <w:lastRenderedPageBreak/>
        <w:t xml:space="preserve">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r w:rsidRPr="001B3697">
        <w:rPr>
          <w:rFonts w:ascii="Times New Roman" w:hAnsi="Times New Roman" w:cs="Times New Roman"/>
          <w:sz w:val="28"/>
          <w:szCs w:val="28"/>
        </w:rPr>
        <w:t>.</w:t>
      </w:r>
    </w:p>
    <w:p w:rsidR="002435FD" w:rsidRPr="001B3697" w:rsidRDefault="002435FD" w:rsidP="002435FD">
      <w:pPr>
        <w:pStyle w:val="ConsPlusNormal"/>
        <w:jc w:val="center"/>
        <w:rPr>
          <w:rFonts w:ascii="Times New Roman" w:hAnsi="Times New Roman" w:cs="Times New Roman"/>
          <w:sz w:val="28"/>
          <w:szCs w:val="28"/>
        </w:rPr>
      </w:pPr>
    </w:p>
    <w:p w:rsidR="0084157D" w:rsidRDefault="00284A91" w:rsidP="0084157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го образования</w:t>
      </w:r>
    </w:p>
    <w:p w:rsidR="00284A91" w:rsidRPr="001B3697" w:rsidRDefault="0084157D" w:rsidP="0084157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2737FE">
        <w:rPr>
          <w:rFonts w:ascii="Times New Roman" w:hAnsi="Times New Roman" w:cs="Times New Roman"/>
          <w:sz w:val="28"/>
          <w:szCs w:val="28"/>
        </w:rPr>
        <w:t>«Александровское сельское поселение»</w:t>
      </w:r>
    </w:p>
    <w:p w:rsidR="00491A88" w:rsidRPr="001B3697" w:rsidRDefault="00491A88" w:rsidP="00284A91">
      <w:pPr>
        <w:pStyle w:val="ConsPlusNormal"/>
        <w:jc w:val="center"/>
        <w:rPr>
          <w:rFonts w:ascii="Times New Roman" w:hAnsi="Times New Roman" w:cs="Times New Roman"/>
          <w:sz w:val="28"/>
          <w:szCs w:val="28"/>
        </w:rPr>
      </w:pPr>
    </w:p>
    <w:p w:rsidR="00363C6E" w:rsidRPr="001B3697"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 xml:space="preserve">в сфере организации ритуальных услуг и содержания мест захоронения на территории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r w:rsidR="0084157D">
        <w:rPr>
          <w:rFonts w:ascii="Times New Roman" w:hAnsi="Times New Roman" w:cs="Times New Roman"/>
          <w:sz w:val="28"/>
          <w:szCs w:val="28"/>
        </w:rPr>
        <w:t xml:space="preserve"> </w:t>
      </w:r>
      <w:r w:rsidR="0084157D" w:rsidRPr="0084157D">
        <w:rPr>
          <w:rFonts w:ascii="Times New Roman" w:hAnsi="Times New Roman" w:cs="Times New Roman"/>
          <w:sz w:val="28"/>
          <w:szCs w:val="28"/>
        </w:rPr>
        <w:t>относятся</w:t>
      </w:r>
      <w:r w:rsidR="00363C6E" w:rsidRPr="0084157D">
        <w:rPr>
          <w:rFonts w:ascii="Times New Roman" w:hAnsi="Times New Roman" w:cs="Times New Roman"/>
          <w:sz w:val="32"/>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и похоронного дела на территории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r w:rsidRPr="001B3697">
        <w:rPr>
          <w:rFonts w:ascii="Times New Roman" w:hAnsi="Times New Roman" w:cs="Times New Roman"/>
          <w:sz w:val="28"/>
          <w:szCs w:val="28"/>
        </w:rPr>
        <w:t>;</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r w:rsidR="0084157D">
        <w:rPr>
          <w:rFonts w:ascii="Times New Roman" w:hAnsi="Times New Roman" w:cs="Times New Roman"/>
          <w:sz w:val="28"/>
          <w:szCs w:val="28"/>
        </w:rPr>
        <w:t xml:space="preserve"> </w:t>
      </w:r>
      <w:r w:rsidR="0084157D" w:rsidRPr="001B3697">
        <w:rPr>
          <w:rFonts w:ascii="Times New Roman" w:hAnsi="Times New Roman" w:cs="Times New Roman"/>
          <w:sz w:val="28"/>
          <w:szCs w:val="28"/>
        </w:rPr>
        <w:t>требований</w:t>
      </w:r>
      <w:r w:rsidR="008E4EAD" w:rsidRPr="001B3697">
        <w:rPr>
          <w:rFonts w:ascii="Times New Roman" w:hAnsi="Times New Roman" w:cs="Times New Roman"/>
          <w:sz w:val="28"/>
          <w:szCs w:val="28"/>
        </w:rPr>
        <w:t xml:space="preserve"> законодательства Российской Федерации, законодательства Республики Татарстан, муниципальных правовых актов </w:t>
      </w:r>
      <w:r w:rsidR="0084157D" w:rsidRPr="002737FE">
        <w:rPr>
          <w:rFonts w:ascii="Times New Roman" w:hAnsi="Times New Roman" w:cs="Times New Roman"/>
          <w:sz w:val="28"/>
          <w:szCs w:val="28"/>
        </w:rPr>
        <w:t>муниципально</w:t>
      </w:r>
      <w:r w:rsidR="0084157D">
        <w:rPr>
          <w:rFonts w:ascii="Times New Roman" w:hAnsi="Times New Roman" w:cs="Times New Roman"/>
          <w:sz w:val="28"/>
          <w:szCs w:val="28"/>
        </w:rPr>
        <w:t xml:space="preserve">го образования </w:t>
      </w:r>
      <w:r w:rsidR="0084157D" w:rsidRPr="002737FE">
        <w:rPr>
          <w:rFonts w:ascii="Times New Roman" w:hAnsi="Times New Roman" w:cs="Times New Roman"/>
          <w:sz w:val="28"/>
          <w:szCs w:val="28"/>
        </w:rPr>
        <w:t>«Александровское сельское поселение»</w:t>
      </w:r>
      <w:r w:rsidR="0084157D">
        <w:rPr>
          <w:rFonts w:ascii="Times New Roman" w:hAnsi="Times New Roman" w:cs="Times New Roman"/>
          <w:sz w:val="28"/>
          <w:szCs w:val="28"/>
        </w:rPr>
        <w:t xml:space="preserve"> </w:t>
      </w:r>
      <w:r w:rsidR="008E4EAD" w:rsidRPr="001B3697">
        <w:rPr>
          <w:rFonts w:ascii="Times New Roman" w:hAnsi="Times New Roman" w:cs="Times New Roman"/>
          <w:sz w:val="28"/>
          <w:szCs w:val="28"/>
        </w:rPr>
        <w:t>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r w:rsidR="002D251F" w:rsidRPr="002737FE">
        <w:rPr>
          <w:rFonts w:ascii="Times New Roman" w:hAnsi="Times New Roman" w:cs="Times New Roman"/>
          <w:sz w:val="28"/>
          <w:szCs w:val="28"/>
        </w:rPr>
        <w:t>муниципально</w:t>
      </w:r>
      <w:r w:rsidR="002D251F">
        <w:rPr>
          <w:rFonts w:ascii="Times New Roman" w:hAnsi="Times New Roman" w:cs="Times New Roman"/>
          <w:sz w:val="28"/>
          <w:szCs w:val="28"/>
        </w:rPr>
        <w:t xml:space="preserve">го образования </w:t>
      </w:r>
      <w:r w:rsidR="002D251F" w:rsidRPr="002737FE">
        <w:rPr>
          <w:rFonts w:ascii="Times New Roman" w:hAnsi="Times New Roman" w:cs="Times New Roman"/>
          <w:sz w:val="28"/>
          <w:szCs w:val="28"/>
        </w:rPr>
        <w:t>«Александровское сельское поселение»</w:t>
      </w:r>
      <w:r w:rsidR="002D251F">
        <w:rPr>
          <w:rFonts w:ascii="Times New Roman" w:hAnsi="Times New Roman" w:cs="Times New Roman"/>
          <w:sz w:val="28"/>
          <w:szCs w:val="28"/>
        </w:rPr>
        <w:t xml:space="preserve"> </w:t>
      </w:r>
      <w:r w:rsidR="002D251F" w:rsidRPr="002737FE">
        <w:rPr>
          <w:rFonts w:ascii="Times New Roman" w:hAnsi="Times New Roman" w:cs="Times New Roman"/>
          <w:sz w:val="28"/>
          <w:szCs w:val="28"/>
        </w:rPr>
        <w:t>муниципально</w:t>
      </w:r>
      <w:r w:rsidR="002D251F">
        <w:rPr>
          <w:rFonts w:ascii="Times New Roman" w:hAnsi="Times New Roman" w:cs="Times New Roman"/>
          <w:sz w:val="28"/>
          <w:szCs w:val="28"/>
        </w:rPr>
        <w:t xml:space="preserve">го образования </w:t>
      </w:r>
      <w:r w:rsidR="002D251F" w:rsidRPr="002737FE">
        <w:rPr>
          <w:rFonts w:ascii="Times New Roman" w:hAnsi="Times New Roman" w:cs="Times New Roman"/>
          <w:sz w:val="28"/>
          <w:szCs w:val="28"/>
        </w:rPr>
        <w:t>«Александровское сельское поселение»</w:t>
      </w:r>
      <w:r w:rsidR="002D251F">
        <w:rPr>
          <w:rFonts w:ascii="Times New Roman" w:hAnsi="Times New Roman" w:cs="Times New Roman"/>
          <w:sz w:val="28"/>
          <w:szCs w:val="28"/>
        </w:rPr>
        <w:t xml:space="preserve"> </w:t>
      </w:r>
      <w:r w:rsidR="00363C6E" w:rsidRPr="001B3697">
        <w:rPr>
          <w:rFonts w:ascii="Times New Roman" w:hAnsi="Times New Roman" w:cs="Times New Roman"/>
          <w:sz w:val="28"/>
          <w:szCs w:val="28"/>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r w:rsidR="002D251F" w:rsidRPr="002737FE">
        <w:rPr>
          <w:rFonts w:ascii="Times New Roman" w:hAnsi="Times New Roman" w:cs="Times New Roman"/>
          <w:sz w:val="28"/>
          <w:szCs w:val="28"/>
        </w:rPr>
        <w:t>муниципально</w:t>
      </w:r>
      <w:r w:rsidR="002D251F">
        <w:rPr>
          <w:rFonts w:ascii="Times New Roman" w:hAnsi="Times New Roman" w:cs="Times New Roman"/>
          <w:sz w:val="28"/>
          <w:szCs w:val="28"/>
        </w:rPr>
        <w:t xml:space="preserve">го образования </w:t>
      </w:r>
      <w:r w:rsidR="002D251F" w:rsidRPr="002737FE">
        <w:rPr>
          <w:rFonts w:ascii="Times New Roman" w:hAnsi="Times New Roman" w:cs="Times New Roman"/>
          <w:sz w:val="28"/>
          <w:szCs w:val="28"/>
        </w:rPr>
        <w:t>«Александровское сельское поселение»</w:t>
      </w:r>
      <w:r w:rsidR="002E5737" w:rsidRPr="001B3697">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 xml:space="preserve">(подзахоронения)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территории </w:t>
      </w:r>
      <w:r w:rsidR="002D251F" w:rsidRPr="002737FE">
        <w:rPr>
          <w:rFonts w:ascii="Times New Roman" w:hAnsi="Times New Roman" w:cs="Times New Roman"/>
          <w:sz w:val="28"/>
          <w:szCs w:val="28"/>
        </w:rPr>
        <w:t>муниципально</w:t>
      </w:r>
      <w:r w:rsidR="002D251F">
        <w:rPr>
          <w:rFonts w:ascii="Times New Roman" w:hAnsi="Times New Roman" w:cs="Times New Roman"/>
          <w:sz w:val="28"/>
          <w:szCs w:val="28"/>
        </w:rPr>
        <w:t xml:space="preserve">го образования </w:t>
      </w:r>
      <w:r w:rsidR="002D251F" w:rsidRPr="002737FE">
        <w:rPr>
          <w:rFonts w:ascii="Times New Roman" w:hAnsi="Times New Roman" w:cs="Times New Roman"/>
          <w:sz w:val="28"/>
          <w:szCs w:val="28"/>
        </w:rPr>
        <w:t>«Александровское сельское поселение»</w:t>
      </w:r>
      <w:r w:rsidRPr="001B3697">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r w:rsidR="002D251F" w:rsidRPr="002737FE">
        <w:rPr>
          <w:rFonts w:ascii="Times New Roman" w:hAnsi="Times New Roman" w:cs="Times New Roman"/>
          <w:sz w:val="28"/>
          <w:szCs w:val="28"/>
        </w:rPr>
        <w:t>муниципально</w:t>
      </w:r>
      <w:r w:rsidR="002D251F">
        <w:rPr>
          <w:rFonts w:ascii="Times New Roman" w:hAnsi="Times New Roman" w:cs="Times New Roman"/>
          <w:sz w:val="28"/>
          <w:szCs w:val="28"/>
        </w:rPr>
        <w:t xml:space="preserve">го образования </w:t>
      </w:r>
      <w:r w:rsidR="002D251F" w:rsidRPr="002737FE">
        <w:rPr>
          <w:rFonts w:ascii="Times New Roman" w:hAnsi="Times New Roman" w:cs="Times New Roman"/>
          <w:sz w:val="28"/>
          <w:szCs w:val="28"/>
        </w:rPr>
        <w:t>«Александровское сельское поселение»</w:t>
      </w:r>
      <w:r w:rsidR="00E27B5F" w:rsidRPr="001B3697">
        <w:rPr>
          <w:rFonts w:ascii="Times New Roman" w:hAnsi="Times New Roman" w:cs="Times New Roman"/>
          <w:i/>
          <w:sz w:val="24"/>
          <w:szCs w:val="28"/>
        </w:rPr>
        <w:t>)</w:t>
      </w:r>
      <w:r w:rsidR="002D251F">
        <w:rPr>
          <w:rFonts w:ascii="Times New Roman" w:hAnsi="Times New Roman" w:cs="Times New Roman"/>
          <w:i/>
          <w:sz w:val="24"/>
          <w:szCs w:val="28"/>
        </w:rPr>
        <w:t>;</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00FD4CD9">
        <w:rPr>
          <w:rFonts w:ascii="Times New Roman" w:hAnsi="Times New Roman" w:cs="Times New Roman"/>
          <w:sz w:val="28"/>
          <w:szCs w:val="28"/>
        </w:rPr>
        <w:t xml:space="preserve"> </w:t>
      </w:r>
      <w:r w:rsidRPr="001B3697">
        <w:rPr>
          <w:rFonts w:ascii="Times New Roman" w:hAnsi="Times New Roman" w:cs="Times New Roman"/>
          <w:sz w:val="28"/>
          <w:szCs w:val="28"/>
        </w:rPr>
        <w:t xml:space="preserve">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r w:rsidR="002E5737" w:rsidRPr="001B3697">
        <w:rPr>
          <w:rFonts w:ascii="Times New Roman" w:hAnsi="Times New Roman" w:cs="Times New Roman"/>
          <w:sz w:val="28"/>
          <w:szCs w:val="28"/>
        </w:rPr>
        <w:t>вероисповедальные</w:t>
      </w:r>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00FD4CD9">
        <w:rPr>
          <w:rFonts w:ascii="Times New Roman" w:hAnsi="Times New Roman" w:cs="Times New Roman"/>
          <w:sz w:val="28"/>
          <w:szCs w:val="28"/>
        </w:rPr>
        <w:t xml:space="preserve"> </w:t>
      </w:r>
      <w:r w:rsidRPr="001B3697">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(вероисповедальные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C13BA0">
        <w:rPr>
          <w:rFonts w:ascii="Times New Roman" w:hAnsi="Times New Roman" w:cs="Times New Roman"/>
          <w:sz w:val="28"/>
          <w:szCs w:val="28"/>
        </w:rPr>
        <w:t>5</w:t>
      </w:r>
      <w:r w:rsidR="0066122C" w:rsidRPr="00C13BA0">
        <w:rPr>
          <w:rFonts w:ascii="Times New Roman" w:hAnsi="Times New Roman" w:cs="Times New Roman"/>
          <w:sz w:val="28"/>
          <w:szCs w:val="28"/>
        </w:rPr>
        <w:t>.</w:t>
      </w:r>
      <w:r w:rsidR="005A6EA1" w:rsidRPr="00C13BA0">
        <w:rPr>
          <w:rFonts w:ascii="Times New Roman" w:hAnsi="Times New Roman" w:cs="Times New Roman"/>
          <w:sz w:val="28"/>
          <w:szCs w:val="28"/>
        </w:rPr>
        <w:t>8</w:t>
      </w:r>
      <w:r w:rsidR="0066122C" w:rsidRPr="00C13BA0">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C13BA0">
        <w:rPr>
          <w:rFonts w:ascii="Times New Roman" w:hAnsi="Times New Roman" w:cs="Times New Roman"/>
          <w:sz w:val="28"/>
          <w:szCs w:val="28"/>
        </w:rPr>
        <w:br/>
      </w:r>
      <w:r w:rsidR="0066122C" w:rsidRPr="00C13BA0">
        <w:rPr>
          <w:rFonts w:ascii="Times New Roman" w:hAnsi="Times New Roman" w:cs="Times New Roman"/>
          <w:sz w:val="28"/>
          <w:szCs w:val="28"/>
        </w:rPr>
        <w:t xml:space="preserve">2 метров, ширина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1 метр, глубина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1B3697" w:rsidRDefault="004F16C9" w:rsidP="004F16C9">
      <w:pPr>
        <w:autoSpaceDE w:val="0"/>
        <w:autoSpaceDN w:val="0"/>
        <w:adjustRightInd w:val="0"/>
        <w:ind w:firstLine="709"/>
        <w:jc w:val="both"/>
        <w:rPr>
          <w:rFonts w:eastAsiaTheme="minorHAnsi"/>
          <w:sz w:val="28"/>
          <w:szCs w:val="28"/>
          <w:lang w:eastAsia="en-US"/>
        </w:rPr>
      </w:pPr>
      <w:r w:rsidRPr="00673A2B">
        <w:rPr>
          <w:rFonts w:eastAsiaTheme="minorHAnsi"/>
          <w:sz w:val="28"/>
          <w:szCs w:val="28"/>
          <w:lang w:eastAsia="en-US"/>
        </w:rPr>
        <w:t>6</w:t>
      </w:r>
      <w:r w:rsidR="00F708AB" w:rsidRPr="00673A2B">
        <w:rPr>
          <w:rFonts w:eastAsiaTheme="minorHAnsi"/>
          <w:sz w:val="28"/>
          <w:szCs w:val="28"/>
          <w:lang w:eastAsia="en-US"/>
        </w:rPr>
        <w:t>.</w:t>
      </w:r>
      <w:r w:rsidRPr="00673A2B">
        <w:rPr>
          <w:rFonts w:eastAsiaTheme="minorHAnsi"/>
          <w:sz w:val="28"/>
          <w:szCs w:val="28"/>
          <w:lang w:eastAsia="en-US"/>
        </w:rPr>
        <w:t>2</w:t>
      </w:r>
      <w:r w:rsidR="00F708AB" w:rsidRPr="00673A2B">
        <w:rPr>
          <w:rFonts w:eastAsiaTheme="minorHAnsi"/>
          <w:sz w:val="28"/>
          <w:szCs w:val="28"/>
          <w:lang w:eastAsia="en-US"/>
        </w:rPr>
        <w:t>. Размер бесплатно предоставляемого земельного участка для</w:t>
      </w:r>
      <w:r w:rsidR="0079020B" w:rsidRPr="00673A2B">
        <w:rPr>
          <w:sz w:val="28"/>
          <w:szCs w:val="28"/>
        </w:rPr>
        <w:t xml:space="preserve"> одиночного захоронения на территории </w:t>
      </w:r>
      <w:r w:rsidR="00FD4CD9" w:rsidRPr="00673A2B">
        <w:rPr>
          <w:sz w:val="28"/>
          <w:szCs w:val="28"/>
        </w:rPr>
        <w:t xml:space="preserve">муниципального образования «Александровское сельское поселение» </w:t>
      </w:r>
      <w:r w:rsidR="0079020B" w:rsidRPr="00673A2B">
        <w:rPr>
          <w:sz w:val="28"/>
          <w:szCs w:val="28"/>
        </w:rPr>
        <w:t xml:space="preserve">составляет </w:t>
      </w:r>
      <w:r w:rsidR="00AF2B75" w:rsidRPr="00673A2B">
        <w:rPr>
          <w:sz w:val="28"/>
          <w:szCs w:val="28"/>
        </w:rPr>
        <w:t>4</w:t>
      </w:r>
      <w:r w:rsidR="0079020B" w:rsidRPr="00673A2B">
        <w:rPr>
          <w:sz w:val="28"/>
          <w:szCs w:val="28"/>
        </w:rPr>
        <w:t xml:space="preserve"> кв. м (</w:t>
      </w:r>
      <w:r w:rsidR="00AF2B75" w:rsidRPr="00673A2B">
        <w:rPr>
          <w:sz w:val="28"/>
          <w:szCs w:val="28"/>
        </w:rPr>
        <w:t>2,5</w:t>
      </w:r>
      <w:r w:rsidR="0079020B" w:rsidRPr="00673A2B">
        <w:rPr>
          <w:sz w:val="28"/>
          <w:szCs w:val="28"/>
        </w:rPr>
        <w:t xml:space="preserve"> м</w:t>
      </w:r>
      <w:r w:rsidR="000B3D10" w:rsidRPr="00673A2B">
        <w:rPr>
          <w:sz w:val="28"/>
          <w:szCs w:val="28"/>
        </w:rPr>
        <w:t xml:space="preserve"> </w:t>
      </w:r>
      <w:r w:rsidR="0079020B" w:rsidRPr="00673A2B">
        <w:rPr>
          <w:sz w:val="28"/>
          <w:szCs w:val="28"/>
        </w:rPr>
        <w:t xml:space="preserve">x </w:t>
      </w:r>
      <w:r w:rsidR="00AF2B75" w:rsidRPr="00673A2B">
        <w:rPr>
          <w:sz w:val="28"/>
          <w:szCs w:val="28"/>
        </w:rPr>
        <w:t>1,5</w:t>
      </w:r>
      <w:r w:rsidR="0079020B" w:rsidRPr="00673A2B">
        <w:rPr>
          <w:sz w:val="28"/>
          <w:szCs w:val="28"/>
        </w:rPr>
        <w:t xml:space="preserve"> м</w:t>
      </w:r>
      <w:r w:rsidR="00F73C3D" w:rsidRPr="00673A2B">
        <w:t xml:space="preserve"> </w:t>
      </w:r>
      <w:r w:rsidR="00F73C3D" w:rsidRPr="00673A2B">
        <w:rPr>
          <w:sz w:val="28"/>
          <w:szCs w:val="28"/>
        </w:rPr>
        <w:t>x 2 м</w:t>
      </w:r>
      <w:r w:rsidR="0079020B" w:rsidRPr="00673A2B">
        <w:rPr>
          <w:sz w:val="28"/>
          <w:szCs w:val="28"/>
        </w:rPr>
        <w:t>)</w:t>
      </w:r>
      <w:r w:rsidR="00F73C3D" w:rsidRPr="00673A2B">
        <w:rPr>
          <w:sz w:val="28"/>
          <w:szCs w:val="28"/>
        </w:rPr>
        <w:t xml:space="preserve"> (длина, ширина, глубина соответственно)</w:t>
      </w:r>
      <w:r w:rsidR="0079020B" w:rsidRPr="00673A2B">
        <w:rPr>
          <w:sz w:val="28"/>
          <w:szCs w:val="28"/>
        </w:rPr>
        <w:t>.</w:t>
      </w:r>
    </w:p>
    <w:p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 xml:space="preserve">форме на бумажном носителе при </w:t>
      </w:r>
      <w:r w:rsidR="00CF2504" w:rsidRPr="001B3697">
        <w:rPr>
          <w:rFonts w:ascii="Times New Roman" w:hAnsi="Times New Roman" w:cs="Times New Roman"/>
          <w:sz w:val="28"/>
          <w:szCs w:val="28"/>
        </w:rPr>
        <w:lastRenderedPageBreak/>
        <w:t>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66122C" w:rsidRPr="001B3697">
        <w:rPr>
          <w:rFonts w:ascii="Times New Roman" w:hAnsi="Times New Roman" w:cs="Times New Roman"/>
          <w:sz w:val="28"/>
          <w:szCs w:val="28"/>
        </w:rPr>
        <w:t>истребуемое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lastRenderedPageBreak/>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Pr="00673A2B">
        <w:rPr>
          <w:rFonts w:ascii="Times New Roman" w:hAnsi="Times New Roman" w:cs="Times New Roman"/>
          <w:sz w:val="28"/>
          <w:szCs w:val="28"/>
        </w:rPr>
        <w:t xml:space="preserve">Размер бесплатно предоставляемого земельного участка для родственного захоронения на территории </w:t>
      </w:r>
      <w:r w:rsidR="00FD4CD9" w:rsidRPr="00673A2B">
        <w:rPr>
          <w:rFonts w:ascii="Times New Roman" w:hAnsi="Times New Roman" w:cs="Times New Roman"/>
          <w:sz w:val="28"/>
          <w:szCs w:val="28"/>
        </w:rPr>
        <w:t xml:space="preserve">муниципального образования «Александровское сельское поселение» </w:t>
      </w:r>
      <w:r w:rsidRPr="00673A2B">
        <w:rPr>
          <w:rFonts w:ascii="Times New Roman" w:hAnsi="Times New Roman" w:cs="Times New Roman"/>
          <w:sz w:val="28"/>
          <w:szCs w:val="28"/>
        </w:rPr>
        <w:t xml:space="preserve">составляет </w:t>
      </w:r>
      <w:r w:rsidR="00AF2B75" w:rsidRPr="00673A2B">
        <w:rPr>
          <w:rFonts w:ascii="Times New Roman" w:hAnsi="Times New Roman" w:cs="Times New Roman"/>
          <w:sz w:val="28"/>
          <w:szCs w:val="28"/>
        </w:rPr>
        <w:t>8</w:t>
      </w:r>
      <w:r w:rsidR="000B3D10" w:rsidRPr="00673A2B">
        <w:rPr>
          <w:rFonts w:ascii="Times New Roman" w:hAnsi="Times New Roman" w:cs="Times New Roman"/>
          <w:sz w:val="28"/>
          <w:szCs w:val="28"/>
        </w:rPr>
        <w:t xml:space="preserve"> кв. м (</w:t>
      </w:r>
      <w:r w:rsidR="00AF2B75" w:rsidRPr="00673A2B">
        <w:rPr>
          <w:rFonts w:ascii="Times New Roman" w:hAnsi="Times New Roman" w:cs="Times New Roman"/>
          <w:sz w:val="28"/>
          <w:szCs w:val="28"/>
        </w:rPr>
        <w:t>2,5</w:t>
      </w:r>
      <w:r w:rsidR="000B3D10" w:rsidRPr="00673A2B">
        <w:rPr>
          <w:rFonts w:ascii="Times New Roman" w:hAnsi="Times New Roman" w:cs="Times New Roman"/>
          <w:sz w:val="28"/>
          <w:szCs w:val="28"/>
        </w:rPr>
        <w:t xml:space="preserve"> м x </w:t>
      </w:r>
      <w:r w:rsidR="005263DE" w:rsidRPr="00673A2B">
        <w:rPr>
          <w:rFonts w:ascii="Times New Roman" w:hAnsi="Times New Roman" w:cs="Times New Roman"/>
          <w:sz w:val="28"/>
          <w:szCs w:val="28"/>
        </w:rPr>
        <w:t>5,5</w:t>
      </w:r>
      <w:r w:rsidR="00AF2B75" w:rsidRPr="00673A2B">
        <w:rPr>
          <w:rFonts w:ascii="Times New Roman" w:hAnsi="Times New Roman" w:cs="Times New Roman"/>
          <w:sz w:val="28"/>
          <w:szCs w:val="28"/>
        </w:rPr>
        <w:t xml:space="preserve"> </w:t>
      </w:r>
      <w:r w:rsidR="000B3D10" w:rsidRPr="00673A2B">
        <w:rPr>
          <w:rFonts w:ascii="Times New Roman" w:hAnsi="Times New Roman" w:cs="Times New Roman"/>
          <w:sz w:val="28"/>
          <w:szCs w:val="28"/>
        </w:rPr>
        <w:t>м</w:t>
      </w:r>
      <w:r w:rsidR="00F73C3D" w:rsidRPr="00673A2B">
        <w:rPr>
          <w:rFonts w:ascii="Times New Roman" w:hAnsi="Times New Roman" w:cs="Times New Roman"/>
          <w:sz w:val="28"/>
          <w:szCs w:val="28"/>
        </w:rPr>
        <w:t xml:space="preserve"> x 2</w:t>
      </w:r>
      <w:r w:rsidR="000B3D10" w:rsidRPr="00673A2B">
        <w:rPr>
          <w:rFonts w:ascii="Times New Roman" w:hAnsi="Times New Roman" w:cs="Times New Roman"/>
          <w:sz w:val="28"/>
          <w:szCs w:val="28"/>
        </w:rPr>
        <w:t>)</w:t>
      </w:r>
      <w:r w:rsidR="00F73C3D" w:rsidRPr="00673A2B">
        <w:rPr>
          <w:rFonts w:ascii="Times New Roman" w:hAnsi="Times New Roman" w:cs="Times New Roman"/>
          <w:sz w:val="28"/>
          <w:szCs w:val="28"/>
        </w:rPr>
        <w:t xml:space="preserve"> (длина, ширина, глубина соответственно)</w:t>
      </w:r>
      <w:r w:rsidR="000B3D10" w:rsidRPr="00673A2B">
        <w:rPr>
          <w:rFonts w:ascii="Times New Roman" w:hAnsi="Times New Roman" w:cs="Times New Roman"/>
          <w:sz w:val="28"/>
          <w:szCs w:val="28"/>
        </w:rPr>
        <w:t>.</w:t>
      </w:r>
      <w:r w:rsidR="00AF2B75">
        <w:rPr>
          <w:rFonts w:ascii="Times New Roman" w:hAnsi="Times New Roman" w:cs="Times New Roman"/>
          <w:sz w:val="28"/>
          <w:szCs w:val="28"/>
        </w:rPr>
        <w:t xml:space="preserve"> </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FD4C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00FD4CD9">
        <w:rPr>
          <w:rFonts w:ascii="Times New Roman" w:hAnsi="Times New Roman" w:cs="Times New Roman"/>
          <w:sz w:val="28"/>
          <w:szCs w:val="28"/>
        </w:rPr>
        <w:t xml:space="preserve"> </w:t>
      </w:r>
      <w:r w:rsidR="0034183B" w:rsidRPr="001B3697">
        <w:rPr>
          <w:rFonts w:ascii="Times New Roman" w:hAnsi="Times New Roman" w:cs="Times New Roman"/>
          <w:sz w:val="28"/>
          <w:szCs w:val="28"/>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00FD4CD9">
        <w:rPr>
          <w:rFonts w:ascii="Times New Roman" w:hAnsi="Times New Roman" w:cs="Times New Roman"/>
          <w:sz w:val="28"/>
          <w:szCs w:val="28"/>
        </w:rPr>
        <w:t>.</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003E70BB" w:rsidRPr="001B3697">
        <w:rPr>
          <w:rFonts w:ascii="Times New Roman" w:hAnsi="Times New Roman" w:cs="Times New Roman"/>
          <w:sz w:val="28"/>
          <w:szCs w:val="28"/>
        </w:rPr>
        <w:t>;</w:t>
      </w:r>
    </w:p>
    <w:p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 xml:space="preserve">,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00A449BB" w:rsidRPr="001B3697">
        <w:rPr>
          <w:rFonts w:ascii="Times New Roman" w:hAnsi="Times New Roman" w:cs="Times New Roman"/>
          <w:i/>
          <w:sz w:val="24"/>
          <w:szCs w:val="28"/>
        </w:rPr>
        <w:t>)</w:t>
      </w:r>
      <w:r w:rsidR="003E70BB" w:rsidRPr="001B3697">
        <w:rPr>
          <w:rFonts w:ascii="Times New Roman" w:hAnsi="Times New Roman" w:cs="Times New Roman"/>
          <w:sz w:val="28"/>
          <w:szCs w:val="28"/>
        </w:rPr>
        <w:t>.</w:t>
      </w:r>
    </w:p>
    <w:p w:rsidR="00E1431C" w:rsidRPr="001B3697" w:rsidRDefault="0085081D" w:rsidP="003E70BB">
      <w:pPr>
        <w:pStyle w:val="ConsPlusNormal"/>
        <w:ind w:firstLine="709"/>
        <w:jc w:val="both"/>
        <w:rPr>
          <w:rFonts w:ascii="Times New Roman" w:hAnsi="Times New Roman" w:cs="Times New Roman"/>
          <w:sz w:val="28"/>
          <w:szCs w:val="28"/>
        </w:rPr>
      </w:pPr>
      <w:r w:rsidRPr="00673A2B">
        <w:rPr>
          <w:rFonts w:ascii="Times New Roman" w:hAnsi="Times New Roman" w:cs="Times New Roman"/>
          <w:sz w:val="28"/>
          <w:szCs w:val="28"/>
        </w:rPr>
        <w:t>8</w:t>
      </w:r>
      <w:r w:rsidR="00703444" w:rsidRPr="00673A2B">
        <w:rPr>
          <w:rFonts w:ascii="Times New Roman" w:hAnsi="Times New Roman" w:cs="Times New Roman"/>
          <w:sz w:val="28"/>
          <w:szCs w:val="28"/>
        </w:rPr>
        <w:t xml:space="preserve">.4. Размер бесплатно предоставляемого земельного участка для почетного захоронения на территории </w:t>
      </w:r>
      <w:r w:rsidR="00FD4CD9" w:rsidRPr="00673A2B">
        <w:rPr>
          <w:rFonts w:ascii="Times New Roman" w:hAnsi="Times New Roman" w:cs="Times New Roman"/>
          <w:sz w:val="28"/>
          <w:szCs w:val="28"/>
        </w:rPr>
        <w:t xml:space="preserve">муниципального образования «Александровское сельское поселение» </w:t>
      </w:r>
      <w:r w:rsidR="00703444" w:rsidRPr="00673A2B">
        <w:rPr>
          <w:rFonts w:ascii="Times New Roman" w:hAnsi="Times New Roman" w:cs="Times New Roman"/>
          <w:sz w:val="28"/>
          <w:szCs w:val="28"/>
        </w:rPr>
        <w:t xml:space="preserve">составляет </w:t>
      </w:r>
      <w:r w:rsidR="005263DE" w:rsidRPr="00673A2B">
        <w:rPr>
          <w:rFonts w:ascii="Times New Roman" w:hAnsi="Times New Roman" w:cs="Times New Roman"/>
          <w:sz w:val="28"/>
          <w:szCs w:val="28"/>
        </w:rPr>
        <w:t>4</w:t>
      </w:r>
      <w:r w:rsidR="00785595" w:rsidRPr="00673A2B">
        <w:rPr>
          <w:rFonts w:ascii="Times New Roman" w:hAnsi="Times New Roman" w:cs="Times New Roman"/>
          <w:sz w:val="28"/>
          <w:szCs w:val="28"/>
        </w:rPr>
        <w:t xml:space="preserve"> кв. м </w:t>
      </w:r>
      <w:r w:rsidR="005263DE" w:rsidRPr="00673A2B">
        <w:rPr>
          <w:rFonts w:ascii="Times New Roman" w:hAnsi="Times New Roman" w:cs="Times New Roman"/>
          <w:sz w:val="28"/>
          <w:szCs w:val="28"/>
        </w:rPr>
        <w:t>(2,5 м x 1,5 м</w:t>
      </w:r>
      <w:r w:rsidR="00F73C3D" w:rsidRPr="00673A2B">
        <w:rPr>
          <w:rFonts w:ascii="Times New Roman" w:hAnsi="Times New Roman" w:cs="Times New Roman"/>
          <w:sz w:val="28"/>
          <w:szCs w:val="28"/>
        </w:rPr>
        <w:t xml:space="preserve"> x 2 м</w:t>
      </w:r>
      <w:r w:rsidR="005263DE" w:rsidRPr="00673A2B">
        <w:rPr>
          <w:rFonts w:ascii="Times New Roman" w:hAnsi="Times New Roman" w:cs="Times New Roman"/>
          <w:sz w:val="28"/>
          <w:szCs w:val="28"/>
        </w:rPr>
        <w:t>)</w:t>
      </w:r>
      <w:r w:rsidR="00F73C3D" w:rsidRPr="00673A2B">
        <w:t xml:space="preserve"> </w:t>
      </w:r>
      <w:r w:rsidR="00F73C3D" w:rsidRPr="00673A2B">
        <w:rPr>
          <w:rFonts w:ascii="Times New Roman" w:hAnsi="Times New Roman" w:cs="Times New Roman"/>
          <w:sz w:val="28"/>
          <w:szCs w:val="28"/>
        </w:rPr>
        <w:t>(длина, ширина, глубина соответственно).</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Pr="001B3697">
        <w:rPr>
          <w:rFonts w:ascii="Times New Roman" w:hAnsi="Times New Roman" w:cs="Times New Roman"/>
          <w:sz w:val="28"/>
          <w:szCs w:val="28"/>
        </w:rPr>
        <w:t xml:space="preserve">; </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00FD4CD9">
        <w:rPr>
          <w:rFonts w:ascii="Times New Roman" w:hAnsi="Times New Roman" w:cs="Times New Roman"/>
          <w:sz w:val="28"/>
          <w:szCs w:val="28"/>
        </w:rPr>
        <w:t xml:space="preserve"> </w:t>
      </w:r>
      <w:r w:rsidR="00FA639E" w:rsidRPr="001B3697">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673A2B">
        <w:rPr>
          <w:rFonts w:ascii="Times New Roman" w:hAnsi="Times New Roman" w:cs="Times New Roman"/>
          <w:sz w:val="28"/>
          <w:szCs w:val="28"/>
        </w:rPr>
        <w:t>9</w:t>
      </w:r>
      <w:r w:rsidR="00C36646" w:rsidRPr="00673A2B">
        <w:rPr>
          <w:rFonts w:ascii="Times New Roman" w:hAnsi="Times New Roman" w:cs="Times New Roman"/>
          <w:sz w:val="28"/>
          <w:szCs w:val="28"/>
        </w:rPr>
        <w:t xml:space="preserve">.4. Размер бесплатно предоставляемого земельного участка для </w:t>
      </w:r>
      <w:r w:rsidR="000A1DBC" w:rsidRPr="00673A2B">
        <w:rPr>
          <w:rFonts w:ascii="Times New Roman" w:hAnsi="Times New Roman" w:cs="Times New Roman"/>
          <w:sz w:val="28"/>
          <w:szCs w:val="28"/>
        </w:rPr>
        <w:t>воинского захоронения</w:t>
      </w:r>
      <w:r w:rsidR="00C36646" w:rsidRPr="00673A2B">
        <w:rPr>
          <w:rFonts w:ascii="Times New Roman" w:hAnsi="Times New Roman" w:cs="Times New Roman"/>
          <w:sz w:val="28"/>
          <w:szCs w:val="28"/>
        </w:rPr>
        <w:t xml:space="preserve"> на территории </w:t>
      </w:r>
      <w:r w:rsidR="00FD4CD9" w:rsidRPr="00673A2B">
        <w:rPr>
          <w:rFonts w:ascii="Times New Roman" w:hAnsi="Times New Roman" w:cs="Times New Roman"/>
          <w:sz w:val="28"/>
          <w:szCs w:val="28"/>
        </w:rPr>
        <w:t xml:space="preserve">муниципального образования «Александровское сельское </w:t>
      </w:r>
      <w:r w:rsidR="00673A2B" w:rsidRPr="00673A2B">
        <w:rPr>
          <w:rFonts w:ascii="Times New Roman" w:hAnsi="Times New Roman" w:cs="Times New Roman"/>
          <w:sz w:val="28"/>
          <w:szCs w:val="28"/>
        </w:rPr>
        <w:t>поселение» составляет</w:t>
      </w:r>
      <w:r w:rsidR="00C36646" w:rsidRPr="00673A2B">
        <w:rPr>
          <w:rFonts w:ascii="Times New Roman" w:hAnsi="Times New Roman" w:cs="Times New Roman"/>
          <w:sz w:val="28"/>
          <w:szCs w:val="28"/>
        </w:rPr>
        <w:t xml:space="preserve"> </w:t>
      </w:r>
      <w:r w:rsidR="005263DE" w:rsidRPr="00673A2B">
        <w:rPr>
          <w:rFonts w:ascii="Times New Roman" w:hAnsi="Times New Roman" w:cs="Times New Roman"/>
          <w:sz w:val="28"/>
          <w:szCs w:val="28"/>
        </w:rPr>
        <w:t>4</w:t>
      </w:r>
      <w:r w:rsidR="00785595" w:rsidRPr="00673A2B">
        <w:rPr>
          <w:rFonts w:ascii="Times New Roman" w:hAnsi="Times New Roman" w:cs="Times New Roman"/>
          <w:sz w:val="28"/>
          <w:szCs w:val="28"/>
        </w:rPr>
        <w:t xml:space="preserve"> кв. м </w:t>
      </w:r>
      <w:r w:rsidR="005263DE" w:rsidRPr="00673A2B">
        <w:rPr>
          <w:rFonts w:ascii="Times New Roman" w:hAnsi="Times New Roman" w:cs="Times New Roman"/>
          <w:sz w:val="28"/>
          <w:szCs w:val="28"/>
        </w:rPr>
        <w:t>(2,5 м x 1,5 м</w:t>
      </w:r>
      <w:r w:rsidR="00F73C3D" w:rsidRPr="00673A2B">
        <w:t xml:space="preserve"> </w:t>
      </w:r>
      <w:r w:rsidR="00F73C3D" w:rsidRPr="00673A2B">
        <w:rPr>
          <w:rFonts w:ascii="Times New Roman" w:hAnsi="Times New Roman" w:cs="Times New Roman"/>
          <w:sz w:val="28"/>
          <w:szCs w:val="28"/>
        </w:rPr>
        <w:t>x 2 м</w:t>
      </w:r>
      <w:r w:rsidR="005263DE" w:rsidRPr="00673A2B">
        <w:rPr>
          <w:rFonts w:ascii="Times New Roman" w:hAnsi="Times New Roman" w:cs="Times New Roman"/>
          <w:sz w:val="28"/>
          <w:szCs w:val="28"/>
        </w:rPr>
        <w:t>)</w:t>
      </w:r>
      <w:r w:rsidR="00F73C3D" w:rsidRPr="00673A2B">
        <w:rPr>
          <w:rFonts w:ascii="Times New Roman" w:hAnsi="Times New Roman" w:cs="Times New Roman"/>
          <w:sz w:val="28"/>
          <w:szCs w:val="28"/>
        </w:rPr>
        <w:t xml:space="preserve"> (длина, ширина, глубина соответственно).</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Подзахоронение</w:t>
      </w:r>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.1. Подзахоронение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3"/>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вертикали и </w:t>
      </w:r>
      <w:r w:rsidRPr="001B3697">
        <w:rPr>
          <w:rFonts w:ascii="Times New Roman" w:hAnsi="Times New Roman" w:cs="Times New Roman"/>
          <w:sz w:val="28"/>
          <w:szCs w:val="28"/>
        </w:rPr>
        <w:lastRenderedPageBreak/>
        <w:t>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 осуществляется только по истечении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Подзахоронение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Выдача разрешения на подзахоронение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Pr="001B3697">
        <w:rPr>
          <w:rFonts w:ascii="Times New Roman" w:hAnsi="Times New Roman" w:cs="Times New Roman"/>
          <w:sz w:val="28"/>
          <w:szCs w:val="28"/>
        </w:rPr>
        <w:t>,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выдаче разрешения на подзахоро</w:t>
      </w:r>
      <w:r w:rsidR="00CA300E" w:rsidRPr="001B3697">
        <w:rPr>
          <w:rFonts w:ascii="Times New Roman" w:hAnsi="Times New Roman" w:cs="Times New Roman"/>
          <w:sz w:val="28"/>
          <w:szCs w:val="28"/>
        </w:rPr>
        <w:t>нение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выдаче разрешения на подзахоронение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о выдаче разрешения на подзахоронение</w:t>
      </w:r>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подзахоронение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r>
      <w:r w:rsidRPr="001B3697">
        <w:rPr>
          <w:rFonts w:ascii="Times New Roman" w:hAnsi="Times New Roman" w:cs="Times New Roman"/>
          <w:sz w:val="28"/>
          <w:szCs w:val="28"/>
        </w:rPr>
        <w:lastRenderedPageBreak/>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 выдаче разрешения на подзахоронение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отсутствие на истребуемом месте захоронения свободного места для подзахоронения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истребуемое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не истек период минерализации, за исключением подзахоронения урны с прахом в могилу (при подзахоронении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подзахоронение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.7. Рассмотрение заявления, принятие решения о предоставлении места для подзахоронения или об отказе в предоставлении места для подзахоронения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r w:rsidR="00FD4CD9" w:rsidRPr="002737FE">
        <w:rPr>
          <w:rFonts w:ascii="Times New Roman" w:hAnsi="Times New Roman" w:cs="Times New Roman"/>
          <w:sz w:val="28"/>
          <w:szCs w:val="28"/>
        </w:rPr>
        <w:t>муниципально</w:t>
      </w:r>
      <w:r w:rsidR="00FD4CD9">
        <w:rPr>
          <w:rFonts w:ascii="Times New Roman" w:hAnsi="Times New Roman" w:cs="Times New Roman"/>
          <w:sz w:val="28"/>
          <w:szCs w:val="28"/>
        </w:rPr>
        <w:t xml:space="preserve">го образования </w:t>
      </w:r>
      <w:r w:rsidR="00FD4CD9" w:rsidRPr="002737FE">
        <w:rPr>
          <w:rFonts w:ascii="Times New Roman" w:hAnsi="Times New Roman" w:cs="Times New Roman"/>
          <w:sz w:val="28"/>
          <w:szCs w:val="28"/>
        </w:rPr>
        <w:t>«Александровское сельское поселение»</w:t>
      </w:r>
      <w:r w:rsidRPr="001B3697">
        <w:rPr>
          <w:rFonts w:ascii="Times New Roman" w:hAnsi="Times New Roman" w:cs="Times New Roman"/>
          <w:sz w:val="28"/>
          <w:szCs w:val="28"/>
        </w:rPr>
        <w:t xml:space="preserve">, осуществляется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w:t>
      </w:r>
      <w:r w:rsidRPr="001B3697">
        <w:rPr>
          <w:rFonts w:ascii="Times New Roman" w:hAnsi="Times New Roman" w:cs="Times New Roman"/>
          <w:sz w:val="28"/>
          <w:szCs w:val="28"/>
        </w:rPr>
        <w:lastRenderedPageBreak/>
        <w:t xml:space="preserve">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о перезахронении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r w:rsidR="005D62E7" w:rsidRPr="002737FE">
        <w:rPr>
          <w:rFonts w:ascii="Times New Roman" w:hAnsi="Times New Roman" w:cs="Times New Roman"/>
          <w:sz w:val="28"/>
          <w:szCs w:val="28"/>
        </w:rPr>
        <w:t>муниципально</w:t>
      </w:r>
      <w:r w:rsidR="005D62E7">
        <w:rPr>
          <w:rFonts w:ascii="Times New Roman" w:hAnsi="Times New Roman" w:cs="Times New Roman"/>
          <w:sz w:val="28"/>
          <w:szCs w:val="28"/>
        </w:rPr>
        <w:t xml:space="preserve">го образования </w:t>
      </w:r>
      <w:r w:rsidR="005D62E7" w:rsidRPr="002737FE">
        <w:rPr>
          <w:rFonts w:ascii="Times New Roman" w:hAnsi="Times New Roman" w:cs="Times New Roman"/>
          <w:sz w:val="28"/>
          <w:szCs w:val="28"/>
        </w:rPr>
        <w:t>«Александровское сельское поселение»</w:t>
      </w:r>
      <w:r w:rsidRPr="001B3697">
        <w:rPr>
          <w:rFonts w:ascii="Times New Roman" w:hAnsi="Times New Roman" w:cs="Times New Roman"/>
          <w:sz w:val="28"/>
          <w:szCs w:val="28"/>
        </w:rPr>
        <w:t xml:space="preserve">, 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w:t>
      </w:r>
      <w:r w:rsidRPr="001B3697">
        <w:rPr>
          <w:rFonts w:ascii="Times New Roman" w:hAnsi="Times New Roman" w:cs="Times New Roman"/>
          <w:sz w:val="28"/>
          <w:szCs w:val="28"/>
        </w:rPr>
        <w:lastRenderedPageBreak/>
        <w:t>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предоставление удостоверения о захоронении на истребуемое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 или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r w:rsidR="005D62E7" w:rsidRPr="002737FE">
        <w:rPr>
          <w:rFonts w:ascii="Times New Roman" w:hAnsi="Times New Roman" w:cs="Times New Roman"/>
          <w:sz w:val="28"/>
          <w:szCs w:val="28"/>
        </w:rPr>
        <w:t>муниципально</w:t>
      </w:r>
      <w:r w:rsidR="005D62E7">
        <w:rPr>
          <w:rFonts w:ascii="Times New Roman" w:hAnsi="Times New Roman" w:cs="Times New Roman"/>
          <w:sz w:val="28"/>
          <w:szCs w:val="28"/>
        </w:rPr>
        <w:t xml:space="preserve">го образования </w:t>
      </w:r>
      <w:r w:rsidR="005D62E7" w:rsidRPr="002737FE">
        <w:rPr>
          <w:rFonts w:ascii="Times New Roman" w:hAnsi="Times New Roman" w:cs="Times New Roman"/>
          <w:sz w:val="28"/>
          <w:szCs w:val="28"/>
        </w:rPr>
        <w:t>«Александровское сельское поселение»</w:t>
      </w:r>
      <w:r w:rsidR="00874A9F" w:rsidRPr="001B3697">
        <w:rPr>
          <w:rFonts w:ascii="Times New Roman" w:hAnsi="Times New Roman" w:cs="Times New Roman"/>
          <w:sz w:val="28"/>
          <w:szCs w:val="28"/>
        </w:rPr>
        <w:t>,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5D62E7" w:rsidRDefault="009932C3" w:rsidP="00F73C3D">
      <w:pPr>
        <w:pStyle w:val="ConsPlusNormal"/>
        <w:ind w:left="5954"/>
        <w:jc w:val="right"/>
        <w:rPr>
          <w:rFonts w:ascii="Times New Roman" w:hAnsi="Times New Roman" w:cs="Times New Roman"/>
          <w:sz w:val="28"/>
          <w:szCs w:val="28"/>
        </w:rPr>
      </w:pPr>
      <w:r w:rsidRPr="001B3697">
        <w:rPr>
          <w:rFonts w:ascii="Times New Roman" w:eastAsiaTheme="minorEastAsia" w:hAnsi="Times New Roman" w:cs="Times New Roman"/>
          <w:sz w:val="28"/>
          <w:szCs w:val="22"/>
        </w:rPr>
        <w:lastRenderedPageBreak/>
        <w:t xml:space="preserve">Приложение </w:t>
      </w:r>
      <w:r w:rsidRPr="001B3697">
        <w:rPr>
          <w:rFonts w:ascii="Times New Roman" w:eastAsiaTheme="minorEastAsia" w:hAnsi="Times New Roman" w:cs="Times New Roman"/>
          <w:sz w:val="28"/>
          <w:szCs w:val="22"/>
        </w:rPr>
        <w:br/>
        <w:t xml:space="preserve">к Положению, </w:t>
      </w:r>
      <w:r w:rsidRPr="001B3697">
        <w:rPr>
          <w:rFonts w:ascii="Times New Roman" w:hAnsi="Times New Roman" w:cs="Times New Roman"/>
          <w:sz w:val="28"/>
          <w:szCs w:val="28"/>
        </w:rPr>
        <w:t xml:space="preserve">утвержденному </w:t>
      </w:r>
      <w:r w:rsidR="00DF7EC1" w:rsidRPr="001B3697">
        <w:rPr>
          <w:rFonts w:ascii="Times New Roman" w:hAnsi="Times New Roman" w:cs="Times New Roman"/>
          <w:sz w:val="28"/>
          <w:szCs w:val="28"/>
        </w:rPr>
        <w:t>постановлени</w:t>
      </w:r>
      <w:r w:rsidR="005C3D6C" w:rsidRPr="001B3697">
        <w:rPr>
          <w:rFonts w:ascii="Times New Roman" w:hAnsi="Times New Roman" w:cs="Times New Roman"/>
          <w:sz w:val="28"/>
          <w:szCs w:val="28"/>
        </w:rPr>
        <w:t>ем</w:t>
      </w:r>
      <w:r w:rsidR="00DF7EC1" w:rsidRPr="001B3697">
        <w:rPr>
          <w:rFonts w:ascii="Times New Roman" w:hAnsi="Times New Roman" w:cs="Times New Roman"/>
          <w:sz w:val="28"/>
          <w:szCs w:val="28"/>
        </w:rPr>
        <w:t xml:space="preserve"> Исполнительного комитета</w:t>
      </w:r>
      <w:r w:rsidRPr="001B3697">
        <w:rPr>
          <w:rFonts w:ascii="Times New Roman" w:hAnsi="Times New Roman" w:cs="Times New Roman"/>
          <w:sz w:val="28"/>
          <w:szCs w:val="28"/>
        </w:rPr>
        <w:t xml:space="preserve"> </w:t>
      </w:r>
      <w:r w:rsidR="005D62E7">
        <w:rPr>
          <w:rFonts w:ascii="Times New Roman" w:hAnsi="Times New Roman" w:cs="Times New Roman"/>
          <w:sz w:val="28"/>
          <w:szCs w:val="28"/>
        </w:rPr>
        <w:t>Александровского</w:t>
      </w:r>
    </w:p>
    <w:p w:rsidR="009932C3" w:rsidRPr="001B3697" w:rsidRDefault="005D62E7" w:rsidP="00F73C3D">
      <w:pPr>
        <w:pStyle w:val="ConsPlusNormal"/>
        <w:ind w:left="5954"/>
        <w:jc w:val="right"/>
        <w:rPr>
          <w:rFonts w:ascii="Times New Roman" w:hAnsi="Times New Roman" w:cs="Times New Roman"/>
          <w:i/>
          <w:sz w:val="24"/>
          <w:szCs w:val="28"/>
        </w:rPr>
      </w:pPr>
      <w:r>
        <w:rPr>
          <w:rFonts w:ascii="Times New Roman" w:hAnsi="Times New Roman" w:cs="Times New Roman"/>
          <w:sz w:val="28"/>
          <w:szCs w:val="28"/>
        </w:rPr>
        <w:t>сельского поселения</w:t>
      </w: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w:t>
      </w:r>
    </w:p>
    <w:p w:rsidR="009932C3" w:rsidRPr="001B3697" w:rsidRDefault="009932C3" w:rsidP="009932C3">
      <w:pPr>
        <w:widowControl w:val="0"/>
        <w:autoSpaceDE w:val="0"/>
        <w:autoSpaceDN w:val="0"/>
        <w:jc w:val="both"/>
        <w:rPr>
          <w:rFonts w:eastAsiaTheme="minorEastAsia"/>
          <w:sz w:val="28"/>
          <w:szCs w:val="22"/>
        </w:rPr>
      </w:pPr>
    </w:p>
    <w:p w:rsidR="009932C3" w:rsidRPr="001B3697" w:rsidRDefault="009932C3" w:rsidP="009932C3">
      <w:pPr>
        <w:widowControl w:val="0"/>
        <w:autoSpaceDE w:val="0"/>
        <w:autoSpaceDN w:val="0"/>
        <w:jc w:val="center"/>
        <w:rPr>
          <w:rFonts w:eastAsiaTheme="minorEastAsia"/>
          <w:sz w:val="28"/>
          <w:szCs w:val="22"/>
        </w:rPr>
      </w:pPr>
      <w:bookmarkStart w:id="1" w:name="P573"/>
      <w:bookmarkEnd w:id="1"/>
      <w:r w:rsidRPr="001B3697">
        <w:rPr>
          <w:rFonts w:eastAsiaTheme="minorEastAsia"/>
          <w:sz w:val="28"/>
          <w:szCs w:val="22"/>
        </w:rPr>
        <w:t>Перечень</w:t>
      </w:r>
    </w:p>
    <w:p w:rsidR="009932C3" w:rsidRDefault="009932C3" w:rsidP="009932C3">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p>
    <w:p w:rsidR="005D62E7" w:rsidRPr="001B3697" w:rsidRDefault="005D62E7" w:rsidP="005D62E7">
      <w:pPr>
        <w:widowControl w:val="0"/>
        <w:autoSpaceDE w:val="0"/>
        <w:autoSpaceDN w:val="0"/>
        <w:jc w:val="center"/>
        <w:rPr>
          <w:rFonts w:eastAsiaTheme="minorEastAsia"/>
          <w:sz w:val="28"/>
          <w:szCs w:val="22"/>
        </w:rPr>
      </w:pPr>
      <w:r w:rsidRPr="002737FE">
        <w:rPr>
          <w:sz w:val="28"/>
          <w:szCs w:val="28"/>
        </w:rPr>
        <w:t>муниципально</w:t>
      </w:r>
      <w:r>
        <w:rPr>
          <w:sz w:val="28"/>
          <w:szCs w:val="28"/>
        </w:rPr>
        <w:t xml:space="preserve">го образования </w:t>
      </w:r>
      <w:r w:rsidRPr="002737FE">
        <w:rPr>
          <w:sz w:val="28"/>
          <w:szCs w:val="28"/>
        </w:rPr>
        <w:t>«Александровское сельское поселение»</w:t>
      </w:r>
    </w:p>
    <w:p w:rsidR="009932C3" w:rsidRPr="001B3697" w:rsidRDefault="009932C3" w:rsidP="009932C3">
      <w:pPr>
        <w:widowControl w:val="0"/>
        <w:autoSpaceDE w:val="0"/>
        <w:autoSpaceDN w:val="0"/>
        <w:jc w:val="both"/>
        <w:rPr>
          <w:rFonts w:eastAsiaTheme="minorEastAsia"/>
          <w:sz w:val="28"/>
          <w:szCs w:val="22"/>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1B3697" w:rsidTr="00673A2B">
        <w:tc>
          <w:tcPr>
            <w:tcW w:w="505"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4031"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Наименование общественного кладбища</w:t>
            </w:r>
          </w:p>
        </w:tc>
        <w:tc>
          <w:tcPr>
            <w:tcW w:w="5670"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Место расположения (адрес) общественного кладбища</w:t>
            </w:r>
          </w:p>
        </w:tc>
      </w:tr>
      <w:tr w:rsidR="009932C3" w:rsidRPr="001B3697" w:rsidTr="00673A2B">
        <w:tc>
          <w:tcPr>
            <w:tcW w:w="505" w:type="dxa"/>
          </w:tcPr>
          <w:p w:rsidR="009932C3" w:rsidRPr="001B3697" w:rsidRDefault="005D62E7" w:rsidP="000F283A">
            <w:pPr>
              <w:widowControl w:val="0"/>
              <w:autoSpaceDE w:val="0"/>
              <w:autoSpaceDN w:val="0"/>
              <w:rPr>
                <w:rFonts w:eastAsiaTheme="minorEastAsia"/>
                <w:sz w:val="28"/>
                <w:szCs w:val="22"/>
              </w:rPr>
            </w:pPr>
            <w:r>
              <w:rPr>
                <w:rFonts w:eastAsiaTheme="minorEastAsia"/>
                <w:sz w:val="28"/>
                <w:szCs w:val="22"/>
              </w:rPr>
              <w:t>1</w:t>
            </w:r>
          </w:p>
        </w:tc>
        <w:tc>
          <w:tcPr>
            <w:tcW w:w="4031" w:type="dxa"/>
          </w:tcPr>
          <w:p w:rsidR="009932C3" w:rsidRPr="001B3697" w:rsidRDefault="00673A2B" w:rsidP="000F283A">
            <w:pPr>
              <w:widowControl w:val="0"/>
              <w:autoSpaceDE w:val="0"/>
              <w:autoSpaceDN w:val="0"/>
              <w:rPr>
                <w:rFonts w:eastAsiaTheme="minorEastAsia"/>
                <w:sz w:val="28"/>
                <w:szCs w:val="22"/>
              </w:rPr>
            </w:pPr>
            <w:r>
              <w:rPr>
                <w:rFonts w:eastAsiaTheme="minorEastAsia"/>
                <w:sz w:val="28"/>
                <w:szCs w:val="22"/>
              </w:rPr>
              <w:t>Кладбище</w:t>
            </w:r>
          </w:p>
        </w:tc>
        <w:tc>
          <w:tcPr>
            <w:tcW w:w="5670" w:type="dxa"/>
          </w:tcPr>
          <w:p w:rsidR="009932C3" w:rsidRPr="001B3697" w:rsidRDefault="005D62E7" w:rsidP="000F283A">
            <w:pPr>
              <w:widowControl w:val="0"/>
              <w:autoSpaceDE w:val="0"/>
              <w:autoSpaceDN w:val="0"/>
              <w:rPr>
                <w:rFonts w:eastAsiaTheme="minorEastAsia"/>
                <w:sz w:val="28"/>
                <w:szCs w:val="22"/>
              </w:rPr>
            </w:pPr>
            <w:r>
              <w:rPr>
                <w:rFonts w:eastAsiaTheme="minorEastAsia"/>
                <w:sz w:val="28"/>
                <w:szCs w:val="22"/>
              </w:rPr>
              <w:t>с.Александровка</w:t>
            </w:r>
          </w:p>
        </w:tc>
      </w:tr>
      <w:tr w:rsidR="00673A2B" w:rsidRPr="001B3697" w:rsidTr="00673A2B">
        <w:tc>
          <w:tcPr>
            <w:tcW w:w="505" w:type="dxa"/>
          </w:tcPr>
          <w:p w:rsidR="00673A2B" w:rsidRPr="001B3697" w:rsidRDefault="00673A2B" w:rsidP="00673A2B">
            <w:pPr>
              <w:widowControl w:val="0"/>
              <w:autoSpaceDE w:val="0"/>
              <w:autoSpaceDN w:val="0"/>
              <w:rPr>
                <w:rFonts w:eastAsiaTheme="minorEastAsia"/>
                <w:sz w:val="28"/>
                <w:szCs w:val="22"/>
              </w:rPr>
            </w:pPr>
            <w:r>
              <w:rPr>
                <w:rFonts w:eastAsiaTheme="minorEastAsia"/>
                <w:sz w:val="28"/>
                <w:szCs w:val="22"/>
              </w:rPr>
              <w:t>2</w:t>
            </w:r>
          </w:p>
        </w:tc>
        <w:tc>
          <w:tcPr>
            <w:tcW w:w="4031" w:type="dxa"/>
          </w:tcPr>
          <w:p w:rsidR="00673A2B" w:rsidRDefault="00673A2B" w:rsidP="00673A2B">
            <w:r w:rsidRPr="00F900B5">
              <w:rPr>
                <w:rFonts w:eastAsiaTheme="minorEastAsia"/>
                <w:sz w:val="28"/>
                <w:szCs w:val="22"/>
              </w:rPr>
              <w:t>Кладбище</w:t>
            </w:r>
          </w:p>
        </w:tc>
        <w:tc>
          <w:tcPr>
            <w:tcW w:w="5670" w:type="dxa"/>
          </w:tcPr>
          <w:p w:rsidR="00673A2B" w:rsidRPr="001B3697" w:rsidRDefault="00673A2B" w:rsidP="00673A2B">
            <w:pPr>
              <w:widowControl w:val="0"/>
              <w:autoSpaceDE w:val="0"/>
              <w:autoSpaceDN w:val="0"/>
              <w:rPr>
                <w:rFonts w:eastAsiaTheme="minorEastAsia"/>
                <w:sz w:val="28"/>
                <w:szCs w:val="22"/>
              </w:rPr>
            </w:pPr>
            <w:r>
              <w:rPr>
                <w:rFonts w:eastAsiaTheme="minorEastAsia"/>
                <w:sz w:val="28"/>
                <w:szCs w:val="22"/>
              </w:rPr>
              <w:t>д.Ташлы</w:t>
            </w:r>
          </w:p>
        </w:tc>
      </w:tr>
      <w:tr w:rsidR="00673A2B" w:rsidRPr="001B3697" w:rsidTr="00673A2B">
        <w:tc>
          <w:tcPr>
            <w:tcW w:w="505" w:type="dxa"/>
          </w:tcPr>
          <w:p w:rsidR="00673A2B" w:rsidRDefault="00673A2B" w:rsidP="00673A2B">
            <w:pPr>
              <w:widowControl w:val="0"/>
              <w:autoSpaceDE w:val="0"/>
              <w:autoSpaceDN w:val="0"/>
              <w:rPr>
                <w:rFonts w:eastAsiaTheme="minorEastAsia"/>
                <w:sz w:val="28"/>
                <w:szCs w:val="22"/>
              </w:rPr>
            </w:pPr>
            <w:r>
              <w:rPr>
                <w:rFonts w:eastAsiaTheme="minorEastAsia"/>
                <w:sz w:val="28"/>
                <w:szCs w:val="22"/>
              </w:rPr>
              <w:t>3</w:t>
            </w:r>
          </w:p>
        </w:tc>
        <w:tc>
          <w:tcPr>
            <w:tcW w:w="4031" w:type="dxa"/>
          </w:tcPr>
          <w:p w:rsidR="00673A2B" w:rsidRDefault="00673A2B" w:rsidP="00673A2B">
            <w:r w:rsidRPr="00F900B5">
              <w:rPr>
                <w:rFonts w:eastAsiaTheme="minorEastAsia"/>
                <w:sz w:val="28"/>
                <w:szCs w:val="22"/>
              </w:rPr>
              <w:t>Кладбище</w:t>
            </w:r>
          </w:p>
        </w:tc>
        <w:tc>
          <w:tcPr>
            <w:tcW w:w="5670" w:type="dxa"/>
          </w:tcPr>
          <w:p w:rsidR="00673A2B" w:rsidRPr="001B3697" w:rsidRDefault="00673A2B" w:rsidP="00673A2B">
            <w:pPr>
              <w:widowControl w:val="0"/>
              <w:autoSpaceDE w:val="0"/>
              <w:autoSpaceDN w:val="0"/>
              <w:rPr>
                <w:rFonts w:eastAsiaTheme="minorEastAsia"/>
                <w:sz w:val="28"/>
                <w:szCs w:val="22"/>
              </w:rPr>
            </w:pPr>
            <w:r>
              <w:rPr>
                <w:rFonts w:eastAsiaTheme="minorEastAsia"/>
                <w:sz w:val="28"/>
                <w:szCs w:val="22"/>
              </w:rPr>
              <w:t>д.Кзыл-Басу (закрыто для захоронений)</w:t>
            </w:r>
          </w:p>
        </w:tc>
      </w:tr>
    </w:tbl>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5D62E7"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w:t>
      </w:r>
      <w:r w:rsidR="005D62E7" w:rsidRPr="001B3697">
        <w:rPr>
          <w:rFonts w:ascii="Times New Roman" w:hAnsi="Times New Roman" w:cs="Times New Roman"/>
          <w:sz w:val="28"/>
          <w:szCs w:val="28"/>
        </w:rPr>
        <w:t>комитета Александровского</w:t>
      </w:r>
    </w:p>
    <w:p w:rsidR="009932C3" w:rsidRPr="001B3697" w:rsidRDefault="005D62E7" w:rsidP="00F73C3D">
      <w:pPr>
        <w:pStyle w:val="ConsPlusNormal"/>
        <w:ind w:left="5954"/>
        <w:jc w:val="right"/>
        <w:rPr>
          <w:rFonts w:ascii="Times New Roman" w:hAnsi="Times New Roman" w:cs="Times New Roman"/>
          <w:sz w:val="28"/>
          <w:szCs w:val="28"/>
        </w:rPr>
      </w:pPr>
      <w:r>
        <w:rPr>
          <w:rFonts w:ascii="Times New Roman" w:hAnsi="Times New Roman" w:cs="Times New Roman"/>
          <w:sz w:val="28"/>
          <w:szCs w:val="28"/>
        </w:rPr>
        <w:t>сельского поселения</w:t>
      </w:r>
    </w:p>
    <w:p w:rsidR="00900B44"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w:t>
      </w:r>
    </w:p>
    <w:p w:rsidR="00900B44" w:rsidRPr="001B3697" w:rsidRDefault="00900B44" w:rsidP="00F73C3D">
      <w:pPr>
        <w:widowControl w:val="0"/>
        <w:autoSpaceDE w:val="0"/>
        <w:autoSpaceDN w:val="0"/>
        <w:jc w:val="right"/>
        <w:rPr>
          <w:rFonts w:eastAsiaTheme="minorEastAsia"/>
          <w:b/>
          <w:sz w:val="28"/>
          <w:szCs w:val="22"/>
        </w:rPr>
      </w:pPr>
    </w:p>
    <w:p w:rsidR="00900B44" w:rsidRPr="001B3697" w:rsidRDefault="00900B44" w:rsidP="00900B44">
      <w:pPr>
        <w:widowControl w:val="0"/>
        <w:autoSpaceDE w:val="0"/>
        <w:autoSpaceDN w:val="0"/>
        <w:jc w:val="center"/>
        <w:rPr>
          <w:rFonts w:eastAsiaTheme="minorEastAsia"/>
          <w:b/>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B3697" w:rsidTr="00900B44">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900B44">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2" w:name="P674"/>
            <w:bookmarkEnd w:id="2"/>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2. Перевозка гроба с умершим к месту погребения (кремации)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900B44" w:rsidRPr="001B3697" w:rsidRDefault="00900B44" w:rsidP="00900B44">
            <w:pPr>
              <w:widowControl w:val="0"/>
              <w:autoSpaceDE w:val="0"/>
              <w:autoSpaceDN w:val="0"/>
              <w:rPr>
                <w:rFonts w:eastAsiaTheme="minorEastAsia"/>
                <w:sz w:val="28"/>
                <w:szCs w:val="22"/>
              </w:rPr>
            </w:pPr>
            <w:bookmarkStart w:id="3" w:name="P697"/>
            <w:bookmarkEnd w:id="3"/>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4" w:name="P703"/>
            <w:bookmarkEnd w:id="4"/>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1) закрывание крышки гроба (только при 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2D251F"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w:t>
      </w:r>
      <w:r w:rsidR="002D251F" w:rsidRPr="001B3697">
        <w:rPr>
          <w:rFonts w:ascii="Times New Roman" w:hAnsi="Times New Roman" w:cs="Times New Roman"/>
          <w:sz w:val="28"/>
          <w:szCs w:val="28"/>
        </w:rPr>
        <w:t>комитета Александровского</w:t>
      </w:r>
      <w:r w:rsidR="002D251F">
        <w:rPr>
          <w:rFonts w:ascii="Times New Roman" w:hAnsi="Times New Roman" w:cs="Times New Roman"/>
          <w:sz w:val="28"/>
          <w:szCs w:val="28"/>
        </w:rPr>
        <w:t xml:space="preserve"> </w:t>
      </w:r>
    </w:p>
    <w:p w:rsidR="009932C3" w:rsidRPr="001B3697" w:rsidRDefault="002D251F" w:rsidP="00F73C3D">
      <w:pPr>
        <w:pStyle w:val="ConsPlusNormal"/>
        <w:ind w:left="5954"/>
        <w:jc w:val="right"/>
        <w:rPr>
          <w:rFonts w:ascii="Times New Roman" w:hAnsi="Times New Roman" w:cs="Times New Roman"/>
          <w:sz w:val="28"/>
          <w:szCs w:val="28"/>
        </w:rPr>
      </w:pPr>
      <w:r>
        <w:rPr>
          <w:rFonts w:ascii="Times New Roman" w:hAnsi="Times New Roman" w:cs="Times New Roman"/>
          <w:sz w:val="28"/>
          <w:szCs w:val="28"/>
        </w:rPr>
        <w:t>сельского поселения</w:t>
      </w:r>
    </w:p>
    <w:p w:rsidR="005613A2"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w:t>
      </w:r>
      <w:r w:rsidR="002D251F">
        <w:rPr>
          <w:rFonts w:ascii="Times New Roman" w:hAnsi="Times New Roman" w:cs="Times New Roman"/>
          <w:sz w:val="28"/>
          <w:szCs w:val="28"/>
        </w:rPr>
        <w:t>4</w:t>
      </w:r>
      <w:r w:rsidRPr="001B3697">
        <w:rPr>
          <w:rFonts w:ascii="Times New Roman" w:hAnsi="Times New Roman" w:cs="Times New Roman"/>
          <w:sz w:val="28"/>
          <w:szCs w:val="28"/>
        </w:rPr>
        <w:t xml:space="preserve"> г. №___</w:t>
      </w:r>
    </w:p>
    <w:p w:rsidR="00900B44" w:rsidRPr="001B3697" w:rsidRDefault="00900B44"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B3697" w:rsidRDefault="00900B44" w:rsidP="00900B44">
      <w:pPr>
        <w:widowControl w:val="0"/>
        <w:autoSpaceDE w:val="0"/>
        <w:autoSpaceDN w:val="0"/>
        <w:jc w:val="both"/>
        <w:rPr>
          <w:rFonts w:eastAsiaTheme="minorEastAsia"/>
          <w:sz w:val="28"/>
          <w:szCs w:val="22"/>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кремирование умерших, личность </w:t>
            </w:r>
            <w:r w:rsidRPr="001B3697">
              <w:rPr>
                <w:rFonts w:eastAsiaTheme="minorEastAsia"/>
                <w:sz w:val="28"/>
                <w:szCs w:val="22"/>
              </w:rPr>
              <w:lastRenderedPageBreak/>
              <w:t>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004" w:rsidRDefault="00AD3004" w:rsidP="00865450">
      <w:r>
        <w:separator/>
      </w:r>
    </w:p>
  </w:endnote>
  <w:endnote w:type="continuationSeparator" w:id="0">
    <w:p w:rsidR="00AD3004" w:rsidRDefault="00AD3004"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004" w:rsidRDefault="00AD3004" w:rsidP="00865450">
      <w:r>
        <w:separator/>
      </w:r>
    </w:p>
  </w:footnote>
  <w:footnote w:type="continuationSeparator" w:id="0">
    <w:p w:rsidR="00AD3004" w:rsidRDefault="00AD3004" w:rsidP="00865450">
      <w:r>
        <w:continuationSeparator/>
      </w:r>
    </w:p>
  </w:footnote>
  <w:footnote w:id="1">
    <w:p w:rsidR="00653CED" w:rsidRPr="00895F09" w:rsidRDefault="00653CED"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653CED" w:rsidRDefault="00653CED">
      <w:pPr>
        <w:pStyle w:val="a9"/>
      </w:pPr>
    </w:p>
  </w:footnote>
  <w:footnote w:id="2">
    <w:p w:rsidR="00653CED" w:rsidRPr="00C513C9" w:rsidRDefault="00653CED">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653CED" w:rsidRDefault="00653CED"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653CED" w:rsidRDefault="00653CED">
        <w:pPr>
          <w:pStyle w:val="a5"/>
          <w:jc w:val="center"/>
        </w:pPr>
        <w:r>
          <w:fldChar w:fldCharType="begin"/>
        </w:r>
        <w:r>
          <w:instrText>PAGE   \* MERGEFORMAT</w:instrText>
        </w:r>
        <w:r>
          <w:fldChar w:fldCharType="separate"/>
        </w:r>
        <w:r w:rsidR="00F37FBC">
          <w:rPr>
            <w:noProof/>
          </w:rPr>
          <w:t>19</w:t>
        </w:r>
        <w:r>
          <w:fldChar w:fldCharType="end"/>
        </w:r>
      </w:p>
    </w:sdtContent>
  </w:sdt>
  <w:p w:rsidR="00653CED" w:rsidRDefault="00653CE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ED" w:rsidRDefault="00653CED" w:rsidP="00653CED">
    <w:pPr>
      <w:pStyle w:val="a5"/>
      <w:jc w:val="right"/>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37FE"/>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251F"/>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A69"/>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3DE"/>
    <w:rsid w:val="005266BE"/>
    <w:rsid w:val="00526A3B"/>
    <w:rsid w:val="00527EBB"/>
    <w:rsid w:val="0053164D"/>
    <w:rsid w:val="00533AEF"/>
    <w:rsid w:val="00533BE0"/>
    <w:rsid w:val="005360BB"/>
    <w:rsid w:val="00542C45"/>
    <w:rsid w:val="005466D4"/>
    <w:rsid w:val="005545E2"/>
    <w:rsid w:val="00555F9F"/>
    <w:rsid w:val="005565AB"/>
    <w:rsid w:val="00556909"/>
    <w:rsid w:val="00560596"/>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2E7"/>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56DC"/>
    <w:rsid w:val="006467C9"/>
    <w:rsid w:val="00646D4B"/>
    <w:rsid w:val="00647297"/>
    <w:rsid w:val="00653CED"/>
    <w:rsid w:val="0066122C"/>
    <w:rsid w:val="0066221F"/>
    <w:rsid w:val="00665703"/>
    <w:rsid w:val="00665A68"/>
    <w:rsid w:val="006668AB"/>
    <w:rsid w:val="006710A7"/>
    <w:rsid w:val="00671524"/>
    <w:rsid w:val="00672C21"/>
    <w:rsid w:val="00673A2B"/>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425A"/>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157D"/>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5C58"/>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004"/>
    <w:rsid w:val="00AD328F"/>
    <w:rsid w:val="00AD4A8D"/>
    <w:rsid w:val="00AE44C1"/>
    <w:rsid w:val="00AE5440"/>
    <w:rsid w:val="00AE73DB"/>
    <w:rsid w:val="00AE768F"/>
    <w:rsid w:val="00AE7984"/>
    <w:rsid w:val="00AF1BA2"/>
    <w:rsid w:val="00AF2B75"/>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1239"/>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3BA0"/>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96A26"/>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1F8E"/>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37FBC"/>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65BFB"/>
    <w:rsid w:val="00F70633"/>
    <w:rsid w:val="00F708AB"/>
    <w:rsid w:val="00F73480"/>
    <w:rsid w:val="00F73895"/>
    <w:rsid w:val="00F73C3D"/>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D4CD9"/>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167F3-18AB-4B71-B73D-A096E18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table" w:customStyle="1" w:styleId="11">
    <w:name w:val="Сетка таблицы1"/>
    <w:basedOn w:val="a1"/>
    <w:next w:val="ac"/>
    <w:rsid w:val="002737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273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65B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A8103-151A-4B68-9C4C-16FE748F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8498</Words>
  <Characters>48442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2024-03-01T12:18:00Z</cp:lastPrinted>
  <dcterms:created xsi:type="dcterms:W3CDTF">2024-06-07T10:22:00Z</dcterms:created>
  <dcterms:modified xsi:type="dcterms:W3CDTF">2024-06-07T10:22:00Z</dcterms:modified>
</cp:coreProperties>
</file>