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7972DD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A13B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55600C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A13B7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A13B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A13B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2024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Pr="005C1398" w:rsidRDefault="00135FEE" w:rsidP="0055600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56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</w:tc>
      </w:tr>
    </w:tbl>
    <w:p w:rsidR="0055600C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00C" w:rsidRDefault="0055600C" w:rsidP="0055600C">
      <w:pPr>
        <w:pStyle w:val="ConsPlusTitle"/>
        <w:tabs>
          <w:tab w:val="left" w:pos="4820"/>
        </w:tabs>
        <w:ind w:right="5102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444355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444355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Pr="00444355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Покровско-Урустамакское </w:t>
      </w:r>
      <w:r w:rsidRPr="00444355">
        <w:rPr>
          <w:rFonts w:ascii="Times New Roman" w:hAnsi="Times New Roman" w:cs="Times New Roman"/>
          <w:b w:val="0"/>
          <w:sz w:val="28"/>
          <w:szCs w:val="28"/>
        </w:rPr>
        <w:t>сельское поселения» Бавлинского муниципального района</w:t>
      </w:r>
    </w:p>
    <w:bookmarkEnd w:id="0"/>
    <w:p w:rsidR="0055600C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00C" w:rsidRPr="00444355" w:rsidRDefault="0055600C" w:rsidP="005560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</w:t>
      </w:r>
      <w:r w:rsidRPr="00444355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Республики Татарстан</w:t>
      </w:r>
      <w:r w:rsidRPr="00444355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55600C" w:rsidRPr="00444355" w:rsidRDefault="0055600C" w:rsidP="005560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1. Предложить Совету Бавлинского муниципального района рассмотреть вопрос о передаче Исполнительному комитету Бавлинского муниципального района следующих полномочий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44435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по решению вопросов местного значения:</w:t>
      </w:r>
    </w:p>
    <w:p w:rsidR="0055600C" w:rsidRPr="00444355" w:rsidRDefault="0055600C" w:rsidP="005560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создание специализированной службы по вопросам похоронного дела и утверждение порядка ее деятельности;</w:t>
      </w:r>
    </w:p>
    <w:p w:rsidR="0055600C" w:rsidRDefault="0055600C" w:rsidP="005560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гарантированному перечню услуг по погребению.</w:t>
      </w:r>
    </w:p>
    <w:p w:rsidR="0055600C" w:rsidRPr="00444355" w:rsidRDefault="0055600C" w:rsidP="005560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2. В случае принятия Советом Бавлинского муниципального района предложения, указанного в пункте 1 настоящего решения, Исполнительному комитету</w:t>
      </w:r>
      <w:r w:rsidRPr="005560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44435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района:</w:t>
      </w:r>
    </w:p>
    <w:p w:rsidR="0055600C" w:rsidRPr="00444355" w:rsidRDefault="0055600C" w:rsidP="005560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lastRenderedPageBreak/>
        <w:t>заключить соглашение с Исполнительным комитетом Бавлинского муниципального района о передаче указанных в пункте 1 настоящего решения полномочий;</w:t>
      </w:r>
    </w:p>
    <w:p w:rsidR="0055600C" w:rsidRPr="00444355" w:rsidRDefault="0055600C" w:rsidP="005560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44435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 внесении изменений в решение о бюджете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444355">
        <w:rPr>
          <w:rFonts w:ascii="Times New Roman" w:hAnsi="Times New Roman" w:cs="Times New Roman"/>
          <w:sz w:val="28"/>
          <w:szCs w:val="28"/>
        </w:rPr>
        <w:t xml:space="preserve"> сельского поселенияна 2024 год и на плановый период 2025 и 2026 годов.</w:t>
      </w:r>
    </w:p>
    <w:p w:rsidR="0055600C" w:rsidRPr="00444355" w:rsidRDefault="0055600C" w:rsidP="005560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3.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55600C" w:rsidRPr="00444355" w:rsidRDefault="0055600C" w:rsidP="005560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4.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55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обнародования.</w:t>
      </w:r>
    </w:p>
    <w:p w:rsidR="0055600C" w:rsidRPr="00444355" w:rsidRDefault="0055600C" w:rsidP="005560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оставляю за собой.</w:t>
      </w:r>
    </w:p>
    <w:p w:rsidR="0055600C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00C" w:rsidRPr="00444355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00C" w:rsidRDefault="0055600C" w:rsidP="00135F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B95010" w:rsidRDefault="00135FEE" w:rsidP="0055600C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233" w:rsidRDefault="00DE3233" w:rsidP="00135FEE">
      <w:r>
        <w:separator/>
      </w:r>
    </w:p>
  </w:endnote>
  <w:endnote w:type="continuationSeparator" w:id="0">
    <w:p w:rsidR="00DE3233" w:rsidRDefault="00DE3233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233" w:rsidRDefault="00DE3233" w:rsidP="00135FEE">
      <w:r>
        <w:separator/>
      </w:r>
    </w:p>
  </w:footnote>
  <w:footnote w:type="continuationSeparator" w:id="0">
    <w:p w:rsidR="00DE3233" w:rsidRDefault="00DE3233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B5EA9"/>
    <w:rsid w:val="005B6C03"/>
    <w:rsid w:val="005B769E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3233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5662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DEA6F-71D0-4D44-A641-999EEABE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6E262-1F9A-4D1A-8B11-4EAAB6F8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2024-02-26T11:54:00Z</cp:lastPrinted>
  <dcterms:created xsi:type="dcterms:W3CDTF">2024-05-23T10:33:00Z</dcterms:created>
  <dcterms:modified xsi:type="dcterms:W3CDTF">2024-05-23T10:33:00Z</dcterms:modified>
</cp:coreProperties>
</file>