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125C4" w:rsidTr="000125C4">
        <w:trPr>
          <w:trHeight w:val="1700"/>
        </w:trPr>
        <w:tc>
          <w:tcPr>
            <w:tcW w:w="4403" w:type="dxa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</w:t>
            </w:r>
          </w:p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 РАЙОНЫ 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АВЫЛ ЖИРЛЕГЕ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</w:tr>
      <w:tr w:rsidR="000125C4" w:rsidTr="000125C4">
        <w:trPr>
          <w:trHeight w:val="621"/>
        </w:trPr>
        <w:tc>
          <w:tcPr>
            <w:tcW w:w="9705" w:type="dxa"/>
            <w:gridSpan w:val="3"/>
          </w:tcPr>
          <w:p w:rsidR="000125C4" w:rsidRDefault="00FF100D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="00855017">
              <w:rPr>
                <w:b/>
                <w:sz w:val="28"/>
                <w:szCs w:val="28"/>
              </w:rPr>
              <w:t>ПРОЕКТ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0125C4" w:rsidRDefault="000125C4" w:rsidP="002A25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642F4">
              <w:rPr>
                <w:b/>
                <w:sz w:val="28"/>
                <w:szCs w:val="28"/>
              </w:rPr>
              <w:t xml:space="preserve">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 w:rsidR="008642F4">
              <w:rPr>
                <w:b/>
                <w:sz w:val="28"/>
                <w:szCs w:val="28"/>
              </w:rPr>
              <w:t xml:space="preserve"> </w:t>
            </w:r>
            <w:r w:rsidR="002A2573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РЕШЕНИЕ                                                                 </w:t>
            </w:r>
            <w:r w:rsidR="00A51DB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0125C4" w:rsidTr="000125C4">
        <w:trPr>
          <w:trHeight w:val="413"/>
        </w:trPr>
        <w:tc>
          <w:tcPr>
            <w:tcW w:w="9705" w:type="dxa"/>
            <w:gridSpan w:val="3"/>
            <w:vAlign w:val="bottom"/>
            <w:hideMark/>
          </w:tcPr>
          <w:p w:rsidR="000125C4" w:rsidRDefault="00012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42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51DBC">
              <w:rPr>
                <w:sz w:val="28"/>
                <w:szCs w:val="28"/>
              </w:rPr>
              <w:t xml:space="preserve">   </w:t>
            </w:r>
            <w:r w:rsidR="00FF100D">
              <w:rPr>
                <w:sz w:val="28"/>
                <w:szCs w:val="28"/>
              </w:rPr>
              <w:t xml:space="preserve">        </w:t>
            </w:r>
            <w:r w:rsidR="00855017">
              <w:rPr>
                <w:sz w:val="28"/>
                <w:szCs w:val="28"/>
              </w:rPr>
              <w:t xml:space="preserve">     </w:t>
            </w:r>
            <w:r w:rsidR="00FF10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8550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г.              </w:t>
            </w:r>
            <w:proofErr w:type="spellStart"/>
            <w:r>
              <w:t>с.Татарский</w:t>
            </w:r>
            <w:proofErr w:type="spellEnd"/>
            <w:r>
              <w:t xml:space="preserve"> Кандыз</w:t>
            </w:r>
            <w:r>
              <w:rPr>
                <w:sz w:val="28"/>
                <w:szCs w:val="28"/>
              </w:rPr>
              <w:t xml:space="preserve">                       </w:t>
            </w:r>
            <w:r w:rsidR="00D225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85501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№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F5581F" w:rsidRPr="003E6DF3" w:rsidRDefault="00F5581F" w:rsidP="00F5581F">
      <w:pPr>
        <w:rPr>
          <w:sz w:val="28"/>
          <w:szCs w:val="28"/>
        </w:rPr>
      </w:pP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bookmarkStart w:id="0" w:name="_GoBack"/>
      <w:r w:rsidRPr="003E6DF3">
        <w:rPr>
          <w:color w:val="000000"/>
          <w:sz w:val="28"/>
          <w:szCs w:val="28"/>
        </w:rPr>
        <w:t xml:space="preserve">О проекте решения Совета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color w:val="000000"/>
          <w:sz w:val="28"/>
          <w:szCs w:val="28"/>
        </w:rPr>
        <w:t>сельского поселения</w:t>
      </w:r>
      <w:r w:rsidRPr="003E6DF3">
        <w:rPr>
          <w:bCs/>
          <w:sz w:val="28"/>
          <w:szCs w:val="28"/>
        </w:rPr>
        <w:t xml:space="preserve"> Бавлинского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bCs/>
          <w:sz w:val="28"/>
          <w:szCs w:val="28"/>
        </w:rPr>
        <w:t>муниципального района за 202</w:t>
      </w:r>
      <w:r w:rsidR="003A6EBA">
        <w:rPr>
          <w:bCs/>
          <w:sz w:val="28"/>
          <w:szCs w:val="28"/>
        </w:rPr>
        <w:t>3</w:t>
      </w:r>
      <w:r w:rsidRPr="003E6DF3">
        <w:rPr>
          <w:bCs/>
          <w:sz w:val="28"/>
          <w:szCs w:val="28"/>
        </w:rPr>
        <w:t xml:space="preserve"> год»</w:t>
      </w:r>
    </w:p>
    <w:bookmarkEnd w:id="0"/>
    <w:p w:rsidR="00602EF0" w:rsidRPr="003E6DF3" w:rsidRDefault="00602EF0" w:rsidP="00602EF0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3E6DF3">
        <w:rPr>
          <w:bCs/>
          <w:sz w:val="28"/>
          <w:szCs w:val="28"/>
        </w:rPr>
        <w:t>общественных обсуждений</w:t>
      </w:r>
      <w:r w:rsidRPr="003E6DF3">
        <w:rPr>
          <w:sz w:val="28"/>
          <w:szCs w:val="28"/>
        </w:rPr>
        <w:t xml:space="preserve"> в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Кандызском</w:t>
      </w:r>
      <w:proofErr w:type="spellEnd"/>
      <w:r w:rsidRPr="003E6DF3">
        <w:rPr>
          <w:color w:val="000000"/>
          <w:sz w:val="28"/>
          <w:szCs w:val="28"/>
        </w:rPr>
        <w:t xml:space="preserve"> сельском поселении</w:t>
      </w:r>
      <w:r w:rsidRPr="003E6DF3">
        <w:rPr>
          <w:sz w:val="28"/>
          <w:szCs w:val="28"/>
        </w:rPr>
        <w:t xml:space="preserve"> Бавлинского муниципального района от 13.03.2020г. № 127, </w:t>
      </w:r>
      <w:r w:rsidRPr="003E6DF3">
        <w:rPr>
          <w:color w:val="000000"/>
          <w:sz w:val="28"/>
          <w:szCs w:val="28"/>
        </w:rPr>
        <w:t>Совет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  <w:sz w:val="28"/>
          <w:szCs w:val="28"/>
        </w:rPr>
        <w:t>РЕШИЛ</w:t>
      </w:r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1. Одобрить и вынести на обсуждение, в том числе на публичные слушания, проект решения Совета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</w:t>
      </w:r>
      <w:r w:rsidRPr="003E6DF3">
        <w:rPr>
          <w:bCs/>
          <w:sz w:val="28"/>
          <w:szCs w:val="28"/>
        </w:rPr>
        <w:t xml:space="preserve"> Бавлинского муниципального района за 202</w:t>
      </w:r>
      <w:r w:rsidR="00027B72">
        <w:rPr>
          <w:bCs/>
          <w:sz w:val="28"/>
          <w:szCs w:val="28"/>
        </w:rPr>
        <w:t>3</w:t>
      </w:r>
      <w:r w:rsidRPr="003E6DF3">
        <w:rPr>
          <w:bCs/>
          <w:sz w:val="28"/>
          <w:szCs w:val="28"/>
        </w:rPr>
        <w:t xml:space="preserve"> год»</w:t>
      </w:r>
      <w:r w:rsidRPr="003E6DF3">
        <w:rPr>
          <w:color w:val="000000"/>
          <w:sz w:val="28"/>
          <w:szCs w:val="28"/>
        </w:rPr>
        <w:t xml:space="preserve"> (приложение № 1).</w:t>
      </w:r>
    </w:p>
    <w:p w:rsidR="00602EF0" w:rsidRPr="003E6DF3" w:rsidRDefault="00602EF0" w:rsidP="00602EF0">
      <w:pPr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602EF0" w:rsidRPr="003E6DF3" w:rsidRDefault="00602EF0" w:rsidP="00602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3. Утвердить: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Совета  Татарско</w:t>
      </w:r>
      <w:proofErr w:type="gramEnd"/>
      <w:r w:rsidRPr="003E6DF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3E6DF3">
        <w:rPr>
          <w:color w:val="000000"/>
          <w:sz w:val="28"/>
          <w:szCs w:val="28"/>
          <w:lang w:val="en-US"/>
        </w:rPr>
        <w:t>http</w:t>
      </w:r>
      <w:r w:rsidRPr="003E6DF3">
        <w:rPr>
          <w:color w:val="000000"/>
          <w:sz w:val="28"/>
          <w:szCs w:val="28"/>
        </w:rPr>
        <w:t>//</w:t>
      </w:r>
      <w:proofErr w:type="spellStart"/>
      <w:r w:rsidRPr="003E6DF3">
        <w:rPr>
          <w:color w:val="000000"/>
          <w:sz w:val="28"/>
          <w:szCs w:val="28"/>
          <w:lang w:val="en-US"/>
        </w:rPr>
        <w:t>pravo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tatarstan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ru</w:t>
      </w:r>
      <w:proofErr w:type="spellEnd"/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>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Насибуллин М.Ш.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B45381" w:rsidRPr="003E6DF3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B45381" w:rsidRPr="003E6DF3">
        <w:rPr>
          <w:rFonts w:ascii="Times New Roman" w:hAnsi="Times New Roman" w:cs="Times New Roman"/>
          <w:sz w:val="28"/>
          <w:szCs w:val="28"/>
        </w:rPr>
        <w:t xml:space="preserve"> Р.Г.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074A4D" w:rsidRPr="003E6DF3">
        <w:rPr>
          <w:rFonts w:ascii="Times New Roman" w:hAnsi="Times New Roman" w:cs="Times New Roman"/>
          <w:sz w:val="28"/>
          <w:szCs w:val="28"/>
          <w:lang w:val="tt-RU"/>
        </w:rPr>
        <w:t>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="003A6EBA">
        <w:rPr>
          <w:rFonts w:ascii="Times New Roman" w:hAnsi="Times New Roman" w:cs="Times New Roman"/>
          <w:color w:val="FF0000"/>
          <w:sz w:val="28"/>
          <w:szCs w:val="28"/>
        </w:rPr>
        <w:t>02.05.2024</w:t>
      </w:r>
      <w:r w:rsidRPr="00027B72">
        <w:rPr>
          <w:rFonts w:ascii="Times New Roman" w:hAnsi="Times New Roman" w:cs="Times New Roman"/>
          <w:color w:val="FF0000"/>
          <w:sz w:val="28"/>
          <w:szCs w:val="28"/>
        </w:rPr>
        <w:t xml:space="preserve"> года в </w:t>
      </w:r>
      <w:r w:rsidR="00E2179A" w:rsidRPr="00027B72">
        <w:rPr>
          <w:rFonts w:ascii="Times New Roman" w:hAnsi="Times New Roman" w:cs="Times New Roman"/>
          <w:color w:val="FF0000"/>
          <w:sz w:val="28"/>
          <w:szCs w:val="28"/>
        </w:rPr>
        <w:t>14.00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972E42" w:rsidRPr="003E6DF3">
        <w:rPr>
          <w:rFonts w:ascii="Times New Roman" w:hAnsi="Times New Roman" w:cs="Times New Roman"/>
          <w:sz w:val="28"/>
          <w:szCs w:val="28"/>
        </w:rPr>
        <w:t xml:space="preserve">здании Исполнительного </w:t>
      </w:r>
      <w:proofErr w:type="gramStart"/>
      <w:r w:rsidR="00972E42" w:rsidRPr="003E6DF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3E6DF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Татарский Кандыз,улица Советская д.168 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и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27B72">
        <w:rPr>
          <w:rFonts w:ascii="Times New Roman" w:hAnsi="Times New Roman" w:cs="Times New Roman"/>
          <w:bCs/>
          <w:sz w:val="28"/>
          <w:szCs w:val="28"/>
        </w:rPr>
        <w:t>3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="00677476" w:rsidRPr="003E6DF3">
        <w:rPr>
          <w:rFonts w:ascii="Times New Roman" w:hAnsi="Times New Roman" w:cs="Times New Roman"/>
          <w:sz w:val="28"/>
          <w:szCs w:val="28"/>
        </w:rPr>
        <w:t>П</w:t>
      </w:r>
      <w:r w:rsidRPr="003E6DF3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М.Ш. 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Насибуллин</w:t>
      </w:r>
      <w:proofErr w:type="spellEnd"/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77"/>
        <w:gridCol w:w="1281"/>
        <w:gridCol w:w="1139"/>
        <w:gridCol w:w="1367"/>
        <w:gridCol w:w="2675"/>
      </w:tblGrid>
      <w:tr w:rsidR="00EC18C8" w:rsidRPr="00D225D0" w:rsidTr="00EC18C8">
        <w:trPr>
          <w:trHeight w:val="315"/>
        </w:trPr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D225D0" w:rsidP="00760016">
            <w:r>
              <w:lastRenderedPageBreak/>
              <w:t xml:space="preserve">            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EC18C8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Приложение №1</w:t>
            </w:r>
          </w:p>
        </w:tc>
      </w:tr>
      <w:tr w:rsidR="00EC18C8" w:rsidRPr="00D225D0" w:rsidTr="00EC18C8">
        <w:trPr>
          <w:trHeight w:val="37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6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к решению Совета  Татарско-</w:t>
            </w:r>
            <w:proofErr w:type="spellStart"/>
            <w:r w:rsidRPr="00D225D0">
              <w:rPr>
                <w:color w:val="000000"/>
              </w:rPr>
              <w:t>Кандызского</w:t>
            </w:r>
            <w:proofErr w:type="spellEnd"/>
          </w:p>
        </w:tc>
      </w:tr>
      <w:tr w:rsidR="00EC18C8" w:rsidRPr="00D225D0" w:rsidTr="00EC18C8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сельского поселения</w:t>
            </w:r>
          </w:p>
        </w:tc>
      </w:tr>
      <w:tr w:rsidR="00EC18C8" w:rsidRPr="00D225D0" w:rsidTr="00EC18C8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Бавлинского муниципального района</w:t>
            </w:r>
          </w:p>
        </w:tc>
      </w:tr>
      <w:tr w:rsidR="00EC18C8" w:rsidRPr="00D225D0" w:rsidTr="00EC18C8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027B72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 xml:space="preserve"> от </w:t>
            </w:r>
          </w:p>
        </w:tc>
      </w:tr>
    </w:tbl>
    <w:p w:rsidR="00D225D0" w:rsidRDefault="00D225D0" w:rsidP="00D225D0"/>
    <w:p w:rsidR="00BF0DF9" w:rsidRPr="00BF0DF9" w:rsidRDefault="00BF0DF9" w:rsidP="00BF0DF9">
      <w:pPr>
        <w:rPr>
          <w:color w:val="000000"/>
          <w:sz w:val="28"/>
          <w:szCs w:val="28"/>
        </w:rPr>
      </w:pPr>
      <w:r>
        <w:t xml:space="preserve">                                                                                      </w:t>
      </w:r>
      <w:r w:rsidRPr="00BF0DF9">
        <w:rPr>
          <w:color w:val="000000"/>
          <w:sz w:val="28"/>
          <w:szCs w:val="28"/>
        </w:rPr>
        <w:t>ПРОЕКТ</w:t>
      </w:r>
    </w:p>
    <w:p w:rsidR="00BF0DF9" w:rsidRPr="00BF0DF9" w:rsidRDefault="00BF0DF9" w:rsidP="00BF0DF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BF0DF9">
        <w:rPr>
          <w:color w:val="000000"/>
          <w:sz w:val="28"/>
          <w:szCs w:val="28"/>
        </w:rPr>
        <w:t>решения Совета Татарско-</w:t>
      </w:r>
      <w:proofErr w:type="spellStart"/>
      <w:r w:rsidRPr="00BF0DF9">
        <w:rPr>
          <w:color w:val="000000"/>
          <w:sz w:val="28"/>
          <w:szCs w:val="28"/>
        </w:rPr>
        <w:t>Кандызского</w:t>
      </w:r>
      <w:proofErr w:type="spellEnd"/>
      <w:r w:rsidRPr="00BF0DF9">
        <w:rPr>
          <w:color w:val="000000"/>
          <w:sz w:val="28"/>
          <w:szCs w:val="28"/>
        </w:rPr>
        <w:t xml:space="preserve"> сельского поселения </w:t>
      </w:r>
    </w:p>
    <w:p w:rsidR="00BF0DF9" w:rsidRPr="00BF0DF9" w:rsidRDefault="00BF0DF9" w:rsidP="00BF0DF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BF0DF9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BF0DF9" w:rsidRPr="00BF0DF9" w:rsidRDefault="00BF0DF9" w:rsidP="00BF0DF9">
      <w:pPr>
        <w:jc w:val="center"/>
        <w:rPr>
          <w:color w:val="000000"/>
          <w:sz w:val="28"/>
          <w:szCs w:val="28"/>
        </w:rPr>
      </w:pPr>
      <w:r w:rsidRPr="00BF0DF9">
        <w:rPr>
          <w:sz w:val="28"/>
          <w:szCs w:val="28"/>
        </w:rPr>
        <w:t xml:space="preserve">«Об исполнении бюджета </w:t>
      </w:r>
      <w:r w:rsidRPr="00BF0DF9">
        <w:rPr>
          <w:color w:val="000000"/>
          <w:sz w:val="28"/>
          <w:szCs w:val="28"/>
        </w:rPr>
        <w:t>Татарско-</w:t>
      </w:r>
      <w:proofErr w:type="spellStart"/>
      <w:r w:rsidRPr="00BF0DF9">
        <w:rPr>
          <w:color w:val="000000"/>
          <w:sz w:val="28"/>
          <w:szCs w:val="28"/>
        </w:rPr>
        <w:t>Кандызского</w:t>
      </w:r>
      <w:proofErr w:type="spellEnd"/>
      <w:r w:rsidRPr="00BF0DF9">
        <w:rPr>
          <w:color w:val="000000"/>
          <w:sz w:val="28"/>
          <w:szCs w:val="28"/>
        </w:rPr>
        <w:t xml:space="preserve"> сельского поселения </w:t>
      </w:r>
    </w:p>
    <w:p w:rsidR="00BF0DF9" w:rsidRPr="00BF0DF9" w:rsidRDefault="00BF0DF9" w:rsidP="00BF0DF9">
      <w:pPr>
        <w:jc w:val="center"/>
        <w:rPr>
          <w:sz w:val="28"/>
          <w:szCs w:val="28"/>
        </w:rPr>
      </w:pPr>
      <w:r w:rsidRPr="00BF0DF9">
        <w:rPr>
          <w:sz w:val="28"/>
          <w:szCs w:val="28"/>
        </w:rPr>
        <w:t>Бавлинского муниципального района за 202</w:t>
      </w:r>
      <w:r w:rsidR="00027B72">
        <w:rPr>
          <w:sz w:val="28"/>
          <w:szCs w:val="28"/>
        </w:rPr>
        <w:t>3</w:t>
      </w:r>
      <w:r w:rsidRPr="00BF0DF9">
        <w:rPr>
          <w:sz w:val="28"/>
          <w:szCs w:val="28"/>
        </w:rPr>
        <w:t xml:space="preserve"> год»</w:t>
      </w:r>
    </w:p>
    <w:p w:rsidR="00D225D0" w:rsidRPr="00BF0DF9" w:rsidRDefault="00D225D0" w:rsidP="00D225D0">
      <w:pPr>
        <w:rPr>
          <w:sz w:val="28"/>
          <w:szCs w:val="28"/>
        </w:rPr>
      </w:pPr>
    </w:p>
    <w:p w:rsidR="00027B72" w:rsidRPr="00027B72" w:rsidRDefault="00027B72" w:rsidP="00027B72">
      <w:pPr>
        <w:spacing w:line="360" w:lineRule="auto"/>
        <w:jc w:val="both"/>
        <w:rPr>
          <w:sz w:val="28"/>
          <w:szCs w:val="28"/>
        </w:rPr>
      </w:pPr>
      <w:r>
        <w:t xml:space="preserve">      </w:t>
      </w:r>
      <w:r w:rsidRPr="00027B7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027B72">
        <w:rPr>
          <w:sz w:val="28"/>
          <w:szCs w:val="28"/>
        </w:rPr>
        <w:t>Кандызское</w:t>
      </w:r>
      <w:proofErr w:type="spellEnd"/>
      <w:r w:rsidRPr="00027B7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027B72">
        <w:rPr>
          <w:sz w:val="28"/>
          <w:szCs w:val="28"/>
        </w:rPr>
        <w:t>Кандызское</w:t>
      </w:r>
      <w:proofErr w:type="spellEnd"/>
      <w:r w:rsidRPr="00027B72">
        <w:rPr>
          <w:sz w:val="28"/>
          <w:szCs w:val="28"/>
        </w:rPr>
        <w:t xml:space="preserve"> сельское поселение» Бавлинского муниципального района Республики Татарстан Совет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РЕШИЛ: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Утвердить отчет об исполнении бюджета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за 2023 год по доходам в сумме 8661,5 тыс. рублей и по расходам в сумме 8634,1 тыс. рублей с превышением доходов над расходами (профицит бюджета) в сумме 27,4 тыс. рублей и со следующими показателями: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доходов бюджета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расходов бюджета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расходов бюджета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источников финансирования дефицита бюджета Татарско-</w:t>
      </w:r>
      <w:proofErr w:type="spellStart"/>
      <w:r w:rsidRPr="00027B72">
        <w:rPr>
          <w:sz w:val="28"/>
          <w:szCs w:val="28"/>
        </w:rPr>
        <w:t>Кандызского</w:t>
      </w:r>
      <w:proofErr w:type="spellEnd"/>
      <w:r w:rsidRPr="00027B72">
        <w:rPr>
          <w:sz w:val="28"/>
          <w:szCs w:val="28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027B72" w:rsidRPr="00027B72" w:rsidRDefault="00027B72" w:rsidP="00027B72">
      <w:pPr>
        <w:spacing w:line="324" w:lineRule="auto"/>
        <w:ind w:firstLine="709"/>
        <w:jc w:val="both"/>
        <w:rPr>
          <w:sz w:val="28"/>
          <w:szCs w:val="28"/>
        </w:rPr>
      </w:pPr>
    </w:p>
    <w:p w:rsidR="00027B72" w:rsidRPr="00027B72" w:rsidRDefault="00027B72" w:rsidP="00027B7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27B72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027B72" w:rsidRPr="00027B72" w:rsidRDefault="00027B72" w:rsidP="00027B7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27B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027B72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М.Ш. </w:t>
      </w:r>
      <w:proofErr w:type="spellStart"/>
      <w:r w:rsidRPr="00027B72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027B72" w:rsidRPr="00027B72" w:rsidRDefault="00027B72" w:rsidP="00027B72">
      <w:pPr>
        <w:jc w:val="center"/>
        <w:rPr>
          <w:b/>
          <w:sz w:val="28"/>
          <w:szCs w:val="28"/>
        </w:rPr>
      </w:pPr>
    </w:p>
    <w:tbl>
      <w:tblPr>
        <w:tblW w:w="10312" w:type="dxa"/>
        <w:tblInd w:w="108" w:type="dxa"/>
        <w:tblLook w:val="04A0" w:firstRow="1" w:lastRow="0" w:firstColumn="1" w:lastColumn="0" w:noHBand="0" w:noVBand="1"/>
      </w:tblPr>
      <w:tblGrid>
        <w:gridCol w:w="961"/>
        <w:gridCol w:w="2802"/>
        <w:gridCol w:w="1340"/>
        <w:gridCol w:w="1305"/>
        <w:gridCol w:w="1276"/>
        <w:gridCol w:w="2630"/>
      </w:tblGrid>
      <w:tr w:rsidR="00027B72" w:rsidRPr="00027B72" w:rsidTr="00027B72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Приложение №1</w:t>
            </w:r>
          </w:p>
        </w:tc>
      </w:tr>
      <w:tr w:rsidR="00027B72" w:rsidRPr="00027B72" w:rsidTr="00027B72">
        <w:trPr>
          <w:trHeight w:val="375"/>
        </w:trPr>
        <w:tc>
          <w:tcPr>
            <w:tcW w:w="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к решению Совета  Татарско-</w:t>
            </w:r>
            <w:proofErr w:type="spellStart"/>
            <w:r w:rsidRPr="00027B72">
              <w:rPr>
                <w:color w:val="000000"/>
              </w:rPr>
              <w:t>Кандызского</w:t>
            </w:r>
            <w:proofErr w:type="spellEnd"/>
          </w:p>
        </w:tc>
      </w:tr>
      <w:tr w:rsidR="00027B72" w:rsidRPr="00027B72" w:rsidTr="00027B72">
        <w:trPr>
          <w:trHeight w:val="315"/>
        </w:trPr>
        <w:tc>
          <w:tcPr>
            <w:tcW w:w="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сельского поселения</w:t>
            </w:r>
          </w:p>
        </w:tc>
      </w:tr>
      <w:tr w:rsidR="00027B72" w:rsidRPr="00027B72" w:rsidTr="00027B72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</w:p>
        </w:tc>
        <w:tc>
          <w:tcPr>
            <w:tcW w:w="9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Бавлинского муниципального района</w:t>
            </w:r>
          </w:p>
        </w:tc>
      </w:tr>
      <w:tr w:rsidR="00027B72" w:rsidRPr="00027B72" w:rsidTr="00027B72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</w:p>
        </w:tc>
        <w:tc>
          <w:tcPr>
            <w:tcW w:w="9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 xml:space="preserve"> от « ___ »________ 2024 г. № ___ </w:t>
            </w:r>
          </w:p>
        </w:tc>
      </w:tr>
      <w:tr w:rsidR="00027B72" w:rsidRPr="00027B72" w:rsidTr="00027B72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15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Доходы бюджета Совета  Татарско-</w:t>
            </w:r>
            <w:proofErr w:type="spellStart"/>
            <w:r w:rsidRPr="00027B72">
              <w:rPr>
                <w:b/>
                <w:bCs/>
                <w:color w:val="000000"/>
              </w:rPr>
              <w:t>Кандызского</w:t>
            </w:r>
            <w:proofErr w:type="spellEnd"/>
            <w:r w:rsidRPr="00027B72">
              <w:rPr>
                <w:b/>
                <w:bCs/>
                <w:color w:val="000000"/>
              </w:rPr>
              <w:t xml:space="preserve"> сельского поселения Бавлинского   </w:t>
            </w:r>
          </w:p>
        </w:tc>
      </w:tr>
      <w:tr w:rsidR="00027B72" w:rsidRPr="00027B72" w:rsidTr="00027B72">
        <w:trPr>
          <w:trHeight w:val="315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027B72" w:rsidRPr="00027B72" w:rsidTr="00027B72">
        <w:trPr>
          <w:trHeight w:val="300"/>
        </w:trPr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00"/>
        </w:trPr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(</w:t>
            </w:r>
            <w:proofErr w:type="spellStart"/>
            <w:r w:rsidRPr="00027B72">
              <w:rPr>
                <w:color w:val="000000"/>
              </w:rPr>
              <w:t>тыс.рублей</w:t>
            </w:r>
            <w:proofErr w:type="spellEnd"/>
            <w:r w:rsidRPr="00027B72">
              <w:rPr>
                <w:color w:val="000000"/>
              </w:rPr>
              <w:t>)</w:t>
            </w:r>
          </w:p>
        </w:tc>
      </w:tr>
      <w:tr w:rsidR="00027B72" w:rsidRPr="00027B72" w:rsidTr="00027B72">
        <w:trPr>
          <w:trHeight w:val="300"/>
        </w:trPr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Наименование показателя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Код бюджетной классификации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Кассовое исполнение</w:t>
            </w:r>
          </w:p>
        </w:tc>
      </w:tr>
      <w:tr w:rsidR="00027B72" w:rsidRPr="00027B72" w:rsidTr="00027B72">
        <w:trPr>
          <w:trHeight w:val="1020"/>
        </w:trPr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proofErr w:type="spellStart"/>
            <w:r w:rsidRPr="00027B72">
              <w:rPr>
                <w:color w:val="000000"/>
              </w:rPr>
              <w:t>Админист-ратора</w:t>
            </w:r>
            <w:proofErr w:type="spellEnd"/>
            <w:r w:rsidRPr="00027B72">
              <w:rPr>
                <w:color w:val="000000"/>
              </w:rPr>
              <w:t xml:space="preserve"> </w:t>
            </w:r>
            <w:proofErr w:type="spellStart"/>
            <w:r w:rsidRPr="00027B72">
              <w:rPr>
                <w:color w:val="000000"/>
              </w:rPr>
              <w:t>поступле-ний</w:t>
            </w:r>
            <w:proofErr w:type="spellEnd"/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</w:p>
        </w:tc>
      </w:tr>
      <w:tr w:rsidR="00027B72" w:rsidRPr="00027B72" w:rsidTr="00027B72">
        <w:trPr>
          <w:trHeight w:val="94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2852,8</w:t>
            </w:r>
          </w:p>
        </w:tc>
      </w:tr>
      <w:tr w:rsidR="00027B72" w:rsidRPr="00027B72" w:rsidTr="00027B72">
        <w:trPr>
          <w:trHeight w:val="207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027B72">
              <w:rPr>
                <w:color w:val="000000"/>
              </w:rPr>
              <w:t>ситатьями</w:t>
            </w:r>
            <w:proofErr w:type="spellEnd"/>
            <w:r w:rsidRPr="00027B72">
              <w:rPr>
                <w:color w:val="00000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 xml:space="preserve"> 1 01 02010 01 0000 110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132,5</w:t>
            </w:r>
          </w:p>
        </w:tc>
      </w:tr>
      <w:tr w:rsidR="00027B72" w:rsidRPr="00027B72" w:rsidTr="00027B72">
        <w:trPr>
          <w:trHeight w:val="124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 xml:space="preserve"> 1 01 02030 01 0000 110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0,4</w:t>
            </w:r>
          </w:p>
        </w:tc>
      </w:tr>
      <w:tr w:rsidR="00027B72" w:rsidRPr="00027B72" w:rsidTr="00027B72">
        <w:trPr>
          <w:trHeight w:val="72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 xml:space="preserve"> 1 05 03010 01 0000 110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156,9</w:t>
            </w:r>
          </w:p>
        </w:tc>
      </w:tr>
      <w:tr w:rsidR="00027B72" w:rsidRPr="00027B72" w:rsidTr="00027B72">
        <w:trPr>
          <w:trHeight w:val="123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Налог н а имущество физических </w:t>
            </w:r>
            <w:proofErr w:type="spellStart"/>
            <w:r w:rsidRPr="00027B72">
              <w:rPr>
                <w:color w:val="000000"/>
              </w:rPr>
              <w:t>лиц,взимаемый</w:t>
            </w:r>
            <w:proofErr w:type="spellEnd"/>
            <w:r w:rsidRPr="00027B72">
              <w:rPr>
                <w:color w:val="000000"/>
              </w:rPr>
              <w:t xml:space="preserve"> по ставкам применяемым к объектам </w:t>
            </w:r>
            <w:proofErr w:type="spellStart"/>
            <w:r w:rsidRPr="00027B72">
              <w:rPr>
                <w:color w:val="000000"/>
              </w:rPr>
              <w:t>налогооблажения,расположенным</w:t>
            </w:r>
            <w:proofErr w:type="spellEnd"/>
            <w:r w:rsidRPr="00027B72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1 06 01030 10 0000 110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70,1</w:t>
            </w:r>
          </w:p>
        </w:tc>
      </w:tr>
      <w:tr w:rsidR="00027B72" w:rsidRPr="00027B72" w:rsidTr="00027B72">
        <w:trPr>
          <w:trHeight w:val="108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Земельный налог с организаций, обладающих земельным </w:t>
            </w:r>
            <w:proofErr w:type="spellStart"/>
            <w:r w:rsidRPr="00027B72">
              <w:rPr>
                <w:color w:val="000000"/>
              </w:rPr>
              <w:t>участком,расположенным</w:t>
            </w:r>
            <w:proofErr w:type="spellEnd"/>
            <w:r w:rsidRPr="00027B72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1 06 06033 10 0000 110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1914,4</w:t>
            </w:r>
          </w:p>
        </w:tc>
      </w:tr>
      <w:tr w:rsidR="00027B72" w:rsidRPr="00027B72" w:rsidTr="00027B72">
        <w:trPr>
          <w:trHeight w:val="126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Земельный налог с физических </w:t>
            </w:r>
            <w:proofErr w:type="spellStart"/>
            <w:r w:rsidRPr="00027B72">
              <w:rPr>
                <w:color w:val="000000"/>
              </w:rPr>
              <w:t>лиц,обладающих</w:t>
            </w:r>
            <w:proofErr w:type="spellEnd"/>
            <w:r w:rsidRPr="00027B72">
              <w:rPr>
                <w:color w:val="000000"/>
              </w:rPr>
              <w:t xml:space="preserve"> земельным </w:t>
            </w:r>
            <w:proofErr w:type="spellStart"/>
            <w:r w:rsidRPr="00027B72">
              <w:rPr>
                <w:color w:val="000000"/>
              </w:rPr>
              <w:t>участком,расположенным</w:t>
            </w:r>
            <w:proofErr w:type="spellEnd"/>
            <w:r w:rsidRPr="00027B72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182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 xml:space="preserve"> 1 06 06043 10 0000 110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578,5</w:t>
            </w:r>
          </w:p>
        </w:tc>
      </w:tr>
      <w:tr w:rsidR="00027B72" w:rsidRPr="00027B72" w:rsidTr="00027B72">
        <w:trPr>
          <w:trHeight w:val="76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5808,7</w:t>
            </w:r>
          </w:p>
        </w:tc>
      </w:tr>
      <w:tr w:rsidR="00027B72" w:rsidRPr="00027B72" w:rsidTr="00027B72">
        <w:trPr>
          <w:trHeight w:val="498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1.11.05430.10.0000.120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0,2</w:t>
            </w:r>
          </w:p>
        </w:tc>
      </w:tr>
      <w:tr w:rsidR="00027B72" w:rsidRPr="00027B72" w:rsidTr="00027B72">
        <w:trPr>
          <w:trHeight w:val="105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1 13 02065 10 0000 130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24,0</w:t>
            </w:r>
          </w:p>
        </w:tc>
      </w:tr>
      <w:tr w:rsidR="00027B72" w:rsidRPr="00027B72" w:rsidTr="00027B72">
        <w:trPr>
          <w:trHeight w:val="70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1 13 02995 10 0000 130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4,5</w:t>
            </w:r>
          </w:p>
        </w:tc>
      </w:tr>
      <w:tr w:rsidR="00027B72" w:rsidRPr="00027B72" w:rsidTr="00027B72">
        <w:trPr>
          <w:trHeight w:val="72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1 17 05050 10 0000 180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55,9</w:t>
            </w:r>
          </w:p>
        </w:tc>
      </w:tr>
      <w:tr w:rsidR="00027B72" w:rsidRPr="00027B72" w:rsidTr="00027B72">
        <w:trPr>
          <w:trHeight w:val="94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 xml:space="preserve">Средства самообложения </w:t>
            </w:r>
            <w:proofErr w:type="spellStart"/>
            <w:r w:rsidRPr="00027B72">
              <w:rPr>
                <w:color w:val="000000"/>
              </w:rPr>
              <w:t>граждан,зачисляемые</w:t>
            </w:r>
            <w:proofErr w:type="spellEnd"/>
            <w:r w:rsidRPr="00027B72">
              <w:rPr>
                <w:color w:val="000000"/>
              </w:rPr>
              <w:t xml:space="preserve"> в бюджеты сельских поселений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 xml:space="preserve"> 1 17 14030 10 0000 150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78,3</w:t>
            </w:r>
          </w:p>
        </w:tc>
      </w:tr>
      <w:tr w:rsidR="00027B72" w:rsidRPr="00027B72" w:rsidTr="00027B72">
        <w:trPr>
          <w:trHeight w:val="82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2 02 16001 10 0000 150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2351,1</w:t>
            </w:r>
          </w:p>
        </w:tc>
      </w:tr>
      <w:tr w:rsidR="00027B72" w:rsidRPr="00027B72" w:rsidTr="00027B72">
        <w:trPr>
          <w:trHeight w:val="120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2 02 35118 10 0000 150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126,8</w:t>
            </w:r>
          </w:p>
        </w:tc>
      </w:tr>
      <w:tr w:rsidR="00027B72" w:rsidRPr="00027B72" w:rsidTr="00027B72">
        <w:trPr>
          <w:trHeight w:val="156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rPr>
                <w:color w:val="000000"/>
              </w:rPr>
            </w:pPr>
            <w:r w:rsidRPr="00027B72">
              <w:rPr>
                <w:color w:val="000000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803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color w:val="000000"/>
              </w:rPr>
            </w:pPr>
            <w:r w:rsidRPr="00027B72">
              <w:rPr>
                <w:color w:val="000000"/>
              </w:rPr>
              <w:t>2 02 49999 10 0000 150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color w:val="000000"/>
              </w:rPr>
            </w:pPr>
            <w:r w:rsidRPr="00027B72">
              <w:rPr>
                <w:color w:val="000000"/>
              </w:rPr>
              <w:t>3167,9</w:t>
            </w:r>
          </w:p>
        </w:tc>
      </w:tr>
      <w:tr w:rsidR="00027B72" w:rsidRPr="00027B72" w:rsidTr="00027B72">
        <w:trPr>
          <w:trHeight w:val="300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B72" w:rsidRPr="00027B72" w:rsidRDefault="00027B72" w:rsidP="00027B72">
            <w:pPr>
              <w:jc w:val="right"/>
              <w:rPr>
                <w:b/>
                <w:bCs/>
                <w:color w:val="000000"/>
              </w:rPr>
            </w:pPr>
            <w:r w:rsidRPr="00027B72">
              <w:rPr>
                <w:b/>
                <w:bCs/>
                <w:color w:val="000000"/>
              </w:rPr>
              <w:t>8661,5</w:t>
            </w:r>
          </w:p>
        </w:tc>
      </w:tr>
    </w:tbl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tbl>
      <w:tblPr>
        <w:tblW w:w="10720" w:type="dxa"/>
        <w:tblInd w:w="108" w:type="dxa"/>
        <w:tblLook w:val="04A0" w:firstRow="1" w:lastRow="0" w:firstColumn="1" w:lastColumn="0" w:noHBand="0" w:noVBand="1"/>
      </w:tblPr>
      <w:tblGrid>
        <w:gridCol w:w="4649"/>
        <w:gridCol w:w="191"/>
        <w:gridCol w:w="449"/>
        <w:gridCol w:w="409"/>
        <w:gridCol w:w="231"/>
        <w:gridCol w:w="609"/>
        <w:gridCol w:w="620"/>
        <w:gridCol w:w="311"/>
        <w:gridCol w:w="660"/>
        <w:gridCol w:w="429"/>
        <w:gridCol w:w="680"/>
        <w:gridCol w:w="373"/>
        <w:gridCol w:w="1109"/>
      </w:tblGrid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/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3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Pr="00027B72" w:rsidRDefault="00027B72" w:rsidP="00027B72">
            <w:pPr>
              <w:jc w:val="right"/>
            </w:pPr>
            <w:r w:rsidRPr="00027B72">
              <w:t>Приложение № 2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5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к решению Совета Татарско-</w:t>
            </w:r>
            <w:proofErr w:type="spellStart"/>
            <w:r w:rsidRPr="00027B72">
              <w:t>Кандызского</w:t>
            </w:r>
            <w:proofErr w:type="spellEnd"/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5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 xml:space="preserve">                 сельского поселения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5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 xml:space="preserve">   от "___"__________ 2024 г. №___ 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Таблица № 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75"/>
        </w:trPr>
        <w:tc>
          <w:tcPr>
            <w:tcW w:w="92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 xml:space="preserve">Ведомственная структура расходов бюджета 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75"/>
        </w:trPr>
        <w:tc>
          <w:tcPr>
            <w:tcW w:w="92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Татарско-</w:t>
            </w:r>
            <w:proofErr w:type="spellStart"/>
            <w:r w:rsidRPr="00027B72">
              <w:t>Кандызского</w:t>
            </w:r>
            <w:proofErr w:type="spellEnd"/>
            <w:r w:rsidRPr="00027B72">
              <w:t xml:space="preserve"> сельского поселения на 2023 год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7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(</w:t>
            </w:r>
            <w:proofErr w:type="spellStart"/>
            <w:r w:rsidRPr="00027B72">
              <w:t>тыс.руб</w:t>
            </w:r>
            <w:proofErr w:type="spellEnd"/>
            <w:r w:rsidRPr="00027B72">
              <w:t>.)</w:t>
            </w:r>
          </w:p>
        </w:tc>
      </w:tr>
      <w:tr w:rsidR="00027B72" w:rsidRPr="00027B72" w:rsidTr="00027B72">
        <w:trPr>
          <w:trHeight w:val="85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Наименование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ведом </w:t>
            </w:r>
            <w:proofErr w:type="spellStart"/>
            <w:r w:rsidRPr="00027B72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ПР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ВР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кассовое исполнение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Совет Татарско-</w:t>
            </w:r>
            <w:proofErr w:type="spellStart"/>
            <w:r w:rsidRPr="00027B72">
              <w:rPr>
                <w:b/>
                <w:bCs/>
              </w:rPr>
              <w:t>Кандызского</w:t>
            </w:r>
            <w:proofErr w:type="spellEnd"/>
            <w:r w:rsidRPr="00027B7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994,1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994,1</w:t>
            </w:r>
          </w:p>
        </w:tc>
      </w:tr>
      <w:tr w:rsidR="00027B72" w:rsidRPr="00027B72" w:rsidTr="00027B72">
        <w:trPr>
          <w:trHeight w:val="8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994,1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roofErr w:type="spellStart"/>
            <w:r w:rsidRPr="00027B72">
              <w:t>Непрограмные</w:t>
            </w:r>
            <w:proofErr w:type="spellEnd"/>
            <w:r w:rsidRPr="00027B72">
              <w:t xml:space="preserve">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- Глава муниципального образования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Исполнительный комитет Татарско-</w:t>
            </w:r>
            <w:proofErr w:type="spellStart"/>
            <w:r w:rsidRPr="00027B72">
              <w:rPr>
                <w:b/>
                <w:bCs/>
              </w:rPr>
              <w:t>Кандызского</w:t>
            </w:r>
            <w:proofErr w:type="spellEnd"/>
            <w:r w:rsidRPr="00027B7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7640,0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1037,5</w:t>
            </w:r>
          </w:p>
        </w:tc>
      </w:tr>
      <w:tr w:rsidR="00027B72" w:rsidRPr="00027B72" w:rsidTr="00027B72">
        <w:trPr>
          <w:trHeight w:val="142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912,0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912,0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Центральный аппарат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912,0</w:t>
            </w:r>
          </w:p>
        </w:tc>
      </w:tr>
      <w:tr w:rsidR="00027B72" w:rsidRPr="00027B72" w:rsidTr="00027B72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515,3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394,7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2,0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125,5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125,5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12,7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12,7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Выполнение других обязательств государства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102,6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102,6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 xml:space="preserve">Страхование муниципальных служащих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1,7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1,7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Диспансеризация муниципальных служащих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8,5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8,5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Национальная оборона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126,8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126,8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</w:tr>
      <w:tr w:rsidR="00027B72" w:rsidRPr="00027B72" w:rsidTr="00027B72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</w:tr>
      <w:tr w:rsidR="00027B72" w:rsidRPr="00027B72" w:rsidTr="00027B72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116,1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10,7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Национальная </w:t>
            </w:r>
            <w:proofErr w:type="spellStart"/>
            <w:r w:rsidRPr="00027B72">
              <w:rPr>
                <w:b/>
                <w:bCs/>
              </w:rPr>
              <w:t>безопастность</w:t>
            </w:r>
            <w:proofErr w:type="spellEnd"/>
            <w:r w:rsidRPr="00027B72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8,3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lastRenderedPageBreak/>
              <w:t>Обеспечение первичных мер пожарной безопасности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Национальная экономика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131,2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Дорожное хозяйство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116,6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trHeight w:val="12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14,6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 xml:space="preserve">Мероприятия по землеустройству и </w:t>
            </w:r>
            <w:proofErr w:type="spellStart"/>
            <w:r w:rsidRPr="00027B72">
              <w:t>земьлепользованию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1661,3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Благоустройство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1661,3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1661,3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Уличное освещение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493,1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493,1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Содержание кладбищ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121,7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121,7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1046,5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1044,4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4619,8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Культура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4619,8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4619,8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Мероприятия в области культуры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87,0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87,0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2084,3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2083,3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1,0</w:t>
            </w:r>
          </w:p>
        </w:tc>
      </w:tr>
      <w:tr w:rsidR="00027B72" w:rsidRPr="00027B72" w:rsidTr="00027B72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2448,5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Межбюджетные трансферты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2448,5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7,0</w:t>
            </w:r>
          </w:p>
        </w:tc>
      </w:tr>
      <w:tr w:rsidR="00027B72" w:rsidRPr="00027B72" w:rsidTr="00027B72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Массовый  спорт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7,0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both"/>
              <w:rPr>
                <w:color w:val="000000"/>
              </w:rPr>
            </w:pPr>
            <w:proofErr w:type="spellStart"/>
            <w:r w:rsidRPr="00027B72">
              <w:rPr>
                <w:color w:val="000000"/>
              </w:rPr>
              <w:t>Непроограммные</w:t>
            </w:r>
            <w:proofErr w:type="spellEnd"/>
            <w:r w:rsidRPr="00027B7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Мероприятия в области  физической культуры и спорта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trHeight w:val="8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48,1</w:t>
            </w:r>
          </w:p>
        </w:tc>
      </w:tr>
      <w:tr w:rsidR="00027B72" w:rsidRPr="00027B72" w:rsidTr="00027B72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48,1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both"/>
              <w:rPr>
                <w:color w:val="000000"/>
              </w:rPr>
            </w:pPr>
            <w:proofErr w:type="spellStart"/>
            <w:r w:rsidRPr="00027B72">
              <w:rPr>
                <w:color w:val="000000"/>
              </w:rPr>
              <w:t>Непроограммные</w:t>
            </w:r>
            <w:proofErr w:type="spellEnd"/>
            <w:r w:rsidRPr="00027B7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Межбюджетные трансферты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Итого: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8634,1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4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Pr="00027B72" w:rsidRDefault="00027B72" w:rsidP="00027B72">
            <w:pPr>
              <w:jc w:val="right"/>
            </w:pPr>
            <w:r w:rsidRPr="00027B72">
              <w:lastRenderedPageBreak/>
              <w:t>Приложение № 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4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к решению Совета Татарско-</w:t>
            </w:r>
            <w:proofErr w:type="spellStart"/>
            <w:r w:rsidRPr="00027B72">
              <w:t>Кандызского</w:t>
            </w:r>
            <w:proofErr w:type="spellEnd"/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4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сельского поселения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4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 xml:space="preserve">от "____" ______________ 2024 г. №___ 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Таблица № 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gridAfter w:val="1"/>
          <w:wAfter w:w="1109" w:type="dxa"/>
          <w:trHeight w:val="315"/>
        </w:trPr>
        <w:tc>
          <w:tcPr>
            <w:tcW w:w="9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27B72" w:rsidRPr="00027B72" w:rsidTr="00027B72">
        <w:trPr>
          <w:gridAfter w:val="1"/>
          <w:wAfter w:w="1109" w:type="dxa"/>
          <w:trHeight w:val="315"/>
        </w:trPr>
        <w:tc>
          <w:tcPr>
            <w:tcW w:w="9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Татарско-</w:t>
            </w:r>
            <w:proofErr w:type="spellStart"/>
            <w:r w:rsidRPr="00027B72">
              <w:rPr>
                <w:b/>
                <w:bCs/>
              </w:rPr>
              <w:t>Кандызского</w:t>
            </w:r>
            <w:proofErr w:type="spellEnd"/>
            <w:r w:rsidRPr="00027B72">
              <w:rPr>
                <w:b/>
                <w:bCs/>
              </w:rPr>
              <w:t xml:space="preserve"> сельского поселения на 2023 год</w:t>
            </w:r>
          </w:p>
        </w:tc>
      </w:tr>
      <w:tr w:rsidR="00027B72" w:rsidRPr="00027B72" w:rsidTr="00027B72">
        <w:trPr>
          <w:gridAfter w:val="1"/>
          <w:wAfter w:w="1109" w:type="dxa"/>
          <w:trHeight w:val="37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(</w:t>
            </w:r>
            <w:proofErr w:type="spellStart"/>
            <w:r w:rsidRPr="00027B72">
              <w:t>тыс.руб</w:t>
            </w:r>
            <w:proofErr w:type="spellEnd"/>
            <w:r w:rsidRPr="00027B72">
              <w:t>.)</w:t>
            </w:r>
          </w:p>
        </w:tc>
      </w:tr>
      <w:tr w:rsidR="00027B72" w:rsidRPr="00027B72" w:rsidTr="00027B72">
        <w:trPr>
          <w:gridAfter w:val="1"/>
          <w:wAfter w:w="1109" w:type="dxa"/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ПР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ВР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кассовое исполнение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2031,6</w:t>
            </w:r>
          </w:p>
        </w:tc>
      </w:tr>
      <w:tr w:rsidR="00027B72" w:rsidRPr="00027B72" w:rsidTr="00027B72">
        <w:trPr>
          <w:gridAfter w:val="1"/>
          <w:wAfter w:w="1109" w:type="dxa"/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994,1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roofErr w:type="spellStart"/>
            <w:r w:rsidRPr="00027B72">
              <w:t>Непрограмные</w:t>
            </w:r>
            <w:proofErr w:type="spellEnd"/>
            <w:r w:rsidRPr="00027B72"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gridAfter w:val="1"/>
          <w:wAfter w:w="1109" w:type="dxa"/>
          <w:trHeight w:val="154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994,1</w:t>
            </w:r>
          </w:p>
        </w:tc>
      </w:tr>
      <w:tr w:rsidR="00027B72" w:rsidRPr="00027B72" w:rsidTr="00027B72">
        <w:trPr>
          <w:gridAfter w:val="1"/>
          <w:wAfter w:w="1109" w:type="dxa"/>
          <w:trHeight w:val="142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912,0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912,0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912,0</w:t>
            </w:r>
          </w:p>
        </w:tc>
      </w:tr>
      <w:tr w:rsidR="00027B72" w:rsidRPr="00027B72" w:rsidTr="00027B72">
        <w:trPr>
          <w:gridAfter w:val="1"/>
          <w:wAfter w:w="1109" w:type="dxa"/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515,3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394,7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2,0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125,5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125,5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12,7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12,7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Выполнение других обязательств государства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102,6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102,6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1,7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1,7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Диспансеризация муниципальных служащих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8,5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8,5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126,8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126,8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</w:tr>
      <w:tr w:rsidR="00027B72" w:rsidRPr="00027B72" w:rsidTr="00027B72">
        <w:trPr>
          <w:gridAfter w:val="1"/>
          <w:wAfter w:w="1109" w:type="dxa"/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</w:tr>
      <w:tr w:rsidR="00027B72" w:rsidRPr="00027B72" w:rsidTr="00027B72">
        <w:trPr>
          <w:gridAfter w:val="1"/>
          <w:wAfter w:w="1109" w:type="dxa"/>
          <w:trHeight w:val="18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116,1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10,7</w:t>
            </w:r>
          </w:p>
        </w:tc>
      </w:tr>
      <w:tr w:rsidR="00027B72" w:rsidRPr="00027B72" w:rsidTr="00027B72">
        <w:trPr>
          <w:gridAfter w:val="1"/>
          <w:wAfter w:w="1109" w:type="dxa"/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Национальная </w:t>
            </w:r>
            <w:proofErr w:type="spellStart"/>
            <w:r w:rsidRPr="00027B72">
              <w:rPr>
                <w:b/>
                <w:bCs/>
              </w:rPr>
              <w:t>безопастность</w:t>
            </w:r>
            <w:proofErr w:type="spellEnd"/>
            <w:r w:rsidRPr="00027B72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8,3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Обеспечение первичных мер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8,3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131,2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116,6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gridAfter w:val="1"/>
          <w:wAfter w:w="1109" w:type="dxa"/>
          <w:trHeight w:val="12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116,6</w:t>
            </w:r>
          </w:p>
        </w:tc>
      </w:tr>
      <w:tr w:rsidR="00027B72" w:rsidRPr="00027B72" w:rsidTr="00027B72">
        <w:trPr>
          <w:gridAfter w:val="1"/>
          <w:wAfter w:w="1109" w:type="dxa"/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14,6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 xml:space="preserve">Мероприятия по землеустройству и </w:t>
            </w:r>
            <w:proofErr w:type="spellStart"/>
            <w:r w:rsidRPr="00027B72">
              <w:t>земьлепользованию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14,6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1661,3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1661,3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1661,3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493,1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493,1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121,7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121,7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1046,5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1044,4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4619,8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4619,8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4619,8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Мероприятия в области культуры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87,0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87,0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2084,3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2083,3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1,0</w:t>
            </w:r>
          </w:p>
        </w:tc>
      </w:tr>
      <w:tr w:rsidR="00027B72" w:rsidRPr="00027B72" w:rsidTr="00027B72">
        <w:trPr>
          <w:gridAfter w:val="1"/>
          <w:wAfter w:w="1109" w:type="dxa"/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2448,5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2448,5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7,0</w:t>
            </w:r>
          </w:p>
        </w:tc>
      </w:tr>
      <w:tr w:rsidR="00027B72" w:rsidRPr="00027B72" w:rsidTr="00027B72">
        <w:trPr>
          <w:gridAfter w:val="1"/>
          <w:wAfter w:w="1109" w:type="dxa"/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7,0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72" w:rsidRPr="00027B72" w:rsidRDefault="00027B72" w:rsidP="00027B72">
            <w:pPr>
              <w:jc w:val="both"/>
              <w:rPr>
                <w:color w:val="000000"/>
              </w:rPr>
            </w:pPr>
            <w:proofErr w:type="spellStart"/>
            <w:r w:rsidRPr="00027B72">
              <w:rPr>
                <w:color w:val="000000"/>
              </w:rPr>
              <w:t>Непроограммные</w:t>
            </w:r>
            <w:proofErr w:type="spellEnd"/>
            <w:r w:rsidRPr="00027B7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gridAfter w:val="1"/>
          <w:wAfter w:w="1109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200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7,0</w:t>
            </w:r>
          </w:p>
        </w:tc>
      </w:tr>
      <w:tr w:rsidR="00027B72" w:rsidRPr="00027B72" w:rsidTr="00027B72">
        <w:trPr>
          <w:gridAfter w:val="1"/>
          <w:wAfter w:w="1109" w:type="dxa"/>
          <w:trHeight w:val="8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48,1</w:t>
            </w:r>
          </w:p>
        </w:tc>
      </w:tr>
      <w:tr w:rsidR="00027B72" w:rsidRPr="00027B72" w:rsidTr="00027B72">
        <w:trPr>
          <w:gridAfter w:val="1"/>
          <w:wAfter w:w="1109" w:type="dxa"/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48,1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72" w:rsidRPr="00027B72" w:rsidRDefault="00027B72" w:rsidP="00027B72">
            <w:pPr>
              <w:jc w:val="both"/>
              <w:rPr>
                <w:color w:val="000000"/>
              </w:rPr>
            </w:pPr>
            <w:proofErr w:type="spellStart"/>
            <w:r w:rsidRPr="00027B72">
              <w:rPr>
                <w:color w:val="000000"/>
              </w:rPr>
              <w:t>Непроограммные</w:t>
            </w:r>
            <w:proofErr w:type="spellEnd"/>
            <w:r w:rsidRPr="00027B7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gridAfter w:val="1"/>
          <w:wAfter w:w="1109" w:type="dxa"/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B72" w:rsidRPr="00027B72" w:rsidRDefault="00027B72" w:rsidP="00027B72">
            <w:r w:rsidRPr="00027B72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500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48,1</w:t>
            </w:r>
          </w:p>
        </w:tc>
      </w:tr>
      <w:tr w:rsidR="00027B72" w:rsidRPr="00027B72" w:rsidTr="00027B72">
        <w:trPr>
          <w:gridAfter w:val="1"/>
          <w:wAfter w:w="1109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Итого: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B72" w:rsidRPr="00027B72" w:rsidRDefault="00027B72" w:rsidP="00027B72">
            <w:pPr>
              <w:jc w:val="center"/>
              <w:rPr>
                <w:b/>
                <w:bCs/>
              </w:rPr>
            </w:pPr>
            <w:r w:rsidRPr="00027B72">
              <w:rPr>
                <w:b/>
                <w:bCs/>
              </w:rPr>
              <w:t>8634,1</w:t>
            </w:r>
          </w:p>
        </w:tc>
      </w:tr>
    </w:tbl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Default="00027B72" w:rsidP="00027B72">
            <w:pPr>
              <w:jc w:val="right"/>
            </w:pPr>
          </w:p>
          <w:p w:rsidR="00027B72" w:rsidRPr="00027B72" w:rsidRDefault="00027B72" w:rsidP="00027B72">
            <w:pPr>
              <w:jc w:val="right"/>
            </w:pPr>
            <w:r w:rsidRPr="00027B72">
              <w:lastRenderedPageBreak/>
              <w:t>Приложение № 4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к решению Совета Татарско-</w:t>
            </w:r>
            <w:proofErr w:type="spellStart"/>
            <w:r w:rsidRPr="00027B72">
              <w:t>Кандызского</w:t>
            </w:r>
            <w:proofErr w:type="spellEnd"/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сельского поселения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от "</w:t>
            </w:r>
            <w:r w:rsidRPr="00027B72">
              <w:rPr>
                <w:u w:val="single"/>
              </w:rPr>
              <w:t xml:space="preserve">       </w:t>
            </w:r>
            <w:r w:rsidRPr="00027B72">
              <w:t>"</w:t>
            </w:r>
            <w:r w:rsidRPr="00027B72">
              <w:rPr>
                <w:u w:val="single"/>
              </w:rPr>
              <w:t xml:space="preserve">    _____   </w:t>
            </w:r>
            <w:r w:rsidRPr="00027B72">
              <w:t>2024г. № _____</w:t>
            </w:r>
          </w:p>
        </w:tc>
      </w:tr>
      <w:tr w:rsidR="00027B72" w:rsidRPr="00027B72" w:rsidTr="00027B7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  <w:r w:rsidRPr="00027B72">
              <w:t>Таблица №1</w:t>
            </w:r>
          </w:p>
        </w:tc>
      </w:tr>
      <w:tr w:rsidR="00027B72" w:rsidRPr="00027B72" w:rsidTr="00027B7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Источники финансирования дефицита бюджета</w:t>
            </w:r>
          </w:p>
        </w:tc>
      </w:tr>
      <w:tr w:rsidR="00027B72" w:rsidRPr="00027B72" w:rsidTr="00027B7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Татарско-</w:t>
            </w:r>
            <w:proofErr w:type="spellStart"/>
            <w:r w:rsidRPr="00027B72">
              <w:t>Кандызского</w:t>
            </w:r>
            <w:proofErr w:type="spellEnd"/>
            <w:r w:rsidRPr="00027B72">
              <w:t xml:space="preserve"> сельского поселения за 2023 год</w:t>
            </w:r>
          </w:p>
        </w:tc>
      </w:tr>
      <w:tr w:rsidR="00027B72" w:rsidRPr="00027B72" w:rsidTr="00027B7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B72" w:rsidRPr="00027B72" w:rsidRDefault="00027B72" w:rsidP="00027B72">
            <w:r w:rsidRPr="00027B72">
              <w:t>(</w:t>
            </w:r>
            <w:proofErr w:type="spellStart"/>
            <w:r w:rsidRPr="00027B72">
              <w:t>тыс.руб</w:t>
            </w:r>
            <w:proofErr w:type="spellEnd"/>
            <w:r w:rsidRPr="00027B72">
              <w:t>.)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Сумма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r w:rsidRPr="00027B72">
              <w:t> 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-27,4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-27,4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B72" w:rsidRPr="00027B72" w:rsidRDefault="00027B72" w:rsidP="00027B72"/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-8661,5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-8661,5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-8661,5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-8661,5</w:t>
            </w:r>
          </w:p>
        </w:tc>
      </w:tr>
      <w:tr w:rsidR="00027B72" w:rsidRPr="00027B72" w:rsidTr="00027B7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8634,1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8634,1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8634,1</w:t>
            </w:r>
          </w:p>
        </w:tc>
      </w:tr>
      <w:tr w:rsidR="00027B72" w:rsidRPr="00027B72" w:rsidTr="00027B7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B72" w:rsidRPr="00027B72" w:rsidRDefault="00027B72" w:rsidP="00027B72">
            <w:pPr>
              <w:jc w:val="center"/>
            </w:pPr>
            <w:r w:rsidRPr="00027B72">
              <w:t>8634,1</w:t>
            </w:r>
          </w:p>
        </w:tc>
      </w:tr>
    </w:tbl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</w:p>
    <w:p w:rsid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jc w:val="center"/>
        <w:rPr>
          <w:b/>
        </w:rPr>
      </w:pPr>
      <w:r w:rsidRPr="00027B72">
        <w:rPr>
          <w:b/>
        </w:rPr>
        <w:lastRenderedPageBreak/>
        <w:t>ПОЯСНИТЕЛЬНАЯ ЗАПИСКА</w:t>
      </w:r>
    </w:p>
    <w:p w:rsidR="00027B72" w:rsidRPr="00027B72" w:rsidRDefault="00027B72" w:rsidP="00027B72">
      <w:pPr>
        <w:jc w:val="center"/>
        <w:rPr>
          <w:b/>
        </w:rPr>
      </w:pPr>
      <w:r w:rsidRPr="00027B72">
        <w:rPr>
          <w:b/>
        </w:rPr>
        <w:t>к решению Совета Татарско-</w:t>
      </w:r>
      <w:proofErr w:type="spellStart"/>
      <w:r w:rsidRPr="00027B72">
        <w:rPr>
          <w:b/>
        </w:rPr>
        <w:t>Кандызского</w:t>
      </w:r>
      <w:proofErr w:type="spellEnd"/>
      <w:r w:rsidRPr="00027B72">
        <w:rPr>
          <w:b/>
        </w:rPr>
        <w:t xml:space="preserve"> сельского поселения Бавлинского муниципального района «Об исполнении   бюджета Татарско-</w:t>
      </w:r>
      <w:proofErr w:type="spellStart"/>
      <w:r w:rsidRPr="00027B72">
        <w:rPr>
          <w:b/>
        </w:rPr>
        <w:t>Кандызского</w:t>
      </w:r>
      <w:proofErr w:type="spellEnd"/>
      <w:r w:rsidRPr="00027B72">
        <w:rPr>
          <w:b/>
        </w:rPr>
        <w:t xml:space="preserve"> сельского поселения Бавлинского муниципального района за 2023 год»</w:t>
      </w:r>
    </w:p>
    <w:p w:rsidR="00027B72" w:rsidRPr="00027B72" w:rsidRDefault="00027B72" w:rsidP="00027B72">
      <w:pPr>
        <w:jc w:val="center"/>
        <w:rPr>
          <w:b/>
        </w:rPr>
      </w:pPr>
    </w:p>
    <w:p w:rsidR="00027B72" w:rsidRPr="00027B72" w:rsidRDefault="00027B72" w:rsidP="00027B72">
      <w:pPr>
        <w:spacing w:line="360" w:lineRule="auto"/>
        <w:jc w:val="center"/>
        <w:rPr>
          <w:b/>
        </w:rPr>
      </w:pPr>
      <w:r w:rsidRPr="00027B72">
        <w:rPr>
          <w:b/>
        </w:rPr>
        <w:t xml:space="preserve"> Анализ отчета об исполнении бюджета.</w:t>
      </w:r>
    </w:p>
    <w:p w:rsidR="00027B72" w:rsidRPr="00027B72" w:rsidRDefault="00027B72" w:rsidP="00027B72">
      <w:pPr>
        <w:spacing w:line="360" w:lineRule="auto"/>
        <w:jc w:val="center"/>
      </w:pPr>
      <w:r w:rsidRPr="00027B72">
        <w:t>ДОХОДЫ</w:t>
      </w:r>
    </w:p>
    <w:p w:rsidR="00027B72" w:rsidRPr="00027B72" w:rsidRDefault="00027B72" w:rsidP="00027B72">
      <w:pPr>
        <w:spacing w:line="312" w:lineRule="auto"/>
        <w:ind w:firstLine="709"/>
        <w:jc w:val="both"/>
      </w:pPr>
      <w:r w:rsidRPr="00027B72">
        <w:t>Исполнение бюджета Татарско-</w:t>
      </w:r>
      <w:proofErr w:type="spellStart"/>
      <w:r w:rsidRPr="00027B72">
        <w:t>Кандызского</w:t>
      </w:r>
      <w:proofErr w:type="spellEnd"/>
      <w:r w:rsidRPr="00027B72">
        <w:t xml:space="preserve"> сельского поселения Бавлинского муниципального района по доходам за 2023 год составило 99%, в том числе по налоговым доходам 94,5%, по неналоговым доходам 207,7%, по безвозмездным поступлениям 100%.</w:t>
      </w:r>
    </w:p>
    <w:p w:rsidR="00027B72" w:rsidRPr="00027B72" w:rsidRDefault="00027B72" w:rsidP="00027B72">
      <w:pPr>
        <w:spacing w:line="312" w:lineRule="auto"/>
        <w:ind w:firstLine="709"/>
        <w:jc w:val="both"/>
      </w:pPr>
      <w:r w:rsidRPr="00027B72">
        <w:tab/>
        <w:t xml:space="preserve">                                                                                                      </w:t>
      </w:r>
      <w:proofErr w:type="spellStart"/>
      <w:r w:rsidRPr="00027B72">
        <w:t>тыс.руб</w:t>
      </w:r>
      <w:proofErr w:type="spellEnd"/>
      <w:r w:rsidRPr="00027B72"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027B72" w:rsidRPr="00027B72" w:rsidTr="00027B72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ind w:right="72"/>
              <w:jc w:val="center"/>
            </w:pPr>
            <w:r w:rsidRPr="00027B72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% исполнения плана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3018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2852,6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94,5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132,9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195,4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156,9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174,3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77,7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2770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2492,8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89,9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78,3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162,7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207,7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78,3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78,3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55,9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*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3096,3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3015,3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97,3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</w:rPr>
            </w:pPr>
            <w:r w:rsidRPr="00027B7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5645,8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5645,8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</w:rPr>
            </w:pPr>
            <w:r w:rsidRPr="00027B72">
              <w:rPr>
                <w:b/>
              </w:rPr>
              <w:t>100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2351,1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2351,1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</w:tr>
      <w:tr w:rsidR="00027B72" w:rsidRPr="00027B72" w:rsidTr="00027B72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</w:tr>
      <w:tr w:rsidR="00027B72" w:rsidRPr="00027B72" w:rsidTr="00027B7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r w:rsidRPr="00027B72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3167,9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3167,9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</w:pPr>
            <w:r w:rsidRPr="00027B72">
              <w:t>100</w:t>
            </w:r>
          </w:p>
        </w:tc>
      </w:tr>
      <w:tr w:rsidR="00027B72" w:rsidRPr="00027B72" w:rsidTr="00027B72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rPr>
                <w:b/>
                <w:bCs/>
                <w:sz w:val="28"/>
                <w:szCs w:val="28"/>
              </w:rPr>
            </w:pPr>
            <w:r w:rsidRPr="00027B72">
              <w:rPr>
                <w:b/>
                <w:bCs/>
                <w:sz w:val="28"/>
                <w:szCs w:val="28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  <w:sz w:val="28"/>
                <w:szCs w:val="28"/>
              </w:rPr>
            </w:pPr>
            <w:r w:rsidRPr="00027B72">
              <w:rPr>
                <w:b/>
                <w:sz w:val="28"/>
                <w:szCs w:val="28"/>
              </w:rPr>
              <w:t>8742,1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  <w:sz w:val="28"/>
                <w:szCs w:val="28"/>
              </w:rPr>
            </w:pPr>
            <w:r w:rsidRPr="00027B72">
              <w:rPr>
                <w:b/>
                <w:sz w:val="28"/>
                <w:szCs w:val="28"/>
              </w:rPr>
              <w:t>8661,1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B72" w:rsidRPr="00027B72" w:rsidRDefault="00027B72" w:rsidP="00027B72">
            <w:pPr>
              <w:jc w:val="center"/>
              <w:rPr>
                <w:b/>
                <w:sz w:val="28"/>
                <w:szCs w:val="28"/>
              </w:rPr>
            </w:pPr>
            <w:r w:rsidRPr="00027B72">
              <w:rPr>
                <w:b/>
                <w:sz w:val="28"/>
                <w:szCs w:val="28"/>
              </w:rPr>
              <w:t>99</w:t>
            </w:r>
          </w:p>
        </w:tc>
      </w:tr>
    </w:tbl>
    <w:p w:rsidR="00027B72" w:rsidRPr="00027B72" w:rsidRDefault="00027B72" w:rsidP="00027B72">
      <w:pPr>
        <w:spacing w:line="360" w:lineRule="auto"/>
        <w:ind w:firstLine="708"/>
        <w:jc w:val="both"/>
        <w:rPr>
          <w:sz w:val="28"/>
          <w:szCs w:val="28"/>
        </w:rPr>
      </w:pPr>
    </w:p>
    <w:p w:rsidR="00027B72" w:rsidRPr="00027B72" w:rsidRDefault="00027B72" w:rsidP="00027B72">
      <w:pPr>
        <w:spacing w:line="312" w:lineRule="auto"/>
        <w:ind w:firstLine="708"/>
        <w:jc w:val="both"/>
        <w:rPr>
          <w:sz w:val="28"/>
          <w:szCs w:val="28"/>
        </w:rPr>
      </w:pPr>
      <w:r w:rsidRPr="00027B72">
        <w:rPr>
          <w:sz w:val="28"/>
          <w:szCs w:val="28"/>
        </w:rPr>
        <w:t xml:space="preserve"> План по налоговым доходам исполнен по всем видам налогов (кроме налога на имущество 77,7% и земельного налога 89,9%).</w:t>
      </w:r>
    </w:p>
    <w:p w:rsidR="00027B72" w:rsidRPr="00027B72" w:rsidRDefault="00027B72" w:rsidP="00027B72">
      <w:pPr>
        <w:spacing w:line="312" w:lineRule="auto"/>
        <w:ind w:firstLine="708"/>
        <w:jc w:val="both"/>
        <w:rPr>
          <w:sz w:val="28"/>
          <w:szCs w:val="28"/>
        </w:rPr>
      </w:pPr>
    </w:p>
    <w:p w:rsidR="00027B72" w:rsidRPr="00027B72" w:rsidRDefault="00027B72" w:rsidP="00027B72">
      <w:pPr>
        <w:spacing w:line="312" w:lineRule="auto"/>
        <w:ind w:firstLine="708"/>
        <w:jc w:val="both"/>
        <w:rPr>
          <w:sz w:val="28"/>
          <w:szCs w:val="28"/>
        </w:rPr>
      </w:pPr>
    </w:p>
    <w:p w:rsidR="00027B72" w:rsidRDefault="00027B72" w:rsidP="00027B72">
      <w:pPr>
        <w:spacing w:line="312" w:lineRule="auto"/>
        <w:jc w:val="center"/>
        <w:rPr>
          <w:sz w:val="28"/>
          <w:szCs w:val="28"/>
        </w:rPr>
      </w:pPr>
    </w:p>
    <w:p w:rsidR="00027B72" w:rsidRDefault="00027B72" w:rsidP="00027B72">
      <w:pPr>
        <w:spacing w:line="312" w:lineRule="auto"/>
        <w:jc w:val="center"/>
        <w:rPr>
          <w:sz w:val="28"/>
          <w:szCs w:val="28"/>
        </w:rPr>
      </w:pPr>
    </w:p>
    <w:p w:rsidR="00027B72" w:rsidRDefault="00027B72" w:rsidP="00027B72">
      <w:pPr>
        <w:spacing w:line="312" w:lineRule="auto"/>
        <w:jc w:val="center"/>
        <w:rPr>
          <w:sz w:val="28"/>
          <w:szCs w:val="28"/>
        </w:rPr>
      </w:pPr>
    </w:p>
    <w:p w:rsidR="00027B72" w:rsidRDefault="00027B72" w:rsidP="00027B72">
      <w:pPr>
        <w:spacing w:line="312" w:lineRule="auto"/>
        <w:jc w:val="center"/>
        <w:rPr>
          <w:sz w:val="28"/>
          <w:szCs w:val="28"/>
        </w:rPr>
      </w:pPr>
    </w:p>
    <w:p w:rsidR="00027B72" w:rsidRPr="00027B72" w:rsidRDefault="00027B72" w:rsidP="00027B72">
      <w:pPr>
        <w:spacing w:line="312" w:lineRule="auto"/>
        <w:jc w:val="center"/>
        <w:rPr>
          <w:sz w:val="28"/>
          <w:szCs w:val="28"/>
        </w:rPr>
      </w:pPr>
      <w:r w:rsidRPr="00027B72">
        <w:rPr>
          <w:sz w:val="28"/>
          <w:szCs w:val="28"/>
        </w:rPr>
        <w:lastRenderedPageBreak/>
        <w:t>РАСХОДЫ</w:t>
      </w:r>
    </w:p>
    <w:p w:rsidR="00027B72" w:rsidRPr="00027B72" w:rsidRDefault="00027B72" w:rsidP="00027B72">
      <w:pPr>
        <w:spacing w:line="360" w:lineRule="auto"/>
        <w:ind w:firstLine="708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Исполнение расходной части бюджета сельского поселения при уточненном плане 8922,8 тыс. рублей составило 8634,1 тыс. рублей, или 96,8%.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 xml:space="preserve">В разделе 01 «Общегосударственные вопросы» отражены расходы на содержание аппарата управления, расходы на уплату налога на имущество и земельного налога, страхование муниципального служащего, выполнение других обязательств государства. Общая сумма расходов при плане 2177,8 тыс. рублей исполнена на 93,2% и составляет 2031,6 тыс. рублей. 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126,8 тыс. рублей, исполнение составило 100%.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По разделу 03 «Национальная безопасность и правоохранительная деятельность» сумма расходов составила 8,2 тыс. рублей, при плане 8,2 тыс. рублей или 100%.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Общая сумма расходов по разделу 04 «Национальная экономика» по подразделу 0409 «Дорожное хозяйство» при уточненном плане 183,2 тыс. рублей составила 116,5 тыс. рублей, или 63,6%.</w:t>
      </w:r>
    </w:p>
    <w:p w:rsidR="00027B72" w:rsidRPr="00027B72" w:rsidRDefault="00027B72" w:rsidP="00027B72">
      <w:pPr>
        <w:ind w:firstLine="708"/>
        <w:jc w:val="both"/>
        <w:rPr>
          <w:b/>
          <w:bCs/>
          <w:sz w:val="28"/>
          <w:szCs w:val="28"/>
        </w:rPr>
      </w:pPr>
      <w:r w:rsidRPr="00027B72">
        <w:rPr>
          <w:sz w:val="28"/>
          <w:szCs w:val="28"/>
        </w:rPr>
        <w:t>По подразделу 0412 «</w:t>
      </w:r>
      <w:r w:rsidRPr="00027B72">
        <w:rPr>
          <w:bCs/>
          <w:sz w:val="28"/>
          <w:szCs w:val="28"/>
        </w:rPr>
        <w:t>Другие вопросы в области национальной экономики</w:t>
      </w:r>
      <w:r w:rsidRPr="00027B72">
        <w:rPr>
          <w:sz w:val="28"/>
          <w:szCs w:val="28"/>
        </w:rPr>
        <w:t>» при плане 14,5 тыс. рублей, сумма исполнения составила 14,6 или 100%.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Общая сумма расходов по разделу 05 «Жилищно-коммунальное хозяйство» при уточненном плане 1728,6 тыс. рублей составила 1661,3 тыс. рублей, или 96,1%.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 xml:space="preserve">По подразделу 0503 «Благоустройство» в сумме 1728,6 тыс. рублей при уточненном плане 1661,3 или 96,1%. 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По подразделу 0801 «Культура» при плане 4628,3 тыс. рублей, исполнение составило 4619,8 тыс. рублей, или 99,8%. В том числе отражены расходы по следующим целевым статьям: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- по целевой статье 9900010990 на мероприятия в области культуры в сумме 87 тыс. рублей;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- по целевой статье 9900044091 на содержание домов культуры в сумме 2084,3 тыс. рублей;</w:t>
      </w:r>
    </w:p>
    <w:p w:rsidR="00027B72" w:rsidRPr="00027B72" w:rsidRDefault="00027B72" w:rsidP="00027B7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27B72">
        <w:rPr>
          <w:sz w:val="28"/>
          <w:szCs w:val="28"/>
        </w:rPr>
        <w:t>- по целевой статье 9900025600 межбюджетные трансферты, в сумме 2448,5 тыс. рублей.</w:t>
      </w:r>
    </w:p>
    <w:p w:rsidR="00027B72" w:rsidRPr="00027B72" w:rsidRDefault="00027B72" w:rsidP="00027B72">
      <w:pPr>
        <w:tabs>
          <w:tab w:val="left" w:pos="0"/>
        </w:tabs>
        <w:jc w:val="both"/>
        <w:rPr>
          <w:sz w:val="28"/>
          <w:szCs w:val="28"/>
        </w:rPr>
      </w:pPr>
      <w:r w:rsidRPr="00027B72">
        <w:rPr>
          <w:sz w:val="28"/>
          <w:szCs w:val="28"/>
        </w:rPr>
        <w:t xml:space="preserve">          По подразделу 1102 «Массовый спорт» отражены расходы на проведение спортивных мероприятий в сумме 7 тыс. рублей.</w:t>
      </w:r>
    </w:p>
    <w:p w:rsidR="00027B72" w:rsidRPr="00027B72" w:rsidRDefault="00027B72" w:rsidP="00027B72">
      <w:pPr>
        <w:jc w:val="both"/>
        <w:rPr>
          <w:b/>
          <w:bCs/>
          <w:sz w:val="28"/>
          <w:szCs w:val="28"/>
        </w:rPr>
      </w:pPr>
      <w:r w:rsidRPr="00027B72">
        <w:rPr>
          <w:sz w:val="28"/>
          <w:szCs w:val="28"/>
        </w:rPr>
        <w:t xml:space="preserve">          По подразделу 1403 «</w:t>
      </w:r>
      <w:r w:rsidRPr="00027B72">
        <w:rPr>
          <w:bCs/>
          <w:sz w:val="28"/>
          <w:szCs w:val="28"/>
        </w:rPr>
        <w:t>Прочие межбюджетные трансферты общего характера</w:t>
      </w:r>
      <w:r w:rsidRPr="00027B72">
        <w:rPr>
          <w:sz w:val="28"/>
          <w:szCs w:val="28"/>
        </w:rPr>
        <w:t>» при плане 48,1 тыс. рублей, исполнение составило 100%.</w:t>
      </w:r>
    </w:p>
    <w:p w:rsidR="00027B72" w:rsidRPr="00027B72" w:rsidRDefault="00027B72" w:rsidP="00027B72">
      <w:pPr>
        <w:tabs>
          <w:tab w:val="left" w:pos="0"/>
        </w:tabs>
        <w:jc w:val="both"/>
        <w:rPr>
          <w:sz w:val="28"/>
          <w:szCs w:val="28"/>
        </w:rPr>
      </w:pPr>
    </w:p>
    <w:p w:rsidR="00027B72" w:rsidRPr="00027B72" w:rsidRDefault="00027B72" w:rsidP="00027B72">
      <w:pPr>
        <w:tabs>
          <w:tab w:val="left" w:pos="0"/>
        </w:tabs>
        <w:jc w:val="both"/>
        <w:rPr>
          <w:sz w:val="28"/>
          <w:szCs w:val="28"/>
        </w:rPr>
      </w:pPr>
      <w:r w:rsidRPr="00027B72">
        <w:rPr>
          <w:sz w:val="28"/>
          <w:szCs w:val="28"/>
        </w:rPr>
        <w:tab/>
      </w:r>
      <w:r w:rsidRPr="00027B72">
        <w:rPr>
          <w:sz w:val="28"/>
          <w:szCs w:val="28"/>
        </w:rPr>
        <w:tab/>
      </w:r>
    </w:p>
    <w:p w:rsidR="00027B72" w:rsidRPr="00027B72" w:rsidRDefault="00027B72" w:rsidP="00027B72">
      <w:pPr>
        <w:rPr>
          <w:color w:val="000000"/>
          <w:sz w:val="28"/>
          <w:szCs w:val="28"/>
        </w:rPr>
      </w:pPr>
    </w:p>
    <w:p w:rsidR="00D225D0" w:rsidRPr="00027B72" w:rsidRDefault="00D225D0" w:rsidP="00027B72">
      <w:pPr>
        <w:tabs>
          <w:tab w:val="left" w:pos="0"/>
        </w:tabs>
        <w:jc w:val="both"/>
        <w:rPr>
          <w:sz w:val="28"/>
          <w:szCs w:val="28"/>
        </w:rPr>
      </w:pPr>
      <w:r w:rsidRPr="00027B72">
        <w:rPr>
          <w:sz w:val="28"/>
          <w:szCs w:val="28"/>
        </w:rPr>
        <w:tab/>
      </w:r>
      <w:r w:rsidRPr="00027B72">
        <w:rPr>
          <w:sz w:val="28"/>
          <w:szCs w:val="28"/>
        </w:rPr>
        <w:tab/>
      </w:r>
    </w:p>
    <w:p w:rsidR="00D225D0" w:rsidRPr="00027B72" w:rsidRDefault="00D225D0" w:rsidP="00027B72">
      <w:pPr>
        <w:rPr>
          <w:color w:val="000000"/>
          <w:sz w:val="28"/>
          <w:szCs w:val="28"/>
        </w:rPr>
      </w:pPr>
    </w:p>
    <w:p w:rsidR="00D225D0" w:rsidRPr="00027B72" w:rsidRDefault="00D225D0" w:rsidP="003C6A11">
      <w:pPr>
        <w:spacing w:line="312" w:lineRule="auto"/>
        <w:jc w:val="center"/>
        <w:rPr>
          <w:sz w:val="28"/>
          <w:szCs w:val="28"/>
        </w:rPr>
      </w:pPr>
    </w:p>
    <w:p w:rsidR="00D225D0" w:rsidRPr="00027B72" w:rsidRDefault="00D225D0" w:rsidP="003C6A11">
      <w:pPr>
        <w:spacing w:line="312" w:lineRule="auto"/>
        <w:jc w:val="center"/>
        <w:rPr>
          <w:sz w:val="28"/>
          <w:szCs w:val="28"/>
        </w:rPr>
      </w:pPr>
    </w:p>
    <w:p w:rsidR="00D225D0" w:rsidRPr="00027B72" w:rsidRDefault="00D225D0" w:rsidP="003C6A11">
      <w:pPr>
        <w:spacing w:line="312" w:lineRule="auto"/>
        <w:jc w:val="center"/>
        <w:rPr>
          <w:sz w:val="28"/>
          <w:szCs w:val="28"/>
        </w:rPr>
      </w:pP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>П</w:t>
      </w:r>
      <w:proofErr w:type="spellStart"/>
      <w:r w:rsidRPr="00027B72">
        <w:rPr>
          <w:rFonts w:ascii="Times New Roman" w:hAnsi="Times New Roman"/>
          <w:b w:val="0"/>
          <w:color w:val="000000"/>
          <w:sz w:val="28"/>
          <w:szCs w:val="28"/>
        </w:rPr>
        <w:t>риложение</w:t>
      </w:r>
      <w:proofErr w:type="spellEnd"/>
      <w:r w:rsidRPr="00027B72">
        <w:rPr>
          <w:rFonts w:ascii="Times New Roman" w:hAnsi="Times New Roman"/>
          <w:b w:val="0"/>
          <w:color w:val="000000"/>
          <w:sz w:val="28"/>
          <w:szCs w:val="28"/>
        </w:rPr>
        <w:t xml:space="preserve"> №2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</w:rPr>
        <w:t xml:space="preserve">к решению Совета 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Татарско-</w:t>
      </w:r>
      <w:proofErr w:type="spellStart"/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Кандызского</w:t>
      </w:r>
      <w:proofErr w:type="spellEnd"/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сельского поселения 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</w:rPr>
        <w:t>Бавлинского муниципального района</w:t>
      </w:r>
      <w:r w:rsidRPr="00027B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7743" w:rsidRPr="00027B72" w:rsidRDefault="003A6EBA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Татарско-</w:t>
      </w:r>
      <w:proofErr w:type="spellStart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027B72"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77743" w:rsidRPr="00027B72" w:rsidRDefault="00C77743" w:rsidP="00C7774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Pr="00027B72" w:rsidRDefault="00C77743" w:rsidP="00C77743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Татарско-</w:t>
      </w:r>
      <w:proofErr w:type="spellStart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2020 год» 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Татарско-</w:t>
      </w:r>
      <w:proofErr w:type="spellStart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027B72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: </w:t>
      </w:r>
      <w:r w:rsidRPr="00027B7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с. Татарский Кандыз, ул. Советская д.168 </w:t>
      </w:r>
      <w:proofErr w:type="gramStart"/>
      <w:r w:rsidRPr="00027B72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proofErr w:type="gramEnd"/>
      <w:r w:rsidRPr="00027B7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Pr="00027B72">
        <w:rPr>
          <w:rFonts w:ascii="Times New Roman" w:hAnsi="Times New Roman" w:cs="Times New Roman"/>
          <w:sz w:val="28"/>
          <w:szCs w:val="28"/>
        </w:rPr>
        <w:t>до __________202</w:t>
      </w:r>
      <w:r w:rsidR="00027B72" w:rsidRPr="00027B72">
        <w:rPr>
          <w:rFonts w:ascii="Times New Roman" w:hAnsi="Times New Roman" w:cs="Times New Roman"/>
          <w:sz w:val="28"/>
          <w:szCs w:val="28"/>
        </w:rPr>
        <w:t>4</w:t>
      </w:r>
      <w:r w:rsidRPr="00027B72">
        <w:rPr>
          <w:rFonts w:ascii="Times New Roman" w:hAnsi="Times New Roman" w:cs="Times New Roman"/>
          <w:sz w:val="28"/>
          <w:szCs w:val="28"/>
        </w:rPr>
        <w:t>года.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Татарско-</w:t>
      </w:r>
      <w:proofErr w:type="spell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27B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7B72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027B72" w:rsidRPr="00027B7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год» или «публичные слушания»). </w:t>
      </w: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rPr>
          <w:color w:val="000000"/>
          <w:sz w:val="28"/>
          <w:szCs w:val="28"/>
        </w:rPr>
      </w:pP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D225D0" w:rsidRPr="00027B72" w:rsidRDefault="00D225D0" w:rsidP="00D225D0">
      <w:pPr>
        <w:rPr>
          <w:sz w:val="28"/>
          <w:szCs w:val="28"/>
          <w:lang w:eastAsia="x-none"/>
        </w:rPr>
      </w:pP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</w:rPr>
        <w:t>Приложение №3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</w:rPr>
        <w:t xml:space="preserve">к решению Совета 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Татарско-</w:t>
      </w:r>
      <w:proofErr w:type="spellStart"/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Кандызского</w:t>
      </w:r>
      <w:proofErr w:type="spellEnd"/>
      <w:r w:rsidRPr="00027B7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сельского поселения </w:t>
      </w:r>
    </w:p>
    <w:p w:rsidR="00C77743" w:rsidRPr="00027B72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/>
          <w:b w:val="0"/>
          <w:color w:val="000000"/>
          <w:sz w:val="28"/>
          <w:szCs w:val="28"/>
        </w:rPr>
        <w:t xml:space="preserve">Бавлинского муниципального района </w:t>
      </w:r>
    </w:p>
    <w:p w:rsidR="00C77743" w:rsidRPr="00027B72" w:rsidRDefault="00C77743" w:rsidP="00027B7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8"/>
          <w:szCs w:val="28"/>
        </w:rPr>
      </w:pPr>
      <w:r w:rsidRPr="00027B72">
        <w:rPr>
          <w:color w:val="000000"/>
          <w:sz w:val="28"/>
          <w:szCs w:val="28"/>
        </w:rPr>
        <w:t xml:space="preserve">от 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Татарско-</w:t>
      </w:r>
      <w:proofErr w:type="spellStart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77743" w:rsidRPr="00027B72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027B72"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027B72">
        <w:rPr>
          <w:rFonts w:ascii="Times New Roman" w:hAnsi="Times New Roman" w:cs="Times New Roman"/>
          <w:b w:val="0"/>
          <w:color w:val="000000"/>
          <w:sz w:val="28"/>
          <w:szCs w:val="28"/>
        </w:rPr>
        <w:t>год»</w:t>
      </w:r>
    </w:p>
    <w:p w:rsidR="00C77743" w:rsidRPr="00027B72" w:rsidRDefault="00C77743" w:rsidP="00C777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1. Публичные слушания по проекту решения «Об исполнении бюджета Татарско-</w:t>
      </w:r>
      <w:proofErr w:type="spell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«Татарско-</w:t>
      </w:r>
      <w:proofErr w:type="spell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Кандызское</w:t>
      </w:r>
      <w:proofErr w:type="spellEnd"/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proofErr w:type="gram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Глава  Татарско</w:t>
      </w:r>
      <w:proofErr w:type="gramEnd"/>
      <w:r w:rsidRPr="00027B7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или по его поручению иное должностное лицо муниципального образования.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77743" w:rsidRPr="00027B72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B72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Татарско-</w:t>
      </w:r>
      <w:proofErr w:type="spellStart"/>
      <w:r w:rsidRPr="00027B72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27B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27B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7B72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C77743" w:rsidRPr="00027B72" w:rsidRDefault="00C77743" w:rsidP="00C77743">
      <w:pPr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027B72" w:rsidRDefault="00C77743" w:rsidP="003C6A11">
      <w:pPr>
        <w:ind w:left="7230"/>
        <w:jc w:val="right"/>
        <w:rPr>
          <w:sz w:val="28"/>
          <w:szCs w:val="28"/>
        </w:rPr>
      </w:pPr>
    </w:p>
    <w:p w:rsidR="00C77743" w:rsidRPr="0082111D" w:rsidRDefault="00C77743" w:rsidP="003C6A11">
      <w:pPr>
        <w:ind w:left="7230"/>
        <w:jc w:val="right"/>
      </w:pPr>
    </w:p>
    <w:sectPr w:rsidR="00C77743" w:rsidRPr="0082111D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408F"/>
    <w:rsid w:val="00010248"/>
    <w:rsid w:val="00011A98"/>
    <w:rsid w:val="000125C4"/>
    <w:rsid w:val="00022DBF"/>
    <w:rsid w:val="00027B72"/>
    <w:rsid w:val="00031494"/>
    <w:rsid w:val="00031BDA"/>
    <w:rsid w:val="00035C3B"/>
    <w:rsid w:val="000521C9"/>
    <w:rsid w:val="000619DD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0B46"/>
    <w:rsid w:val="002773FF"/>
    <w:rsid w:val="002905AA"/>
    <w:rsid w:val="002944E6"/>
    <w:rsid w:val="002A17E5"/>
    <w:rsid w:val="002A2573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0407"/>
    <w:rsid w:val="0038296E"/>
    <w:rsid w:val="00383479"/>
    <w:rsid w:val="003949A9"/>
    <w:rsid w:val="003A57C2"/>
    <w:rsid w:val="003A5EA7"/>
    <w:rsid w:val="003A6EBA"/>
    <w:rsid w:val="003B2C78"/>
    <w:rsid w:val="003C6A11"/>
    <w:rsid w:val="003D3466"/>
    <w:rsid w:val="003D505B"/>
    <w:rsid w:val="003E6DF3"/>
    <w:rsid w:val="003F1882"/>
    <w:rsid w:val="003F2057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75EC8"/>
    <w:rsid w:val="0048549B"/>
    <w:rsid w:val="004A52D9"/>
    <w:rsid w:val="004C1B9A"/>
    <w:rsid w:val="004D4E6D"/>
    <w:rsid w:val="004E3E1B"/>
    <w:rsid w:val="004E768A"/>
    <w:rsid w:val="004F3C42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11FF"/>
    <w:rsid w:val="00602EF0"/>
    <w:rsid w:val="00614773"/>
    <w:rsid w:val="00615D7F"/>
    <w:rsid w:val="00623B2C"/>
    <w:rsid w:val="00647BB4"/>
    <w:rsid w:val="00672973"/>
    <w:rsid w:val="00677476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2C6D"/>
    <w:rsid w:val="007267FB"/>
    <w:rsid w:val="00730B17"/>
    <w:rsid w:val="00737C3D"/>
    <w:rsid w:val="00747C31"/>
    <w:rsid w:val="00760016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2111D"/>
    <w:rsid w:val="0083738A"/>
    <w:rsid w:val="00837E52"/>
    <w:rsid w:val="0084390C"/>
    <w:rsid w:val="00844661"/>
    <w:rsid w:val="00855017"/>
    <w:rsid w:val="00860354"/>
    <w:rsid w:val="008642F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32C7E"/>
    <w:rsid w:val="00956FF6"/>
    <w:rsid w:val="0096357A"/>
    <w:rsid w:val="00965066"/>
    <w:rsid w:val="00972E42"/>
    <w:rsid w:val="009875A5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1DBC"/>
    <w:rsid w:val="00A52781"/>
    <w:rsid w:val="00A53268"/>
    <w:rsid w:val="00A653D3"/>
    <w:rsid w:val="00A7153F"/>
    <w:rsid w:val="00A71E6A"/>
    <w:rsid w:val="00A73733"/>
    <w:rsid w:val="00A9437E"/>
    <w:rsid w:val="00AA1A78"/>
    <w:rsid w:val="00AA2BA9"/>
    <w:rsid w:val="00AA34A6"/>
    <w:rsid w:val="00AB21A2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0DF9"/>
    <w:rsid w:val="00BF6C73"/>
    <w:rsid w:val="00C034C8"/>
    <w:rsid w:val="00C20B48"/>
    <w:rsid w:val="00C25D07"/>
    <w:rsid w:val="00C45E8C"/>
    <w:rsid w:val="00C7774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225D0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8D1"/>
    <w:rsid w:val="00DE7AAB"/>
    <w:rsid w:val="00E0233D"/>
    <w:rsid w:val="00E0627B"/>
    <w:rsid w:val="00E2179A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1B7C"/>
    <w:rsid w:val="00EB5F5A"/>
    <w:rsid w:val="00EC17DB"/>
    <w:rsid w:val="00EC18C8"/>
    <w:rsid w:val="00EE4139"/>
    <w:rsid w:val="00EF204C"/>
    <w:rsid w:val="00F01934"/>
    <w:rsid w:val="00F07E70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100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9C60-0FE6-4B45-9AE4-17D3AF6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Название"/>
    <w:basedOn w:val="a"/>
    <w:link w:val="ac"/>
    <w:uiPriority w:val="10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d"/>
    <w:qFormat/>
    <w:rsid w:val="00027B72"/>
    <w:pPr>
      <w:jc w:val="center"/>
    </w:pPr>
    <w:rPr>
      <w:b/>
      <w:bCs/>
      <w:sz w:val="28"/>
      <w:szCs w:val="32"/>
    </w:rPr>
  </w:style>
  <w:style w:type="character" w:customStyle="1" w:styleId="af7">
    <w:name w:val="Заголовок Знак"/>
    <w:uiPriority w:val="10"/>
    <w:rsid w:val="00027B72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A1F9-EAB4-4049-AA91-8E37EDB2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2024-04-18T07:00:00Z</dcterms:created>
  <dcterms:modified xsi:type="dcterms:W3CDTF">2024-04-18T07:00:00Z</dcterms:modified>
</cp:coreProperties>
</file>