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755BD9">
        <w:trPr>
          <w:trHeight w:val="1221"/>
        </w:trPr>
        <w:tc>
          <w:tcPr>
            <w:tcW w:w="4400" w:type="dxa"/>
          </w:tcPr>
          <w:p w:rsidR="00755BD9" w:rsidRDefault="00785F3F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755BD9" w:rsidRDefault="00785F3F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55BD9" w:rsidRDefault="00785F3F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1905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55BD9" w:rsidRDefault="00755BD9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55BD9" w:rsidRDefault="00755BD9">
            <w:pPr>
              <w:jc w:val="center"/>
              <w:rPr>
                <w:sz w:val="24"/>
                <w:szCs w:val="24"/>
              </w:rPr>
            </w:pPr>
          </w:p>
          <w:p w:rsidR="00755BD9" w:rsidRDefault="00755BD9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39" w:type="dxa"/>
            <w:shd w:val="clear" w:color="auto" w:fill="auto"/>
          </w:tcPr>
          <w:p w:rsidR="00755BD9" w:rsidRDefault="00785F3F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ТАТАРСТАН РЕСПУБЛИКАСЫ</w:t>
            </w:r>
            <w:r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>
              <w:rPr>
                <w:b w:val="0"/>
                <w:sz w:val="26"/>
                <w:szCs w:val="26"/>
              </w:rPr>
              <w:t xml:space="preserve"> </w:t>
            </w:r>
          </w:p>
          <w:p w:rsidR="00755BD9" w:rsidRDefault="00785F3F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  <w:lang w:val="tt-RU"/>
              </w:rPr>
              <w:t>МУНИ</w:t>
            </w:r>
            <w:r>
              <w:rPr>
                <w:b w:val="0"/>
                <w:sz w:val="26"/>
                <w:szCs w:val="26"/>
              </w:rPr>
              <w:t>Ц</w:t>
            </w:r>
            <w:r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>
              <w:rPr>
                <w:b w:val="0"/>
                <w:sz w:val="26"/>
                <w:szCs w:val="26"/>
              </w:rPr>
              <w:t>РАЙОНЫ</w:t>
            </w:r>
          </w:p>
          <w:p w:rsidR="00755BD9" w:rsidRDefault="00785F3F">
            <w:pPr>
              <w:spacing w:before="23" w:after="2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БАШКАРМА КОМИТЕТЫ</w:t>
            </w:r>
          </w:p>
        </w:tc>
      </w:tr>
      <w:tr w:rsidR="00755BD9">
        <w:trPr>
          <w:trHeight w:hRule="exact" w:val="387"/>
        </w:trPr>
        <w:tc>
          <w:tcPr>
            <w:tcW w:w="9639" w:type="dxa"/>
            <w:gridSpan w:val="4"/>
          </w:tcPr>
          <w:p w:rsidR="00755BD9" w:rsidRDefault="00755BD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755BD9" w:rsidRDefault="00755BD9">
            <w:pPr>
              <w:jc w:val="center"/>
              <w:rPr>
                <w:sz w:val="2"/>
                <w:szCs w:val="20"/>
              </w:rPr>
            </w:pPr>
          </w:p>
        </w:tc>
      </w:tr>
      <w:tr w:rsidR="00755BD9">
        <w:trPr>
          <w:trHeight w:val="413"/>
        </w:trPr>
        <w:tc>
          <w:tcPr>
            <w:tcW w:w="4850" w:type="dxa"/>
            <w:gridSpan w:val="2"/>
            <w:vAlign w:val="bottom"/>
          </w:tcPr>
          <w:p w:rsidR="00755BD9" w:rsidRDefault="00785F3F">
            <w:pPr>
              <w:rPr>
                <w:b/>
                <w:sz w:val="30"/>
                <w:szCs w:val="30"/>
              </w:rPr>
            </w:pPr>
            <w:r>
              <w:rPr>
                <w:b/>
                <w:sz w:val="32"/>
                <w:szCs w:val="32"/>
              </w:rPr>
              <w:t xml:space="preserve">        </w:t>
            </w:r>
            <w:r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789" w:type="dxa"/>
            <w:gridSpan w:val="2"/>
            <w:vAlign w:val="bottom"/>
          </w:tcPr>
          <w:p w:rsidR="00755BD9" w:rsidRDefault="00785F3F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0"/>
                <w:szCs w:val="30"/>
              </w:rPr>
              <w:t>КАРАР</w:t>
            </w:r>
          </w:p>
        </w:tc>
      </w:tr>
      <w:tr w:rsidR="00755BD9">
        <w:trPr>
          <w:trHeight w:val="413"/>
        </w:trPr>
        <w:tc>
          <w:tcPr>
            <w:tcW w:w="9639" w:type="dxa"/>
            <w:gridSpan w:val="4"/>
            <w:vAlign w:val="bottom"/>
          </w:tcPr>
          <w:p w:rsidR="00755BD9" w:rsidRDefault="00755BD9">
            <w:pPr>
              <w:spacing w:line="120" w:lineRule="auto"/>
              <w:rPr>
                <w:sz w:val="24"/>
                <w:szCs w:val="24"/>
              </w:rPr>
            </w:pPr>
          </w:p>
          <w:p w:rsidR="00755BD9" w:rsidRDefault="00785F3F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755BD9" w:rsidRDefault="00785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71B86">
              <w:rPr>
                <w:sz w:val="24"/>
                <w:szCs w:val="24"/>
              </w:rPr>
              <w:t xml:space="preserve">       ____________________ 2024</w:t>
            </w:r>
            <w:r>
              <w:rPr>
                <w:sz w:val="24"/>
                <w:szCs w:val="24"/>
              </w:rPr>
              <w:t>г.             г.Бавлы                          № ________</w:t>
            </w:r>
          </w:p>
        </w:tc>
      </w:tr>
    </w:tbl>
    <w:p w:rsidR="00755BD9" w:rsidRDefault="00755BD9" w:rsidP="00A16D1D">
      <w:pPr>
        <w:autoSpaceDE w:val="0"/>
        <w:autoSpaceDN w:val="0"/>
        <w:adjustRightInd w:val="0"/>
        <w:jc w:val="both"/>
      </w:pPr>
    </w:p>
    <w:p w:rsidR="005F3BAA" w:rsidRDefault="005F3BAA" w:rsidP="00EB3A72">
      <w:pPr>
        <w:tabs>
          <w:tab w:val="left" w:pos="6096"/>
        </w:tabs>
        <w:ind w:right="4676"/>
        <w:jc w:val="both"/>
      </w:pPr>
    </w:p>
    <w:p w:rsidR="005F3BAA" w:rsidRDefault="005F3BAA" w:rsidP="005F3BAA">
      <w:pPr>
        <w:ind w:right="4676"/>
        <w:jc w:val="both"/>
        <w:rPr>
          <w:color w:val="000000"/>
        </w:rPr>
      </w:pPr>
      <w:bookmarkStart w:id="0" w:name="_GoBack"/>
      <w:r w:rsidRPr="0058516E">
        <w:rPr>
          <w:color w:val="000000"/>
        </w:rPr>
        <w:t>О внесении изменений в постановление</w:t>
      </w:r>
      <w:r>
        <w:rPr>
          <w:color w:val="000000"/>
        </w:rPr>
        <w:t xml:space="preserve"> </w:t>
      </w:r>
      <w:r w:rsidRPr="0058516E">
        <w:rPr>
          <w:color w:val="000000"/>
        </w:rPr>
        <w:t>Исполнительного комитета Бавлинского</w:t>
      </w:r>
      <w:r>
        <w:rPr>
          <w:color w:val="000000"/>
        </w:rPr>
        <w:t xml:space="preserve"> </w:t>
      </w:r>
      <w:r w:rsidRPr="0058516E">
        <w:rPr>
          <w:color w:val="000000"/>
        </w:rPr>
        <w:t>мун</w:t>
      </w:r>
      <w:r>
        <w:rPr>
          <w:color w:val="000000"/>
        </w:rPr>
        <w:t>иципального района от 28.02</w:t>
      </w:r>
      <w:r w:rsidRPr="0058516E">
        <w:rPr>
          <w:color w:val="000000"/>
        </w:rPr>
        <w:t xml:space="preserve">.2022 </w:t>
      </w:r>
      <w:r>
        <w:rPr>
          <w:color w:val="000000"/>
        </w:rPr>
        <w:t xml:space="preserve"> №30</w:t>
      </w:r>
      <w:r w:rsidRPr="0058516E">
        <w:rPr>
          <w:color w:val="000000"/>
        </w:rPr>
        <w:t xml:space="preserve"> «</w:t>
      </w:r>
      <w:r w:rsidRPr="00BD038C">
        <w:rPr>
          <w:noProof/>
          <w:color w:val="000000"/>
          <w:lang w:val="ar-SA"/>
        </w:rPr>
        <w:t>О</w:t>
      </w:r>
      <w:r w:rsidRPr="00BD038C">
        <w:rPr>
          <w:rFonts w:hint="cs"/>
          <w:noProof/>
          <w:color w:val="000000"/>
          <w:lang w:val="ar-SA"/>
        </w:rPr>
        <w:t xml:space="preserve">б </w:t>
      </w:r>
      <w:r>
        <w:rPr>
          <w:rFonts w:hint="cs"/>
          <w:noProof/>
          <w:color w:val="000000"/>
          <w:lang w:val="ar-SA"/>
        </w:rPr>
        <w:t xml:space="preserve">обеспечении мероприятий по </w:t>
      </w:r>
      <w:r>
        <w:rPr>
          <w:color w:val="000000"/>
        </w:rPr>
        <w:t xml:space="preserve"> </w:t>
      </w:r>
      <w:r>
        <w:rPr>
          <w:rFonts w:hint="cs"/>
          <w:noProof/>
          <w:color w:val="000000"/>
          <w:lang w:val="ar-SA"/>
        </w:rPr>
        <w:t>гражданской обороне и создании</w:t>
      </w:r>
      <w:r>
        <w:rPr>
          <w:noProof/>
          <w:color w:val="000000"/>
        </w:rPr>
        <w:t xml:space="preserve"> </w:t>
      </w:r>
      <w:r>
        <w:rPr>
          <w:rFonts w:hint="cs"/>
          <w:noProof/>
          <w:color w:val="000000"/>
          <w:lang w:val="ar-SA"/>
        </w:rPr>
        <w:t>спаса</w:t>
      </w:r>
      <w:r>
        <w:rPr>
          <w:noProof/>
          <w:color w:val="000000"/>
        </w:rPr>
        <w:t>-</w:t>
      </w:r>
      <w:r>
        <w:rPr>
          <w:color w:val="000000"/>
        </w:rPr>
        <w:t xml:space="preserve"> </w:t>
      </w:r>
      <w:r>
        <w:rPr>
          <w:rFonts w:hint="cs"/>
          <w:noProof/>
          <w:color w:val="000000"/>
          <w:lang w:val="ar-SA"/>
        </w:rPr>
        <w:t>тельных служб в Бавлинском муници</w:t>
      </w:r>
      <w:r>
        <w:rPr>
          <w:noProof/>
          <w:color w:val="000000"/>
        </w:rPr>
        <w:t>-</w:t>
      </w:r>
      <w:r>
        <w:rPr>
          <w:rFonts w:hint="cs"/>
          <w:noProof/>
          <w:color w:val="000000"/>
          <w:lang w:val="ar-SA"/>
        </w:rPr>
        <w:t>пальном районе Республики Татарстан</w:t>
      </w:r>
      <w:r>
        <w:rPr>
          <w:noProof/>
          <w:color w:val="000000"/>
        </w:rPr>
        <w:t xml:space="preserve">» </w:t>
      </w:r>
    </w:p>
    <w:p w:rsidR="005F3BAA" w:rsidRPr="0058516E" w:rsidRDefault="005F3BAA" w:rsidP="005F3BAA">
      <w:pPr>
        <w:ind w:right="4676"/>
        <w:jc w:val="both"/>
        <w:rPr>
          <w:noProof/>
          <w:color w:val="000000"/>
          <w:lang w:val="ar-SA"/>
        </w:rPr>
      </w:pPr>
      <w:r>
        <w:rPr>
          <w:noProof/>
          <w:color w:val="000000"/>
        </w:rPr>
        <w:t>(с изм. от 14.07.2023 №149)</w:t>
      </w:r>
    </w:p>
    <w:bookmarkEnd w:id="0"/>
    <w:p w:rsidR="005F3BAA" w:rsidRPr="00127237" w:rsidRDefault="005F3BAA" w:rsidP="002402EC">
      <w:pPr>
        <w:tabs>
          <w:tab w:val="left" w:pos="6096"/>
        </w:tabs>
        <w:spacing w:line="120" w:lineRule="auto"/>
        <w:ind w:right="4678"/>
        <w:jc w:val="both"/>
      </w:pPr>
    </w:p>
    <w:p w:rsidR="00755BD9" w:rsidRDefault="00755BD9">
      <w:pPr>
        <w:pStyle w:val="a3"/>
        <w:spacing w:line="284" w:lineRule="atLeast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</w:p>
    <w:p w:rsidR="00755BD9" w:rsidRDefault="00785F3F" w:rsidP="00104492">
      <w:pPr>
        <w:pStyle w:val="FORMATTEXT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AC4F57">
        <w:rPr>
          <w:rFonts w:ascii="Times New Roman" w:hAnsi="Times New Roman" w:cs="Times New Roman"/>
          <w:sz w:val="28"/>
          <w:szCs w:val="28"/>
        </w:rPr>
        <w:t xml:space="preserve">с </w:t>
      </w:r>
      <w:r w:rsidR="00DA237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"kodeks://link/d?nd=902074017"\o"’’Об утверждении Положения о гражданской обороне в Российской Федерации (с изменениями на 30 сентября 2019 года)’’</w:instrText>
      </w:r>
    </w:p>
    <w:p w:rsidR="00755BD9" w:rsidRDefault="00785F3F" w:rsidP="00104492">
      <w:pPr>
        <w:pStyle w:val="FORMATTEXT"/>
        <w:spacing w:line="312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instrText>Постановление Правительства РФ от 26.11.2007 N 804</w:instrText>
      </w:r>
    </w:p>
    <w:p w:rsidR="00755BD9" w:rsidRDefault="00785F3F" w:rsidP="00104492">
      <w:pPr>
        <w:pStyle w:val="FORMATTEXT"/>
        <w:spacing w:line="312" w:lineRule="auto"/>
        <w:ind w:firstLine="56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29.10.2019)"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остановлением Правител</w:t>
      </w:r>
      <w:r w:rsidR="0008167A">
        <w:rPr>
          <w:rFonts w:ascii="Times New Roman" w:hAnsi="Times New Roman" w:cs="Times New Roman"/>
          <w:sz w:val="28"/>
          <w:szCs w:val="28"/>
        </w:rPr>
        <w:t>ьства Российской Федерации от 12.03.2024 №</w:t>
      </w:r>
      <w:r w:rsidR="006C028F">
        <w:rPr>
          <w:rFonts w:ascii="Times New Roman" w:hAnsi="Times New Roman" w:cs="Times New Roman"/>
          <w:sz w:val="28"/>
          <w:szCs w:val="28"/>
        </w:rPr>
        <w:t>288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C028F">
        <w:rPr>
          <w:rFonts w:ascii="Times New Roman" w:hAnsi="Times New Roman" w:cs="Times New Roman"/>
          <w:sz w:val="28"/>
          <w:szCs w:val="28"/>
        </w:rPr>
        <w:t xml:space="preserve"> внесении изменений в некоторые акты Правительства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>Исполнительный комитет Бавлинского муниципального района Республики Татарстан</w:t>
      </w:r>
    </w:p>
    <w:p w:rsidR="00755BD9" w:rsidRDefault="00785F3F" w:rsidP="00104492">
      <w:pPr>
        <w:pStyle w:val="a3"/>
        <w:spacing w:line="312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 О С Т А Н О В Л Я </w:t>
      </w:r>
      <w:r>
        <w:rPr>
          <w:rFonts w:ascii="Times New Roman" w:hAnsi="Times New Roman"/>
          <w:b w:val="0"/>
          <w:sz w:val="28"/>
          <w:szCs w:val="28"/>
          <w:lang w:val="ru-RU"/>
        </w:rPr>
        <w:t>Е Т</w:t>
      </w:r>
      <w:r>
        <w:rPr>
          <w:rFonts w:ascii="Times New Roman" w:hAnsi="Times New Roman"/>
          <w:b w:val="0"/>
          <w:sz w:val="28"/>
          <w:szCs w:val="28"/>
        </w:rPr>
        <w:t>:</w:t>
      </w:r>
    </w:p>
    <w:p w:rsidR="00F27595" w:rsidRDefault="00F27595" w:rsidP="00DA2377">
      <w:pPr>
        <w:shd w:val="clear" w:color="auto" w:fill="FFFFFF"/>
        <w:tabs>
          <w:tab w:val="left" w:pos="1123"/>
        </w:tabs>
        <w:spacing w:line="312" w:lineRule="auto"/>
        <w:ind w:firstLine="720"/>
        <w:jc w:val="both"/>
        <w:rPr>
          <w:szCs w:val="20"/>
        </w:rPr>
      </w:pPr>
      <w:r w:rsidRPr="00DD7006">
        <w:t>1</w:t>
      </w:r>
      <w:r w:rsidRPr="00DD7006">
        <w:rPr>
          <w:szCs w:val="20"/>
        </w:rPr>
        <w:t>. Внести в</w:t>
      </w:r>
      <w:r w:rsidR="005F3BAA">
        <w:rPr>
          <w:szCs w:val="20"/>
        </w:rPr>
        <w:t xml:space="preserve"> Порядок формирования спасательных служб</w:t>
      </w:r>
      <w:r w:rsidR="00DA2377">
        <w:rPr>
          <w:noProof/>
          <w:color w:val="000000"/>
        </w:rPr>
        <w:t xml:space="preserve"> в Бавлинском муниципальном районе</w:t>
      </w:r>
      <w:r w:rsidR="005F3BAA">
        <w:rPr>
          <w:noProof/>
          <w:color w:val="000000"/>
        </w:rPr>
        <w:t xml:space="preserve"> Республики Татарстан и осуществелния ими деятельности</w:t>
      </w:r>
      <w:r w:rsidR="00DA2377">
        <w:rPr>
          <w:noProof/>
          <w:color w:val="000000"/>
        </w:rPr>
        <w:t xml:space="preserve">, утвержденное </w:t>
      </w:r>
      <w:r w:rsidRPr="00DD7006">
        <w:rPr>
          <w:szCs w:val="20"/>
        </w:rPr>
        <w:t>постановление</w:t>
      </w:r>
      <w:r w:rsidR="00DA2377">
        <w:rPr>
          <w:szCs w:val="20"/>
        </w:rPr>
        <w:t>м</w:t>
      </w:r>
      <w:r w:rsidRPr="00DD7006">
        <w:rPr>
          <w:szCs w:val="20"/>
        </w:rPr>
        <w:t xml:space="preserve"> Исполнительного комитета Бавлинс</w:t>
      </w:r>
      <w:r w:rsidR="00F67A70">
        <w:rPr>
          <w:szCs w:val="20"/>
        </w:rPr>
        <w:t>кого муниципального района от 28.02.2022 №30 (с изм. от 14.07.2023 №149)</w:t>
      </w:r>
      <w:r w:rsidR="00DA2377">
        <w:rPr>
          <w:szCs w:val="20"/>
        </w:rPr>
        <w:t xml:space="preserve">, </w:t>
      </w:r>
      <w:r w:rsidRPr="00DD7006">
        <w:rPr>
          <w:szCs w:val="20"/>
        </w:rPr>
        <w:t>следующие изменения:</w:t>
      </w:r>
    </w:p>
    <w:p w:rsidR="00DA2377" w:rsidRDefault="00F27595" w:rsidP="00B339DB">
      <w:pPr>
        <w:shd w:val="clear" w:color="auto" w:fill="FFFFFF"/>
        <w:tabs>
          <w:tab w:val="left" w:pos="1123"/>
        </w:tabs>
        <w:spacing w:line="312" w:lineRule="auto"/>
        <w:ind w:firstLine="720"/>
        <w:jc w:val="both"/>
        <w:rPr>
          <w:szCs w:val="20"/>
        </w:rPr>
      </w:pPr>
      <w:r>
        <w:rPr>
          <w:szCs w:val="20"/>
        </w:rPr>
        <w:t>в пункте</w:t>
      </w:r>
      <w:r w:rsidRPr="00DD7006">
        <w:rPr>
          <w:szCs w:val="20"/>
        </w:rPr>
        <w:t xml:space="preserve"> </w:t>
      </w:r>
      <w:r w:rsidR="002402EC">
        <w:rPr>
          <w:szCs w:val="20"/>
        </w:rPr>
        <w:t>3</w:t>
      </w:r>
      <w:r>
        <w:rPr>
          <w:szCs w:val="20"/>
        </w:rPr>
        <w:t>.2.</w:t>
      </w:r>
      <w:r w:rsidR="002402EC">
        <w:rPr>
          <w:szCs w:val="20"/>
        </w:rPr>
        <w:t>1.</w:t>
      </w:r>
      <w:r>
        <w:rPr>
          <w:szCs w:val="20"/>
        </w:rPr>
        <w:t xml:space="preserve"> </w:t>
      </w:r>
      <w:r w:rsidR="00104492">
        <w:rPr>
          <w:szCs w:val="20"/>
        </w:rPr>
        <w:t>второй</w:t>
      </w:r>
      <w:r>
        <w:rPr>
          <w:szCs w:val="20"/>
        </w:rPr>
        <w:t xml:space="preserve"> абзац изложить в следующей редакции</w:t>
      </w:r>
      <w:r w:rsidR="00DA2377">
        <w:rPr>
          <w:szCs w:val="20"/>
        </w:rPr>
        <w:t>:</w:t>
      </w:r>
    </w:p>
    <w:p w:rsidR="00F27595" w:rsidRDefault="00F27595" w:rsidP="00B339DB">
      <w:pPr>
        <w:shd w:val="clear" w:color="auto" w:fill="FFFFFF"/>
        <w:tabs>
          <w:tab w:val="left" w:pos="1123"/>
        </w:tabs>
        <w:spacing w:line="312" w:lineRule="auto"/>
        <w:ind w:firstLine="720"/>
        <w:jc w:val="both"/>
        <w:rPr>
          <w:szCs w:val="20"/>
        </w:rPr>
      </w:pPr>
      <w:r>
        <w:rPr>
          <w:szCs w:val="20"/>
        </w:rPr>
        <w:t>«</w:t>
      </w:r>
      <w:r w:rsidR="00A16D1D">
        <w:rPr>
          <w:szCs w:val="20"/>
        </w:rPr>
        <w:t xml:space="preserve"> - </w:t>
      </w:r>
      <w:r w:rsidR="00104492">
        <w:rPr>
          <w:szCs w:val="20"/>
        </w:rPr>
        <w:t>с</w:t>
      </w:r>
      <w:r>
        <w:rPr>
          <w:szCs w:val="20"/>
        </w:rPr>
        <w:t>оздание, реконструкция и поддержание в состоянии постоянной готовности к использованию систем оповещения населения, в том числе муниципальных и локальных систем оповещения населения</w:t>
      </w:r>
      <w:r w:rsidR="00DA2377">
        <w:rPr>
          <w:szCs w:val="20"/>
        </w:rPr>
        <w:t>;</w:t>
      </w:r>
      <w:r>
        <w:rPr>
          <w:szCs w:val="20"/>
        </w:rPr>
        <w:t>»;</w:t>
      </w:r>
    </w:p>
    <w:p w:rsidR="00104492" w:rsidRDefault="00104492" w:rsidP="00104492">
      <w:pPr>
        <w:shd w:val="clear" w:color="auto" w:fill="FFFFFF"/>
        <w:tabs>
          <w:tab w:val="left" w:pos="1123"/>
        </w:tabs>
        <w:spacing w:line="312" w:lineRule="auto"/>
        <w:ind w:firstLine="720"/>
        <w:jc w:val="both"/>
        <w:rPr>
          <w:szCs w:val="20"/>
        </w:rPr>
      </w:pPr>
      <w:r>
        <w:rPr>
          <w:szCs w:val="20"/>
        </w:rPr>
        <w:t>третий абзац признать утратившим силу.</w:t>
      </w:r>
    </w:p>
    <w:p w:rsidR="00104492" w:rsidRPr="00EB3A72" w:rsidRDefault="00104492" w:rsidP="00104492">
      <w:pPr>
        <w:shd w:val="clear" w:color="auto" w:fill="FFFFFF"/>
        <w:tabs>
          <w:tab w:val="left" w:pos="1123"/>
        </w:tabs>
        <w:spacing w:line="312" w:lineRule="auto"/>
        <w:ind w:firstLine="720"/>
        <w:jc w:val="both"/>
        <w:rPr>
          <w:szCs w:val="20"/>
        </w:rPr>
      </w:pPr>
      <w:r>
        <w:rPr>
          <w:szCs w:val="20"/>
        </w:rPr>
        <w:t xml:space="preserve">2. </w:t>
      </w:r>
      <w:r w:rsidR="00A16D1D">
        <w:rPr>
          <w:szCs w:val="20"/>
        </w:rPr>
        <w:t xml:space="preserve"> </w:t>
      </w:r>
      <w:r>
        <w:rPr>
          <w:szCs w:val="20"/>
        </w:rPr>
        <w:t>Настоящее постан</w:t>
      </w:r>
      <w:r w:rsidR="00A16D1D">
        <w:rPr>
          <w:szCs w:val="20"/>
        </w:rPr>
        <w:t>овление вступает в силу с 1 сентября 2024 года.</w:t>
      </w:r>
    </w:p>
    <w:p w:rsidR="00755BD9" w:rsidRDefault="00104492" w:rsidP="00104492">
      <w:pPr>
        <w:spacing w:line="312" w:lineRule="auto"/>
        <w:ind w:firstLine="709"/>
        <w:jc w:val="both"/>
        <w:rPr>
          <w:bCs/>
        </w:rPr>
      </w:pPr>
      <w:r>
        <w:rPr>
          <w:bCs/>
        </w:rPr>
        <w:t>3</w:t>
      </w:r>
      <w:r w:rsidR="00785F3F">
        <w:rPr>
          <w:bCs/>
        </w:rPr>
        <w:t>. Контроль за исполнением настоящего постановления оставляю за собой.</w:t>
      </w:r>
    </w:p>
    <w:p w:rsidR="00755BD9" w:rsidRPr="00EB3A72" w:rsidRDefault="00755BD9">
      <w:pPr>
        <w:spacing w:line="360" w:lineRule="auto"/>
        <w:ind w:firstLine="709"/>
        <w:jc w:val="both"/>
        <w:rPr>
          <w:bCs/>
        </w:rPr>
      </w:pPr>
    </w:p>
    <w:p w:rsidR="00755BD9" w:rsidRDefault="006C028F">
      <w:r>
        <w:t xml:space="preserve">          </w:t>
      </w:r>
      <w:r w:rsidR="00785F3F">
        <w:t xml:space="preserve">Руководитель  </w:t>
      </w:r>
      <w:r>
        <w:t xml:space="preserve">                                                                               Д.Л. Бакиров</w:t>
      </w:r>
      <w:r w:rsidR="00785F3F">
        <w:t xml:space="preserve">    </w:t>
      </w:r>
    </w:p>
    <w:p w:rsidR="00755BD9" w:rsidRDefault="00785F3F">
      <w:r>
        <w:t xml:space="preserve">       </w:t>
      </w:r>
    </w:p>
    <w:sectPr w:rsidR="00755BD9">
      <w:headerReference w:type="even" r:id="rId9"/>
      <w:headerReference w:type="default" r:id="rId10"/>
      <w:pgSz w:w="11906" w:h="16838" w:code="9"/>
      <w:pgMar w:top="1134" w:right="1134" w:bottom="567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5B9" w:rsidRDefault="00F265B9">
      <w:r>
        <w:separator/>
      </w:r>
    </w:p>
  </w:endnote>
  <w:endnote w:type="continuationSeparator" w:id="0">
    <w:p w:rsidR="00F265B9" w:rsidRDefault="00F2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5B9" w:rsidRDefault="00F265B9">
      <w:r>
        <w:separator/>
      </w:r>
    </w:p>
  </w:footnote>
  <w:footnote w:type="continuationSeparator" w:id="0">
    <w:p w:rsidR="00F265B9" w:rsidRDefault="00F26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BD9" w:rsidRDefault="00785F3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55BD9" w:rsidRDefault="00755BD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BD9" w:rsidRDefault="00785F3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402EC">
      <w:rPr>
        <w:rStyle w:val="a6"/>
        <w:noProof/>
      </w:rPr>
      <w:t>2</w:t>
    </w:r>
    <w:r>
      <w:rPr>
        <w:rStyle w:val="a6"/>
      </w:rPr>
      <w:fldChar w:fldCharType="end"/>
    </w:r>
  </w:p>
  <w:p w:rsidR="00755BD9" w:rsidRDefault="00755BD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BD9"/>
    <w:rsid w:val="00007E37"/>
    <w:rsid w:val="0008167A"/>
    <w:rsid w:val="00104492"/>
    <w:rsid w:val="00127237"/>
    <w:rsid w:val="002402EC"/>
    <w:rsid w:val="00295B2A"/>
    <w:rsid w:val="0034409C"/>
    <w:rsid w:val="00396B2C"/>
    <w:rsid w:val="005074AE"/>
    <w:rsid w:val="005609FC"/>
    <w:rsid w:val="005F3BAA"/>
    <w:rsid w:val="00671B86"/>
    <w:rsid w:val="006C028F"/>
    <w:rsid w:val="0071771D"/>
    <w:rsid w:val="00755BD9"/>
    <w:rsid w:val="00785F3F"/>
    <w:rsid w:val="00A16D1D"/>
    <w:rsid w:val="00AC4F57"/>
    <w:rsid w:val="00B339DB"/>
    <w:rsid w:val="00BC22D1"/>
    <w:rsid w:val="00BF2A22"/>
    <w:rsid w:val="00C45FC1"/>
    <w:rsid w:val="00CC0E34"/>
    <w:rsid w:val="00D62315"/>
    <w:rsid w:val="00DA2377"/>
    <w:rsid w:val="00EB3A72"/>
    <w:rsid w:val="00F265B9"/>
    <w:rsid w:val="00F27595"/>
    <w:rsid w:val="00F6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253902-9E86-4986-8BE2-6EE9E122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pPr>
      <w:spacing w:after="120" w:line="480" w:lineRule="auto"/>
      <w:ind w:left="283"/>
    </w:pPr>
  </w:style>
  <w:style w:type="paragraph" w:styleId="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spacing w:after="120"/>
      <w:ind w:left="283"/>
    </w:p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table" w:styleId="a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Pr>
      <w:rFonts w:ascii="Times New Roman" w:hAnsi="Times New Roman" w:cs="Times New Roman"/>
      <w:sz w:val="26"/>
      <w:szCs w:val="26"/>
    </w:rPr>
  </w:style>
  <w:style w:type="character" w:styleId="ac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Pr>
      <w:b/>
      <w:sz w:val="28"/>
    </w:rPr>
  </w:style>
  <w:style w:type="character" w:customStyle="1" w:styleId="a4">
    <w:name w:val="Основной текст Знак"/>
    <w:link w:val="a3"/>
    <w:rPr>
      <w:rFonts w:ascii="Verdana" w:hAnsi="Verdana"/>
      <w:b/>
      <w:noProof/>
      <w:sz w:val="36"/>
      <w:szCs w:val="24"/>
      <w:lang w:val="ar-SA"/>
    </w:rPr>
  </w:style>
  <w:style w:type="paragraph" w:styleId="ad">
    <w:name w:val="List Paragraph"/>
    <w:basedOn w:val="a"/>
    <w:uiPriority w:val="99"/>
    <w:qFormat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e">
    <w:name w:val="Основной текст_"/>
    <w:basedOn w:val="a0"/>
    <w:link w:val="23"/>
    <w:uiPriority w:val="99"/>
    <w:locked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e"/>
    <w:uiPriority w:val="99"/>
    <w:pPr>
      <w:shd w:val="clear" w:color="auto" w:fill="FFFFFF"/>
      <w:spacing w:before="360" w:line="307" w:lineRule="exact"/>
      <w:jc w:val="both"/>
    </w:pPr>
    <w:rPr>
      <w:sz w:val="25"/>
      <w:szCs w:val="25"/>
    </w:rPr>
  </w:style>
  <w:style w:type="character" w:customStyle="1" w:styleId="12pt">
    <w:name w:val="Основной текст + 12 pt"/>
    <w:aliases w:val="Полужирный,Интервал 0 pt"/>
    <w:basedOn w:val="ae"/>
    <w:uiPriority w:val="99"/>
    <w:rPr>
      <w:b/>
      <w:bCs/>
      <w:spacing w:val="10"/>
      <w:sz w:val="24"/>
      <w:szCs w:val="24"/>
      <w:shd w:val="clear" w:color="auto" w:fill="FFFFFF"/>
    </w:rPr>
  </w:style>
  <w:style w:type="character" w:customStyle="1" w:styleId="22">
    <w:name w:val="Основной текст с отступом 2 Знак"/>
    <w:basedOn w:val="a0"/>
    <w:link w:val="21"/>
    <w:rPr>
      <w:sz w:val="28"/>
      <w:szCs w:val="28"/>
    </w:rPr>
  </w:style>
  <w:style w:type="paragraph" w:customStyle="1" w:styleId="11">
    <w:name w:val="Обычный1"/>
    <w:rPr>
      <w:sz w:val="28"/>
    </w:rPr>
  </w:style>
  <w:style w:type="paragraph" w:customStyle="1" w:styleId="COLBOTTOM">
    <w:name w:val="#COL_BOTTOM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16"/>
      <w:szCs w:val="16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FF49A-BFA6-42CD-BE40-D42A22674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2024-04-11T10:59:00Z</cp:lastPrinted>
  <dcterms:created xsi:type="dcterms:W3CDTF">2024-04-12T06:50:00Z</dcterms:created>
  <dcterms:modified xsi:type="dcterms:W3CDTF">2024-04-12T06:50:00Z</dcterms:modified>
</cp:coreProperties>
</file>