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06"/>
        <w:tblW w:w="9705" w:type="dxa"/>
        <w:tblLayout w:type="fixed"/>
        <w:tblLook w:val="04A0" w:firstRow="1" w:lastRow="0" w:firstColumn="1" w:lastColumn="0" w:noHBand="0" w:noVBand="1"/>
      </w:tblPr>
      <w:tblGrid>
        <w:gridCol w:w="4403"/>
        <w:gridCol w:w="1100"/>
        <w:gridCol w:w="4202"/>
      </w:tblGrid>
      <w:tr w:rsidR="00D946B9" w:rsidRPr="00D946B9" w:rsidTr="00827AE8">
        <w:trPr>
          <w:trHeight w:val="1221"/>
        </w:trPr>
        <w:tc>
          <w:tcPr>
            <w:tcW w:w="4403" w:type="dxa"/>
            <w:hideMark/>
          </w:tcPr>
          <w:p w:rsidR="00D946B9" w:rsidRPr="00D946B9" w:rsidRDefault="00D946B9" w:rsidP="00D946B9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46B9">
              <w:rPr>
                <w:rFonts w:ascii="Times New Roman" w:eastAsia="Calibri" w:hAnsi="Times New Roman" w:cs="Times New Roman"/>
                <w:sz w:val="28"/>
                <w:szCs w:val="28"/>
              </w:rPr>
              <w:t>СОВЕТ ТУМБАРЛИНСКОГО</w:t>
            </w:r>
          </w:p>
          <w:p w:rsidR="00D946B9" w:rsidRPr="00D946B9" w:rsidRDefault="00D946B9" w:rsidP="00D946B9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46B9">
              <w:rPr>
                <w:rFonts w:ascii="Times New Roman" w:eastAsia="Calibri" w:hAnsi="Times New Roman" w:cs="Times New Roman"/>
                <w:sz w:val="28"/>
                <w:szCs w:val="28"/>
              </w:rPr>
              <w:t>СЕЛЬСКОГО ПОСЕЛЕНИЯ БАВЛИНСКОГО</w:t>
            </w:r>
          </w:p>
          <w:p w:rsidR="00D946B9" w:rsidRPr="00D946B9" w:rsidRDefault="00D946B9" w:rsidP="00D946B9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46B9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 РАЙОНА РЕСПУБЛИКИ ТАТАРСТАН</w:t>
            </w:r>
          </w:p>
        </w:tc>
        <w:tc>
          <w:tcPr>
            <w:tcW w:w="1100" w:type="dxa"/>
          </w:tcPr>
          <w:p w:rsidR="00D946B9" w:rsidRPr="00D946B9" w:rsidRDefault="00D946B9" w:rsidP="00D946B9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946B9" w:rsidRPr="00D946B9" w:rsidRDefault="00D946B9" w:rsidP="00D946B9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946B9" w:rsidRPr="00D946B9" w:rsidRDefault="00D946B9" w:rsidP="00D946B9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946B9" w:rsidRPr="00D946B9" w:rsidRDefault="00D946B9" w:rsidP="00D946B9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02" w:type="dxa"/>
          </w:tcPr>
          <w:p w:rsidR="00D946B9" w:rsidRPr="00D946B9" w:rsidRDefault="00D946B9" w:rsidP="00D946B9">
            <w:pPr>
              <w:spacing w:after="0" w:line="240" w:lineRule="auto"/>
              <w:ind w:hanging="79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46B9">
              <w:rPr>
                <w:rFonts w:ascii="Times New Roman" w:eastAsia="Calibri" w:hAnsi="Times New Roman" w:cs="Times New Roman"/>
                <w:sz w:val="28"/>
                <w:szCs w:val="28"/>
              </w:rPr>
              <w:t>ТАТАРСТАН РЕСПУБЛИКАСЫ БАУЛЫ МУНИЦИПАЛЬ</w:t>
            </w:r>
          </w:p>
          <w:p w:rsidR="00D946B9" w:rsidRPr="00D946B9" w:rsidRDefault="00D946B9" w:rsidP="00D946B9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46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РАЙОНЫ  </w:t>
            </w:r>
          </w:p>
          <w:p w:rsidR="00D946B9" w:rsidRPr="00D946B9" w:rsidRDefault="00D946B9" w:rsidP="00D946B9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46B9">
              <w:rPr>
                <w:rFonts w:ascii="Times New Roman" w:eastAsia="Calibri" w:hAnsi="Times New Roman" w:cs="Times New Roman"/>
                <w:sz w:val="28"/>
                <w:szCs w:val="28"/>
              </w:rPr>
              <w:t>ТОМБАРЛЫ АВЫЛ ЖИРЛЕГЕ СОВЕТЫ</w:t>
            </w:r>
          </w:p>
          <w:p w:rsidR="00D946B9" w:rsidRPr="00D946B9" w:rsidRDefault="00D946B9" w:rsidP="00D946B9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946B9" w:rsidRPr="00D946B9" w:rsidTr="00827AE8">
        <w:trPr>
          <w:trHeight w:val="905"/>
        </w:trPr>
        <w:tc>
          <w:tcPr>
            <w:tcW w:w="9705" w:type="dxa"/>
            <w:gridSpan w:val="3"/>
          </w:tcPr>
          <w:p w:rsidR="00D946B9" w:rsidRPr="00D946B9" w:rsidRDefault="00D946B9" w:rsidP="00D946B9">
            <w:pPr>
              <w:pBdr>
                <w:bottom w:val="single" w:sz="18" w:space="1" w:color="auto"/>
                <w:between w:val="single" w:sz="2" w:space="1" w:color="auto"/>
              </w:pBdr>
              <w:spacing w:after="200" w:line="240" w:lineRule="auto"/>
              <w:ind w:firstLine="0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D946B9" w:rsidRPr="00D946B9" w:rsidRDefault="00D946B9" w:rsidP="00D946B9">
            <w:pPr>
              <w:spacing w:after="200" w:line="240" w:lineRule="auto"/>
              <w:ind w:firstLine="0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946B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РЕШЕНИЕ                                                                           КАРАР</w:t>
            </w:r>
          </w:p>
        </w:tc>
      </w:tr>
      <w:tr w:rsidR="00D946B9" w:rsidRPr="00D946B9" w:rsidTr="00827AE8">
        <w:trPr>
          <w:trHeight w:val="354"/>
        </w:trPr>
        <w:tc>
          <w:tcPr>
            <w:tcW w:w="9705" w:type="dxa"/>
            <w:gridSpan w:val="3"/>
            <w:vAlign w:val="bottom"/>
          </w:tcPr>
          <w:p w:rsidR="00D946B9" w:rsidRPr="00D946B9" w:rsidRDefault="00D946B9" w:rsidP="00D946B9">
            <w:pPr>
              <w:spacing w:after="0" w:line="240" w:lineRule="auto"/>
              <w:ind w:firstLine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46B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</w:t>
            </w:r>
          </w:p>
          <w:p w:rsidR="00D946B9" w:rsidRPr="00D946B9" w:rsidRDefault="00D946B9" w:rsidP="00D946B9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D946B9" w:rsidRPr="00D946B9" w:rsidRDefault="00D946B9" w:rsidP="00D946B9">
      <w:pP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DEA" w:rsidRPr="001C6DEA" w:rsidRDefault="00362A49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</w:t>
      </w:r>
      <w:r w:rsid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6DEA"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решение </w:t>
      </w:r>
    </w:p>
    <w:p w:rsidR="001C6DEA" w:rsidRPr="001C6DEA" w:rsidRDefault="001C6DEA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proofErr w:type="spellStart"/>
      <w:r w:rsidR="00D946B9">
        <w:rPr>
          <w:rFonts w:ascii="Times New Roman" w:eastAsia="Times New Roman" w:hAnsi="Times New Roman" w:cs="Times New Roman"/>
          <w:sz w:val="28"/>
          <w:szCs w:val="28"/>
          <w:lang w:eastAsia="ru-RU"/>
        </w:rPr>
        <w:t>Тумбарлинского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1C6DEA" w:rsidRPr="001C6DEA" w:rsidRDefault="001C6DEA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Бавлинского муниципального района</w:t>
      </w:r>
    </w:p>
    <w:p w:rsidR="001C6DEA" w:rsidRDefault="00D946B9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17</w:t>
      </w:r>
      <w:r w:rsidR="001C6DEA"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.11.2020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</w:t>
      </w:r>
      <w:r w:rsidR="001C6DEA"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земельном налоге»</w:t>
      </w:r>
    </w:p>
    <w:bookmarkEnd w:id="0"/>
    <w:p w:rsidR="00BD3C77" w:rsidRPr="00BD3C77" w:rsidRDefault="00BD3C77" w:rsidP="00BD3C77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DEA" w:rsidRPr="001C6DEA" w:rsidRDefault="00494146" w:rsidP="001C6DE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31.07.2023 № 389-ФЗ «О внесении изменений в части первую и вторую Налогового кодекса Российской Федерации, отдельные законодательные акты Российской Федерации и о приостановлении действия абзаца второго пункта 1 статьи 78 части первой Налогового кодекса Российской Федерации» </w:t>
      </w:r>
      <w:r w:rsidR="001C6DEA"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proofErr w:type="spellStart"/>
      <w:r w:rsidR="00D946B9">
        <w:rPr>
          <w:rFonts w:ascii="Times New Roman" w:eastAsia="Times New Roman" w:hAnsi="Times New Roman" w:cs="Times New Roman"/>
          <w:sz w:val="28"/>
          <w:szCs w:val="28"/>
          <w:lang w:eastAsia="ru-RU"/>
        </w:rPr>
        <w:t>Тумбарлинского</w:t>
      </w:r>
      <w:proofErr w:type="spellEnd"/>
      <w:r w:rsidR="001C6DEA"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Республики Татарстан </w:t>
      </w:r>
      <w:r w:rsidR="001C6DEA" w:rsidRPr="001C6DEA">
        <w:rPr>
          <w:rFonts w:ascii="Times New Roman" w:eastAsia="Calibri" w:hAnsi="Times New Roman" w:cs="Times New Roman"/>
          <w:sz w:val="28"/>
          <w:szCs w:val="28"/>
        </w:rPr>
        <w:t>РЕШИЛ:</w:t>
      </w:r>
    </w:p>
    <w:p w:rsidR="001C6DEA" w:rsidRPr="001C6DEA" w:rsidRDefault="00D946B9" w:rsidP="001C6DE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решение 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Тумбарлинского</w:t>
      </w:r>
      <w:proofErr w:type="spellEnd"/>
      <w:r w:rsidR="001C6DEA"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нского муниципального района от 17</w:t>
      </w:r>
      <w:r w:rsidR="001C6DEA"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.11.2020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 </w:t>
      </w:r>
      <w:r w:rsidR="001C6DEA"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земельном налоге» (с изме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нениями, внесенными решением от 17</w:t>
      </w:r>
      <w:r w:rsidR="001C6DEA"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.02.2021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13, 20.12.2022 № 61</w:t>
      </w:r>
      <w:r w:rsidR="0049414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22.05.</w:t>
      </w:r>
      <w:r w:rsidR="00494146">
        <w:rPr>
          <w:rFonts w:ascii="Times New Roman" w:eastAsia="Times New Roman" w:hAnsi="Times New Roman" w:cs="Times New Roman"/>
          <w:sz w:val="28"/>
          <w:szCs w:val="28"/>
          <w:lang w:eastAsia="ru-RU"/>
        </w:rPr>
        <w:t>2023</w:t>
      </w:r>
      <w:r w:rsidR="001E6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82</w:t>
      </w:r>
      <w:r w:rsidR="001C6DEA"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) следующ</w:t>
      </w:r>
      <w:r w:rsidR="0049414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C6DEA"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="001C6DEA" w:rsidRPr="00BA329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</w:t>
      </w:r>
      <w:r w:rsidR="0049414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1C6DEA"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 </w:t>
      </w:r>
    </w:p>
    <w:p w:rsidR="00494146" w:rsidRPr="00494146" w:rsidRDefault="00494146" w:rsidP="0049414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14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подпункте 2 пункта 2 слова «и объектами» заменить словами «и (или) объектами», слова «доли в праве на земельный участок, приходящейся на объект» заменить словами «части земельного участка, приходящейся на объект недвижимого имущества», слова «и к объектам» заменить словами «и (или) к объектам».</w:t>
      </w:r>
    </w:p>
    <w:p w:rsidR="00494146" w:rsidRPr="00494146" w:rsidRDefault="00494146" w:rsidP="0049414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146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решение на Официальном портале правовой информации Республики Татарстан по адресу pravo.tatarstan.ru и на официальном сайте Бавлинского муниципального района по адресу bavly.tatarstan.ru.</w:t>
      </w:r>
    </w:p>
    <w:p w:rsidR="00494146" w:rsidRPr="00494146" w:rsidRDefault="00494146" w:rsidP="00494146">
      <w:pPr>
        <w:tabs>
          <w:tab w:val="left" w:pos="31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1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Настоящее решение вступает в силу по истечении одного месяца со дня официального опубликования, но не ранее 1-го числа очередного налогового (расчетного) периода по соответствующему налогу (страховым взносам).</w:t>
      </w:r>
    </w:p>
    <w:p w:rsidR="00494146" w:rsidRPr="00494146" w:rsidRDefault="00494146" w:rsidP="00494146">
      <w:pPr>
        <w:tabs>
          <w:tab w:val="left" w:pos="31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C6DEA" w:rsidRDefault="001C6DEA" w:rsidP="00BD3C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6CF1" w:rsidRPr="00BA329C" w:rsidRDefault="00F36CF1" w:rsidP="00BD3C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6CF1" w:rsidRPr="00F36CF1" w:rsidRDefault="00F36CF1" w:rsidP="00F36CF1">
      <w:pP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Глава, Председатель Совета </w:t>
      </w:r>
    </w:p>
    <w:p w:rsidR="00F36CF1" w:rsidRPr="00F36CF1" w:rsidRDefault="00F36CF1" w:rsidP="00F36CF1">
      <w:pP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36CF1">
        <w:rPr>
          <w:rFonts w:ascii="Times New Roman" w:eastAsia="Times New Roman" w:hAnsi="Times New Roman" w:cs="Times New Roman"/>
          <w:sz w:val="28"/>
          <w:szCs w:val="28"/>
          <w:lang w:eastAsia="ru-RU"/>
        </w:rPr>
        <w:t>Тумбарлинского</w:t>
      </w:r>
      <w:proofErr w:type="spellEnd"/>
      <w:r w:rsidRPr="00F36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                            </w:t>
      </w:r>
      <w:proofErr w:type="spellStart"/>
      <w:r w:rsidRPr="00F36CF1">
        <w:rPr>
          <w:rFonts w:ascii="Times New Roman" w:eastAsia="Times New Roman" w:hAnsi="Times New Roman" w:cs="Times New Roman"/>
          <w:sz w:val="28"/>
          <w:szCs w:val="28"/>
          <w:lang w:eastAsia="ru-RU"/>
        </w:rPr>
        <w:t>А.М</w:t>
      </w:r>
      <w:proofErr w:type="spellEnd"/>
      <w:r w:rsidRPr="00F36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36CF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Миназова</w:t>
      </w:r>
      <w:proofErr w:type="spellEnd"/>
    </w:p>
    <w:p w:rsidR="001C6DEA" w:rsidRPr="00BA329C" w:rsidRDefault="001C6DEA" w:rsidP="00BD3C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C6DEA" w:rsidRPr="00BA329C" w:rsidSect="007E398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C56"/>
    <w:rsid w:val="00100C56"/>
    <w:rsid w:val="0019012B"/>
    <w:rsid w:val="001C6DEA"/>
    <w:rsid w:val="001D2F4F"/>
    <w:rsid w:val="001D4ABB"/>
    <w:rsid w:val="001E6224"/>
    <w:rsid w:val="00207A75"/>
    <w:rsid w:val="002A774A"/>
    <w:rsid w:val="00362A49"/>
    <w:rsid w:val="003A0216"/>
    <w:rsid w:val="00494146"/>
    <w:rsid w:val="0049463D"/>
    <w:rsid w:val="004B0F43"/>
    <w:rsid w:val="005F6CFC"/>
    <w:rsid w:val="007352B0"/>
    <w:rsid w:val="007671FC"/>
    <w:rsid w:val="007B22DA"/>
    <w:rsid w:val="007E3980"/>
    <w:rsid w:val="008133F0"/>
    <w:rsid w:val="008540A7"/>
    <w:rsid w:val="00987795"/>
    <w:rsid w:val="009B61C3"/>
    <w:rsid w:val="00A50427"/>
    <w:rsid w:val="00B6794C"/>
    <w:rsid w:val="00BA329C"/>
    <w:rsid w:val="00BD3C77"/>
    <w:rsid w:val="00D946B9"/>
    <w:rsid w:val="00F36CF1"/>
    <w:rsid w:val="00F47EC3"/>
    <w:rsid w:val="00FF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9C2694-8E93-462E-A191-AEAD1F109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980"/>
    <w:pPr>
      <w:spacing w:after="240" w:line="480" w:lineRule="auto"/>
      <w:ind w:firstLine="36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C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Татьяна Алатырева</cp:lastModifiedBy>
  <cp:revision>2</cp:revision>
  <cp:lastPrinted>2020-09-11T05:54:00Z</cp:lastPrinted>
  <dcterms:created xsi:type="dcterms:W3CDTF">2023-10-11T07:14:00Z</dcterms:created>
  <dcterms:modified xsi:type="dcterms:W3CDTF">2023-10-11T07:14:00Z</dcterms:modified>
</cp:coreProperties>
</file>