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C54FFC" w:rsidRPr="00093F1D" w14:paraId="11283D23" w14:textId="77777777" w:rsidTr="009E3D4E">
        <w:trPr>
          <w:trHeight w:val="1146"/>
        </w:trPr>
        <w:tc>
          <w:tcPr>
            <w:tcW w:w="4397" w:type="dxa"/>
            <w:hideMark/>
          </w:tcPr>
          <w:p w14:paraId="6051348E" w14:textId="77777777" w:rsidR="00C54FFC" w:rsidRPr="00093F1D" w:rsidRDefault="00C54FFC" w:rsidP="002F23D7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093F1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БАВЛИНСКИЙ </w:t>
            </w:r>
          </w:p>
          <w:p w14:paraId="265A13BD" w14:textId="77777777" w:rsidR="00C54FFC" w:rsidRPr="00093F1D" w:rsidRDefault="00C54FFC" w:rsidP="002F23D7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093F1D">
              <w:rPr>
                <w:rFonts w:ascii="Arial" w:eastAsia="Times New Roman" w:hAnsi="Arial" w:cs="Arial"/>
                <w:noProof/>
                <w:sz w:val="24"/>
                <w:szCs w:val="24"/>
              </w:rPr>
              <w:t>ГОРОДСКОЙ СОВЕТ</w:t>
            </w:r>
          </w:p>
          <w:p w14:paraId="68B3FF91" w14:textId="77777777" w:rsidR="00C54FFC" w:rsidRPr="00093F1D" w:rsidRDefault="00C54FFC" w:rsidP="002F23D7">
            <w:pPr>
              <w:spacing w:afterLines="22" w:after="52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093F1D">
              <w:rPr>
                <w:rFonts w:ascii="Arial" w:eastAsia="Times New Roman" w:hAnsi="Arial" w:cs="Arial"/>
                <w:noProof/>
                <w:sz w:val="24"/>
                <w:szCs w:val="24"/>
              </w:rPr>
              <w:t>РЕСПУБЛИКИ ТАТАРСТАН</w:t>
            </w:r>
          </w:p>
        </w:tc>
        <w:tc>
          <w:tcPr>
            <w:tcW w:w="993" w:type="dxa"/>
          </w:tcPr>
          <w:p w14:paraId="5C604992" w14:textId="77777777" w:rsidR="00C54FFC" w:rsidRPr="00093F1D" w:rsidRDefault="00C54FFC" w:rsidP="002F23D7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5" w:type="dxa"/>
            <w:hideMark/>
          </w:tcPr>
          <w:p w14:paraId="74F35574" w14:textId="77777777" w:rsidR="00C54FFC" w:rsidRPr="00093F1D" w:rsidRDefault="00C54FFC" w:rsidP="002F23D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93F1D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14:paraId="3622472A" w14:textId="77777777" w:rsidR="00C54FFC" w:rsidRPr="00093F1D" w:rsidRDefault="00C54FFC" w:rsidP="002F23D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93F1D">
              <w:rPr>
                <w:rFonts w:ascii="Arial" w:eastAsia="Times New Roman" w:hAnsi="Arial" w:cs="Arial"/>
                <w:sz w:val="24"/>
                <w:szCs w:val="24"/>
                <w:lang w:val="ar-SA"/>
              </w:rPr>
              <w:t>БАУЛЫ</w:t>
            </w:r>
            <w:r w:rsidRPr="00093F1D">
              <w:rPr>
                <w:rFonts w:ascii="Arial" w:eastAsia="Times New Roman" w:hAnsi="Arial" w:cs="Arial"/>
                <w:sz w:val="24"/>
                <w:szCs w:val="24"/>
              </w:rPr>
              <w:t xml:space="preserve"> Ш</w:t>
            </w:r>
            <w:r w:rsidRPr="00093F1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ӘҺӘРЕ </w:t>
            </w:r>
          </w:p>
          <w:p w14:paraId="5C10F232" w14:textId="77777777" w:rsidR="00C54FFC" w:rsidRPr="00093F1D" w:rsidRDefault="00C54FFC" w:rsidP="002F23D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93F1D">
              <w:rPr>
                <w:rFonts w:ascii="Arial" w:eastAsia="Times New Roman" w:hAnsi="Arial" w:cs="Arial"/>
                <w:sz w:val="24"/>
                <w:szCs w:val="24"/>
              </w:rPr>
              <w:t>СОВЕТЫ</w:t>
            </w:r>
          </w:p>
        </w:tc>
      </w:tr>
      <w:tr w:rsidR="00C54FFC" w:rsidRPr="00093F1D" w14:paraId="7E89E987" w14:textId="77777777" w:rsidTr="009E3D4E">
        <w:trPr>
          <w:trHeight w:val="1546"/>
        </w:trPr>
        <w:tc>
          <w:tcPr>
            <w:tcW w:w="9645" w:type="dxa"/>
            <w:gridSpan w:val="3"/>
            <w:vAlign w:val="center"/>
          </w:tcPr>
          <w:p w14:paraId="4FBE1A71" w14:textId="77777777" w:rsidR="00C54FFC" w:rsidRPr="00093F1D" w:rsidRDefault="00C54FFC" w:rsidP="0002511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14:paraId="4B0939C4" w14:textId="7687758D" w:rsidR="00C54FFC" w:rsidRPr="00093F1D" w:rsidRDefault="00C54FFC" w:rsidP="0002511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93F1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         РЕШЕНИЕ                         </w:t>
            </w:r>
            <w:r w:rsidR="000B1FCC" w:rsidRPr="00093F1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     </w:t>
            </w:r>
            <w:r w:rsidR="00D40948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         </w:t>
            </w:r>
            <w:r w:rsidR="000B1FCC" w:rsidRPr="00093F1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</w:t>
            </w:r>
            <w:r w:rsidRPr="00093F1D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 xml:space="preserve">  КАРАР</w:t>
            </w:r>
          </w:p>
          <w:p w14:paraId="3BF9F071" w14:textId="4D1A76D8" w:rsidR="00C54FFC" w:rsidRPr="00093F1D" w:rsidRDefault="00C54FFC" w:rsidP="0002511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7C29983" w14:textId="77777777" w:rsidR="002F23D7" w:rsidRPr="00093F1D" w:rsidRDefault="002F23D7" w:rsidP="000251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0CF04" w14:textId="59F1AE8F" w:rsidR="004E6F81" w:rsidRPr="00093F1D" w:rsidRDefault="004E6F81" w:rsidP="00093F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r w:rsidR="00C54FFC" w:rsidRPr="00093F1D">
        <w:rPr>
          <w:rFonts w:ascii="Arial" w:hAnsi="Arial" w:cs="Arial"/>
          <w:sz w:val="24"/>
          <w:szCs w:val="24"/>
        </w:rPr>
        <w:t>Бавлинского</w:t>
      </w:r>
    </w:p>
    <w:p w14:paraId="64A28060" w14:textId="77777777" w:rsidR="004E6F81" w:rsidRPr="00093F1D" w:rsidRDefault="004E6F81" w:rsidP="00093F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городского Совета</w:t>
      </w:r>
      <w:r w:rsidR="00C54FFC" w:rsidRPr="00093F1D">
        <w:rPr>
          <w:rFonts w:ascii="Arial" w:hAnsi="Arial" w:cs="Arial"/>
          <w:sz w:val="24"/>
          <w:szCs w:val="24"/>
        </w:rPr>
        <w:t xml:space="preserve"> Республики Татарстан</w:t>
      </w:r>
    </w:p>
    <w:p w14:paraId="4923DE5B" w14:textId="77777777" w:rsidR="00B624EE" w:rsidRPr="00093F1D" w:rsidRDefault="004E6F81" w:rsidP="00093F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от 25.10.2017 №60</w:t>
      </w:r>
      <w:r w:rsidR="00B624EE" w:rsidRPr="00093F1D">
        <w:rPr>
          <w:rFonts w:ascii="Arial" w:hAnsi="Arial" w:cs="Arial"/>
          <w:sz w:val="24"/>
          <w:szCs w:val="24"/>
        </w:rPr>
        <w:t xml:space="preserve"> </w:t>
      </w:r>
      <w:r w:rsidRPr="00093F1D">
        <w:rPr>
          <w:rFonts w:ascii="Arial" w:hAnsi="Arial" w:cs="Arial"/>
          <w:sz w:val="24"/>
          <w:szCs w:val="24"/>
        </w:rPr>
        <w:t xml:space="preserve">«Об утверждении правил </w:t>
      </w:r>
    </w:p>
    <w:p w14:paraId="00163017" w14:textId="77777777" w:rsidR="00B624EE" w:rsidRPr="00093F1D" w:rsidRDefault="004E6F81" w:rsidP="00093F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благоустройства,</w:t>
      </w:r>
      <w:r w:rsidR="00B624EE" w:rsidRPr="00093F1D">
        <w:rPr>
          <w:rFonts w:ascii="Arial" w:hAnsi="Arial" w:cs="Arial"/>
          <w:sz w:val="24"/>
          <w:szCs w:val="24"/>
        </w:rPr>
        <w:t xml:space="preserve"> </w:t>
      </w:r>
      <w:r w:rsidRPr="00093F1D">
        <w:rPr>
          <w:rFonts w:ascii="Arial" w:hAnsi="Arial" w:cs="Arial"/>
          <w:sz w:val="24"/>
          <w:szCs w:val="24"/>
        </w:rPr>
        <w:t>соблюдения чистоты и порядка</w:t>
      </w:r>
    </w:p>
    <w:p w14:paraId="6E3F8C76" w14:textId="77777777" w:rsidR="004E6F81" w:rsidRPr="00093F1D" w:rsidRDefault="004E6F81" w:rsidP="00093F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на территории муниципального образования</w:t>
      </w:r>
    </w:p>
    <w:p w14:paraId="16FC8E39" w14:textId="77777777" w:rsidR="004E6F81" w:rsidRPr="00093F1D" w:rsidRDefault="004E6F81" w:rsidP="00093F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 xml:space="preserve">«город Бавлы» Бавлинского муниципального </w:t>
      </w:r>
    </w:p>
    <w:p w14:paraId="71E8CB7D" w14:textId="77777777" w:rsidR="004E6F81" w:rsidRPr="00093F1D" w:rsidRDefault="004E6F81" w:rsidP="00093F1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района Республики Татарстан»</w:t>
      </w:r>
    </w:p>
    <w:p w14:paraId="0AD36FC0" w14:textId="77777777" w:rsidR="00A02D88" w:rsidRPr="00093F1D" w:rsidRDefault="00A02D88" w:rsidP="00093F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72DD9B" w14:textId="77777777" w:rsidR="004E6F81" w:rsidRPr="00093F1D" w:rsidRDefault="00A02D88" w:rsidP="00093F1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93F1D">
        <w:rPr>
          <w:rFonts w:ascii="Arial" w:hAnsi="Arial" w:cs="Arial"/>
          <w:sz w:val="24"/>
          <w:szCs w:val="24"/>
        </w:rPr>
        <w:t xml:space="preserve">На основании постановления Конституционного суда Российской Федерации от 19 апреля 2021 года № 14-П «По делу о проверке конституционности пункта 2 статьи 209 Гражданского кодекса Российской Федерации, части 7 статьи 10 Федерального закона «Об основах государственного регулирования торговой деятельности в Российской Федерации», а также абзаца двадцать второго части 1 статьи 2, пункта 25 части 1 статьи 16 и пункта 3 части 2 статьи 45.1 Федерального закона «Об общих принципах организации местного самоуправления в Российской Федерации» в связи с жалобами граждан Г.С. </w:t>
      </w:r>
      <w:proofErr w:type="spellStart"/>
      <w:r w:rsidRPr="00093F1D">
        <w:rPr>
          <w:rFonts w:ascii="Arial" w:hAnsi="Arial" w:cs="Arial"/>
          <w:sz w:val="24"/>
          <w:szCs w:val="24"/>
        </w:rPr>
        <w:t>Дадашова</w:t>
      </w:r>
      <w:proofErr w:type="spellEnd"/>
      <w:r w:rsidRPr="00093F1D">
        <w:rPr>
          <w:rFonts w:ascii="Arial" w:hAnsi="Arial" w:cs="Arial"/>
          <w:sz w:val="24"/>
          <w:szCs w:val="24"/>
        </w:rPr>
        <w:t xml:space="preserve">, И.Н. </w:t>
      </w:r>
      <w:proofErr w:type="spellStart"/>
      <w:r w:rsidRPr="00093F1D">
        <w:rPr>
          <w:rFonts w:ascii="Arial" w:hAnsi="Arial" w:cs="Arial"/>
          <w:sz w:val="24"/>
          <w:szCs w:val="24"/>
        </w:rPr>
        <w:t>Касимова</w:t>
      </w:r>
      <w:proofErr w:type="spellEnd"/>
      <w:r w:rsidRPr="00093F1D">
        <w:rPr>
          <w:rFonts w:ascii="Arial" w:hAnsi="Arial" w:cs="Arial"/>
          <w:sz w:val="24"/>
          <w:szCs w:val="24"/>
        </w:rPr>
        <w:t xml:space="preserve"> и других»</w:t>
      </w:r>
      <w:r w:rsidR="00B624EE" w:rsidRPr="00093F1D">
        <w:rPr>
          <w:rFonts w:ascii="Arial" w:hAnsi="Arial" w:cs="Arial"/>
          <w:sz w:val="24"/>
          <w:szCs w:val="24"/>
        </w:rPr>
        <w:t xml:space="preserve">, </w:t>
      </w:r>
      <w:r w:rsidR="004E6F81" w:rsidRPr="00093F1D">
        <w:rPr>
          <w:rFonts w:ascii="Arial" w:hAnsi="Arial" w:cs="Arial"/>
          <w:sz w:val="24"/>
          <w:szCs w:val="24"/>
        </w:rPr>
        <w:t xml:space="preserve">Бавлинский городской Совет </w:t>
      </w:r>
      <w:r w:rsidR="004E6F81" w:rsidRPr="00093F1D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14:paraId="0DAC80BE" w14:textId="77777777" w:rsidR="004E6F81" w:rsidRPr="00093F1D" w:rsidRDefault="004E6F81" w:rsidP="00093F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1. Внести в решение Совета Бавлинского городского Совета от 25.10.2017 №61 «Об утверждении правил благоустройства, соблюдения чистоты и порядка на территории муниципального образования «город Бавлы» Бавлинского муниципального района Республики Татарстан»</w:t>
      </w:r>
      <w:r w:rsidR="00B624EE" w:rsidRPr="00093F1D">
        <w:rPr>
          <w:rFonts w:ascii="Arial" w:hAnsi="Arial" w:cs="Arial"/>
          <w:sz w:val="24"/>
          <w:szCs w:val="24"/>
        </w:rPr>
        <w:t>, (с изменениями, внесенными решени</w:t>
      </w:r>
      <w:r w:rsidR="00A02D88" w:rsidRPr="00093F1D">
        <w:rPr>
          <w:rFonts w:ascii="Arial" w:hAnsi="Arial" w:cs="Arial"/>
          <w:sz w:val="24"/>
          <w:szCs w:val="24"/>
        </w:rPr>
        <w:t>ями</w:t>
      </w:r>
      <w:r w:rsidR="00B624EE" w:rsidRPr="00093F1D">
        <w:rPr>
          <w:rFonts w:ascii="Arial" w:hAnsi="Arial" w:cs="Arial"/>
          <w:sz w:val="24"/>
          <w:szCs w:val="24"/>
        </w:rPr>
        <w:t xml:space="preserve"> </w:t>
      </w:r>
      <w:r w:rsidR="00400892" w:rsidRPr="00093F1D">
        <w:rPr>
          <w:rFonts w:ascii="Arial" w:hAnsi="Arial" w:cs="Arial"/>
          <w:sz w:val="24"/>
          <w:szCs w:val="24"/>
        </w:rPr>
        <w:t>от 29.05.2020 №131</w:t>
      </w:r>
      <w:r w:rsidR="00A02D88" w:rsidRPr="00093F1D">
        <w:rPr>
          <w:rFonts w:ascii="Arial" w:hAnsi="Arial" w:cs="Arial"/>
          <w:sz w:val="24"/>
          <w:szCs w:val="24"/>
        </w:rPr>
        <w:t>, 18.02.2021 №23)</w:t>
      </w:r>
      <w:r w:rsidRPr="00093F1D">
        <w:rPr>
          <w:rFonts w:ascii="Arial" w:hAnsi="Arial" w:cs="Arial"/>
          <w:sz w:val="24"/>
          <w:szCs w:val="24"/>
        </w:rPr>
        <w:t xml:space="preserve"> следующие изменения:    </w:t>
      </w:r>
    </w:p>
    <w:p w14:paraId="2DD3AF33" w14:textId="77777777" w:rsidR="00A02D88" w:rsidRPr="00093F1D" w:rsidRDefault="00A02D88" w:rsidP="00093F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абзац 2</w:t>
      </w:r>
      <w:r w:rsidR="007E100E" w:rsidRPr="00093F1D">
        <w:rPr>
          <w:rFonts w:ascii="Arial" w:hAnsi="Arial" w:cs="Arial"/>
          <w:sz w:val="24"/>
          <w:szCs w:val="24"/>
        </w:rPr>
        <w:t>6</w:t>
      </w:r>
      <w:r w:rsidRPr="00093F1D">
        <w:rPr>
          <w:rFonts w:ascii="Arial" w:hAnsi="Arial" w:cs="Arial"/>
          <w:sz w:val="24"/>
          <w:szCs w:val="24"/>
        </w:rPr>
        <w:t xml:space="preserve"> пункта 2.1. изложить в следующей редакции:</w:t>
      </w:r>
    </w:p>
    <w:p w14:paraId="2CF4F785" w14:textId="77E0DD91" w:rsidR="00A02D88" w:rsidRPr="00093F1D" w:rsidRDefault="00A02D88" w:rsidP="00093F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 xml:space="preserve">«размещение отходов </w:t>
      </w:r>
      <w:r w:rsidR="002F23D7" w:rsidRPr="00093F1D">
        <w:rPr>
          <w:rFonts w:ascii="Arial" w:hAnsi="Arial" w:cs="Arial"/>
          <w:sz w:val="24"/>
          <w:szCs w:val="24"/>
        </w:rPr>
        <w:t>- это</w:t>
      </w:r>
      <w:r w:rsidRPr="00093F1D">
        <w:rPr>
          <w:rFonts w:ascii="Arial" w:hAnsi="Arial" w:cs="Arial"/>
          <w:sz w:val="24"/>
          <w:szCs w:val="24"/>
        </w:rPr>
        <w:t xml:space="preserve">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093F1D">
        <w:rPr>
          <w:rFonts w:ascii="Arial" w:hAnsi="Arial" w:cs="Arial"/>
          <w:sz w:val="24"/>
          <w:szCs w:val="24"/>
        </w:rPr>
        <w:t>;»</w:t>
      </w:r>
      <w:proofErr w:type="gramEnd"/>
      <w:r w:rsidRPr="00093F1D">
        <w:rPr>
          <w:rFonts w:ascii="Arial" w:hAnsi="Arial" w:cs="Arial"/>
          <w:sz w:val="24"/>
          <w:szCs w:val="24"/>
        </w:rPr>
        <w:t>;</w:t>
      </w:r>
    </w:p>
    <w:p w14:paraId="4CC86170" w14:textId="77777777" w:rsidR="00A02D88" w:rsidRPr="00093F1D" w:rsidRDefault="00A02D88" w:rsidP="00093F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подпункт в) пункта 4.1. раздела 4 исключить;</w:t>
      </w:r>
    </w:p>
    <w:p w14:paraId="3E4EE166" w14:textId="77777777" w:rsidR="00A02D88" w:rsidRPr="00093F1D" w:rsidRDefault="00A02D88" w:rsidP="00093F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подпункт г) пункта 4.1. раздела 4 исключить;</w:t>
      </w:r>
    </w:p>
    <w:p w14:paraId="7329EC7B" w14:textId="77777777" w:rsidR="00A02D88" w:rsidRPr="00093F1D" w:rsidRDefault="00A02D88" w:rsidP="00093F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в подпункте г) пункта 4.8. раздела 4 слова «содержать в порядке зеленые насаждения в границах домовладения, проводить санитарную обрезку кустарников и деревьев» исключить;</w:t>
      </w:r>
    </w:p>
    <w:p w14:paraId="2A621023" w14:textId="77777777" w:rsidR="00A02D88" w:rsidRPr="00093F1D" w:rsidRDefault="00A02D88" w:rsidP="00093F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пункт д) пункта 4.</w:t>
      </w:r>
      <w:r w:rsidR="00405840" w:rsidRPr="00093F1D">
        <w:rPr>
          <w:rFonts w:ascii="Arial" w:hAnsi="Arial" w:cs="Arial"/>
          <w:sz w:val="24"/>
          <w:szCs w:val="24"/>
        </w:rPr>
        <w:t>8</w:t>
      </w:r>
      <w:r w:rsidRPr="00093F1D">
        <w:rPr>
          <w:rFonts w:ascii="Arial" w:hAnsi="Arial" w:cs="Arial"/>
          <w:sz w:val="24"/>
          <w:szCs w:val="24"/>
        </w:rPr>
        <w:t>. раздела 4 исключить;</w:t>
      </w:r>
    </w:p>
    <w:p w14:paraId="0F11E676" w14:textId="77777777" w:rsidR="00A02D88" w:rsidRPr="00093F1D" w:rsidRDefault="00A02D88" w:rsidP="00093F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>пункт з) пункта 4.</w:t>
      </w:r>
      <w:r w:rsidR="00405840" w:rsidRPr="00093F1D">
        <w:rPr>
          <w:rFonts w:ascii="Arial" w:hAnsi="Arial" w:cs="Arial"/>
          <w:sz w:val="24"/>
          <w:szCs w:val="24"/>
        </w:rPr>
        <w:t>8</w:t>
      </w:r>
      <w:r w:rsidRPr="00093F1D">
        <w:rPr>
          <w:rFonts w:ascii="Arial" w:hAnsi="Arial" w:cs="Arial"/>
          <w:sz w:val="24"/>
          <w:szCs w:val="24"/>
        </w:rPr>
        <w:t>. раздела 4 исключить;</w:t>
      </w:r>
    </w:p>
    <w:p w14:paraId="3CC2E4E1" w14:textId="77777777" w:rsidR="00A02D88" w:rsidRPr="00093F1D" w:rsidRDefault="00A02D88" w:rsidP="00093F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 xml:space="preserve">подпункт н) пункта 5.5. раздела 5 </w:t>
      </w:r>
      <w:r w:rsidR="00E75915" w:rsidRPr="00093F1D">
        <w:rPr>
          <w:rFonts w:ascii="Arial" w:hAnsi="Arial" w:cs="Arial"/>
          <w:sz w:val="24"/>
          <w:szCs w:val="24"/>
        </w:rPr>
        <w:t>исключить;</w:t>
      </w:r>
    </w:p>
    <w:p w14:paraId="1BD3656E" w14:textId="67C01896" w:rsidR="00A02D88" w:rsidRPr="00093F1D" w:rsidRDefault="00A02D88" w:rsidP="00093F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 xml:space="preserve">абзацы 35-41 пункта 10.1. раздела </w:t>
      </w:r>
      <w:r w:rsidR="00811BB4">
        <w:rPr>
          <w:rFonts w:ascii="Arial" w:hAnsi="Arial" w:cs="Arial"/>
          <w:sz w:val="24"/>
          <w:szCs w:val="24"/>
        </w:rPr>
        <w:t xml:space="preserve">10 </w:t>
      </w:r>
      <w:r w:rsidRPr="00093F1D">
        <w:rPr>
          <w:rFonts w:ascii="Arial" w:hAnsi="Arial" w:cs="Arial"/>
          <w:sz w:val="24"/>
          <w:szCs w:val="24"/>
        </w:rPr>
        <w:t>исключить;</w:t>
      </w:r>
    </w:p>
    <w:p w14:paraId="350719CA" w14:textId="4BDF5B58" w:rsidR="00D57842" w:rsidRPr="00093F1D" w:rsidRDefault="008F4128" w:rsidP="003128C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F1D">
        <w:rPr>
          <w:rFonts w:ascii="Arial" w:hAnsi="Arial" w:cs="Arial"/>
          <w:sz w:val="24"/>
          <w:szCs w:val="24"/>
        </w:rPr>
        <w:t xml:space="preserve">в </w:t>
      </w:r>
      <w:r w:rsidR="002C1B47" w:rsidRPr="00093F1D">
        <w:rPr>
          <w:rFonts w:ascii="Arial" w:hAnsi="Arial" w:cs="Arial"/>
          <w:sz w:val="24"/>
          <w:szCs w:val="24"/>
        </w:rPr>
        <w:t>абзац</w:t>
      </w:r>
      <w:r w:rsidRPr="00093F1D">
        <w:rPr>
          <w:rFonts w:ascii="Arial" w:hAnsi="Arial" w:cs="Arial"/>
          <w:sz w:val="24"/>
          <w:szCs w:val="24"/>
        </w:rPr>
        <w:t>е</w:t>
      </w:r>
      <w:r w:rsidR="002C1B47" w:rsidRPr="00093F1D">
        <w:rPr>
          <w:rFonts w:ascii="Arial" w:hAnsi="Arial" w:cs="Arial"/>
          <w:sz w:val="24"/>
          <w:szCs w:val="24"/>
        </w:rPr>
        <w:t xml:space="preserve"> 25 пункта 10.1.</w:t>
      </w:r>
      <w:r w:rsidRPr="00093F1D">
        <w:rPr>
          <w:rFonts w:ascii="Arial" w:hAnsi="Arial" w:cs="Arial"/>
          <w:sz w:val="24"/>
          <w:szCs w:val="24"/>
        </w:rPr>
        <w:t xml:space="preserve"> раздела 10</w:t>
      </w:r>
      <w:r w:rsidR="002C1B47" w:rsidRPr="00093F1D">
        <w:rPr>
          <w:rFonts w:ascii="Arial" w:hAnsi="Arial" w:cs="Arial"/>
          <w:sz w:val="24"/>
          <w:szCs w:val="24"/>
        </w:rPr>
        <w:t xml:space="preserve"> слова «продуктов животноводства» заменить словами «продукции животного происхождения»</w:t>
      </w:r>
      <w:r w:rsidR="003128C0">
        <w:rPr>
          <w:rFonts w:ascii="Arial" w:hAnsi="Arial" w:cs="Arial"/>
          <w:sz w:val="24"/>
          <w:szCs w:val="24"/>
        </w:rPr>
        <w:t>.</w:t>
      </w:r>
    </w:p>
    <w:p w14:paraId="334F2F8E" w14:textId="0D943D4B" w:rsidR="000B1FCC" w:rsidRDefault="000B1FCC" w:rsidP="00093F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F4DA87" w14:textId="77777777" w:rsidR="000B1FCC" w:rsidRPr="00093F1D" w:rsidRDefault="000B1FCC" w:rsidP="00093F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680D4C6" w14:textId="77777777" w:rsidR="00822CE7" w:rsidRPr="00093F1D" w:rsidRDefault="00822CE7" w:rsidP="00093F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3F1D">
        <w:rPr>
          <w:rFonts w:ascii="Arial" w:eastAsia="Times New Roman" w:hAnsi="Arial" w:cs="Arial"/>
          <w:sz w:val="24"/>
          <w:szCs w:val="24"/>
        </w:rPr>
        <w:t xml:space="preserve">        Заместитель Мэра города Бавлы, </w:t>
      </w:r>
    </w:p>
    <w:p w14:paraId="576F9AC7" w14:textId="2DE3700B" w:rsidR="00822CE7" w:rsidRPr="00093F1D" w:rsidRDefault="00822CE7" w:rsidP="00822C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3F1D">
        <w:rPr>
          <w:rFonts w:ascii="Arial" w:eastAsia="Times New Roman" w:hAnsi="Arial" w:cs="Arial"/>
          <w:sz w:val="24"/>
          <w:szCs w:val="24"/>
        </w:rPr>
        <w:t xml:space="preserve">Заместитель Председателя городского Совета                  </w:t>
      </w:r>
      <w:r w:rsidR="00093F1D">
        <w:rPr>
          <w:rFonts w:ascii="Arial" w:eastAsia="Times New Roman" w:hAnsi="Arial" w:cs="Arial"/>
          <w:sz w:val="24"/>
          <w:szCs w:val="24"/>
        </w:rPr>
        <w:t xml:space="preserve">    </w:t>
      </w:r>
      <w:r w:rsidRPr="00093F1D">
        <w:rPr>
          <w:rFonts w:ascii="Arial" w:eastAsia="Times New Roman" w:hAnsi="Arial" w:cs="Arial"/>
          <w:sz w:val="24"/>
          <w:szCs w:val="24"/>
        </w:rPr>
        <w:t xml:space="preserve">   К.Ф. Курбанов</w:t>
      </w:r>
    </w:p>
    <w:p w14:paraId="6F919EE1" w14:textId="77777777" w:rsidR="00D57842" w:rsidRPr="00093F1D" w:rsidRDefault="00D57842" w:rsidP="00D578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57842" w:rsidRPr="00093F1D" w:rsidSect="00093F1D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BEF06" w14:textId="77777777" w:rsidR="00D918DB" w:rsidRDefault="00D918DB">
      <w:pPr>
        <w:spacing w:after="0" w:line="240" w:lineRule="auto"/>
      </w:pPr>
      <w:r>
        <w:separator/>
      </w:r>
    </w:p>
  </w:endnote>
  <w:endnote w:type="continuationSeparator" w:id="0">
    <w:p w14:paraId="410B3DFA" w14:textId="77777777" w:rsidR="00D918DB" w:rsidRDefault="00D9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E79BB" w14:textId="77777777" w:rsidR="00D918DB" w:rsidRDefault="00D918DB">
      <w:pPr>
        <w:spacing w:after="0" w:line="240" w:lineRule="auto"/>
      </w:pPr>
      <w:r>
        <w:separator/>
      </w:r>
    </w:p>
  </w:footnote>
  <w:footnote w:type="continuationSeparator" w:id="0">
    <w:p w14:paraId="6DE35A3A" w14:textId="77777777" w:rsidR="00D918DB" w:rsidRDefault="00D91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176E7"/>
    <w:rsid w:val="00025111"/>
    <w:rsid w:val="0005336F"/>
    <w:rsid w:val="00093F1D"/>
    <w:rsid w:val="00096274"/>
    <w:rsid w:val="000B1FCC"/>
    <w:rsid w:val="00100AAF"/>
    <w:rsid w:val="00102067"/>
    <w:rsid w:val="00126709"/>
    <w:rsid w:val="0013786B"/>
    <w:rsid w:val="00141381"/>
    <w:rsid w:val="0016618C"/>
    <w:rsid w:val="00172A06"/>
    <w:rsid w:val="00194F72"/>
    <w:rsid w:val="001C453F"/>
    <w:rsid w:val="00216E80"/>
    <w:rsid w:val="00234628"/>
    <w:rsid w:val="002434B4"/>
    <w:rsid w:val="00294D46"/>
    <w:rsid w:val="002C1B47"/>
    <w:rsid w:val="002D5833"/>
    <w:rsid w:val="002E2202"/>
    <w:rsid w:val="002F23D7"/>
    <w:rsid w:val="00310AFE"/>
    <w:rsid w:val="003128C0"/>
    <w:rsid w:val="003D48E7"/>
    <w:rsid w:val="003E444B"/>
    <w:rsid w:val="00400892"/>
    <w:rsid w:val="00405840"/>
    <w:rsid w:val="00430525"/>
    <w:rsid w:val="004E6F81"/>
    <w:rsid w:val="004E6F89"/>
    <w:rsid w:val="00562156"/>
    <w:rsid w:val="006019C8"/>
    <w:rsid w:val="006546D7"/>
    <w:rsid w:val="0066052E"/>
    <w:rsid w:val="00771061"/>
    <w:rsid w:val="007E100E"/>
    <w:rsid w:val="00811BB4"/>
    <w:rsid w:val="00822CE7"/>
    <w:rsid w:val="00832660"/>
    <w:rsid w:val="008339A2"/>
    <w:rsid w:val="0086202F"/>
    <w:rsid w:val="008E5830"/>
    <w:rsid w:val="008E7AD8"/>
    <w:rsid w:val="008F4128"/>
    <w:rsid w:val="00910546"/>
    <w:rsid w:val="009544CE"/>
    <w:rsid w:val="00971D5C"/>
    <w:rsid w:val="009D3CEE"/>
    <w:rsid w:val="00A02D88"/>
    <w:rsid w:val="00A1527D"/>
    <w:rsid w:val="00A555EE"/>
    <w:rsid w:val="00A66012"/>
    <w:rsid w:val="00A96FC5"/>
    <w:rsid w:val="00AF2899"/>
    <w:rsid w:val="00B01997"/>
    <w:rsid w:val="00B23EAC"/>
    <w:rsid w:val="00B624EE"/>
    <w:rsid w:val="00C54FFC"/>
    <w:rsid w:val="00D40948"/>
    <w:rsid w:val="00D57842"/>
    <w:rsid w:val="00D918DB"/>
    <w:rsid w:val="00DD5AC5"/>
    <w:rsid w:val="00E75915"/>
    <w:rsid w:val="00E9576E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56D7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2022-04-19T06:17:00Z</dcterms:created>
  <dcterms:modified xsi:type="dcterms:W3CDTF">2022-04-19T06:17:00Z</dcterms:modified>
</cp:coreProperties>
</file>