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A0DB3" w:rsidRPr="00D42222" w:rsidTr="00D8661B">
        <w:tc>
          <w:tcPr>
            <w:tcW w:w="4786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СОВЕТ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ТАТАРСТАН  РЕСПУБЛИКАСЫ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Pr="000F44F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A0DB3" w:rsidRPr="004A7ACB" w:rsidTr="00D8661B">
        <w:trPr>
          <w:trHeight w:val="413"/>
        </w:trPr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23EAE">
              <w:rPr>
                <w:b/>
              </w:rPr>
              <w:t xml:space="preserve">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7A0DB3" w:rsidRPr="004A7ACB" w:rsidRDefault="007A0DB3" w:rsidP="00BD4A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</w:t>
            </w:r>
            <w:r w:rsidR="00D23EAE">
              <w:t xml:space="preserve">   </w:t>
            </w:r>
            <w:r>
              <w:t>2022</w:t>
            </w:r>
            <w:r w:rsidRPr="004A7ACB">
              <w:t xml:space="preserve"> г.</w:t>
            </w:r>
            <w:r>
              <w:t xml:space="preserve">       </w:t>
            </w:r>
            <w:r w:rsidR="00D23EAE">
              <w:t xml:space="preserve"> 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алты</w:t>
            </w:r>
            <w:proofErr w:type="spellEnd"/>
          </w:p>
        </w:tc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7A0DB3" w:rsidRPr="004A7ACB" w:rsidRDefault="007A0DB3" w:rsidP="00BD4AC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</w:t>
            </w:r>
            <w:r w:rsidR="00D23EAE">
              <w:t xml:space="preserve">                        </w:t>
            </w:r>
            <w:r w:rsidRPr="004A7ACB">
              <w:t xml:space="preserve">№ </w:t>
            </w:r>
          </w:p>
        </w:tc>
      </w:tr>
    </w:tbl>
    <w:p w:rsidR="007A0DB3" w:rsidRDefault="007A0DB3" w:rsidP="007F37C6">
      <w:pPr>
        <w:tabs>
          <w:tab w:val="left" w:pos="4500"/>
          <w:tab w:val="left" w:pos="4680"/>
        </w:tabs>
        <w:rPr>
          <w:color w:val="000000"/>
        </w:rPr>
      </w:pP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7F37C6" w:rsidRDefault="007A0DB3" w:rsidP="007F37C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Шалтин</w:t>
      </w:r>
      <w:r w:rsidR="00A963B4">
        <w:rPr>
          <w:color w:val="000000"/>
        </w:rPr>
        <w:t>ского</w:t>
      </w:r>
      <w:proofErr w:type="spellEnd"/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proofErr w:type="spellStart"/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proofErr w:type="spellEnd"/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2021</w:t>
      </w:r>
      <w:r>
        <w:rPr>
          <w:bCs/>
        </w:rPr>
        <w:t xml:space="preserve"> год»</w:t>
      </w:r>
    </w:p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proofErr w:type="spellStart"/>
      <w:r w:rsidR="007A0DB3">
        <w:rPr>
          <w:color w:val="000000"/>
        </w:rPr>
        <w:t>Шалтин</w:t>
      </w:r>
      <w:r w:rsidR="00A963B4">
        <w:rPr>
          <w:color w:val="000000"/>
        </w:rPr>
        <w:t>ском</w:t>
      </w:r>
      <w:proofErr w:type="spellEnd"/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7A0DB3">
        <w:t>27</w:t>
      </w:r>
      <w:r>
        <w:t xml:space="preserve">.03.2020г. </w:t>
      </w:r>
      <w:r w:rsidRPr="006278DC">
        <w:t>№</w:t>
      </w:r>
      <w:r w:rsidR="007A0DB3">
        <w:t xml:space="preserve"> 110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proofErr w:type="spellStart"/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proofErr w:type="spellStart"/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2021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  <w:proofErr w:type="gramEnd"/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0E399B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7A0DB3" w:rsidP="001F54B7">
      <w:pPr>
        <w:spacing w:line="360" w:lineRule="auto"/>
        <w:contextualSpacing/>
        <w:jc w:val="both"/>
      </w:pPr>
      <w:r>
        <w:t xml:space="preserve">        </w:t>
      </w:r>
      <w:r w:rsidR="001F54B7">
        <w:t xml:space="preserve">Председатель: </w:t>
      </w:r>
      <w:proofErr w:type="spellStart"/>
      <w:r w:rsidR="00DC0E5B">
        <w:t>Фатк</w:t>
      </w:r>
      <w:r w:rsidR="00A963B4">
        <w:t>уллин</w:t>
      </w:r>
      <w:proofErr w:type="spellEnd"/>
      <w:r w:rsidR="00A963B4">
        <w:t xml:space="preserve"> </w:t>
      </w:r>
      <w:r w:rsidR="00DC0E5B">
        <w:t>З</w:t>
      </w:r>
      <w:r w:rsidR="001F54B7">
        <w:t>.</w:t>
      </w:r>
      <w:r w:rsidR="00DC0E5B">
        <w:t>Х</w:t>
      </w:r>
      <w:r w:rsidR="001F54B7">
        <w:t>. –глава муниципального образования «</w:t>
      </w:r>
      <w:proofErr w:type="spellStart"/>
      <w:r w:rsidR="00DC0E5B">
        <w:t>Шалтин</w:t>
      </w:r>
      <w:r w:rsidR="00A963B4">
        <w:t>ское</w:t>
      </w:r>
      <w:proofErr w:type="spellEnd"/>
      <w:r w:rsidR="001F54B7">
        <w:t xml:space="preserve"> сельское поселение» Бавлинского муниципального района;</w:t>
      </w:r>
    </w:p>
    <w:p w:rsidR="001F54B7" w:rsidRDefault="00DC0E5B" w:rsidP="001F54B7">
      <w:pPr>
        <w:spacing w:line="360" w:lineRule="auto"/>
        <w:contextualSpacing/>
        <w:jc w:val="both"/>
      </w:pPr>
      <w:r>
        <w:t xml:space="preserve">       </w:t>
      </w:r>
      <w:r w:rsidR="001F54B7">
        <w:t xml:space="preserve">Члены комиссии: </w:t>
      </w:r>
    </w:p>
    <w:p w:rsidR="001F54B7" w:rsidRDefault="00DC0E5B" w:rsidP="001F54B7">
      <w:pPr>
        <w:spacing w:line="360" w:lineRule="auto"/>
        <w:contextualSpacing/>
        <w:jc w:val="both"/>
      </w:pPr>
      <w:r>
        <w:t>Валиев</w:t>
      </w:r>
      <w:r w:rsidR="00A963B4">
        <w:t xml:space="preserve"> </w:t>
      </w:r>
      <w:r>
        <w:t>Э.А. –</w:t>
      </w:r>
      <w:r w:rsidR="001F54B7">
        <w:t xml:space="preserve"> секретарь Исполнительного комитета </w:t>
      </w:r>
      <w:proofErr w:type="spellStart"/>
      <w:r>
        <w:t>Шалтин</w:t>
      </w:r>
      <w:r w:rsidR="00A963B4">
        <w:t>ского</w:t>
      </w:r>
      <w:proofErr w:type="spellEnd"/>
      <w:r>
        <w:t xml:space="preserve"> сельского </w:t>
      </w:r>
      <w:r w:rsidR="001F54B7">
        <w:t>поселения Бавлинского муниципального района;</w:t>
      </w:r>
    </w:p>
    <w:p w:rsidR="001F54B7" w:rsidRDefault="00DC0E5B" w:rsidP="001F54B7">
      <w:pPr>
        <w:spacing w:line="360" w:lineRule="auto"/>
        <w:contextualSpacing/>
        <w:jc w:val="both"/>
      </w:pPr>
      <w:proofErr w:type="spellStart"/>
      <w:r>
        <w:t>Гильфанова</w:t>
      </w:r>
      <w:proofErr w:type="spellEnd"/>
      <w:r>
        <w:t xml:space="preserve"> Р.Ф. – </w:t>
      </w:r>
      <w:r w:rsidR="001F54B7">
        <w:t xml:space="preserve">депутат Совета </w:t>
      </w:r>
      <w:proofErr w:type="spellStart"/>
      <w:r>
        <w:t>Шалтин</w:t>
      </w:r>
      <w:r w:rsidR="00A963B4">
        <w:t>ского</w:t>
      </w:r>
      <w:proofErr w:type="spellEnd"/>
      <w:r>
        <w:t xml:space="preserve"> </w:t>
      </w:r>
      <w:r w:rsidR="001F54B7">
        <w:t>сельского поселения;</w:t>
      </w:r>
    </w:p>
    <w:p w:rsidR="001F54B7" w:rsidRDefault="00DC0E5B" w:rsidP="001F54B7">
      <w:pPr>
        <w:spacing w:line="360" w:lineRule="auto"/>
        <w:contextualSpacing/>
        <w:jc w:val="both"/>
      </w:pPr>
      <w:proofErr w:type="spellStart"/>
      <w:r>
        <w:t>Набиуллин</w:t>
      </w:r>
      <w:proofErr w:type="spellEnd"/>
      <w:r>
        <w:t xml:space="preserve"> И.С. – </w:t>
      </w:r>
      <w:r w:rsidR="001F54B7">
        <w:t xml:space="preserve">депутат Совета </w:t>
      </w:r>
      <w:proofErr w:type="spellStart"/>
      <w:r>
        <w:t>Шалтин</w:t>
      </w:r>
      <w:r w:rsidR="00A963B4">
        <w:t>ского</w:t>
      </w:r>
      <w:proofErr w:type="spellEnd"/>
      <w:r w:rsidR="001F54B7">
        <w:t xml:space="preserve"> сельского поселения;</w:t>
      </w:r>
    </w:p>
    <w:p w:rsidR="001F54B7" w:rsidRDefault="00DC0E5B" w:rsidP="001F54B7">
      <w:pPr>
        <w:spacing w:line="360" w:lineRule="auto"/>
        <w:contextualSpacing/>
        <w:jc w:val="both"/>
      </w:pPr>
      <w:proofErr w:type="spellStart"/>
      <w:r>
        <w:t>Вахитов</w:t>
      </w:r>
      <w:proofErr w:type="spellEnd"/>
      <w:r>
        <w:t xml:space="preserve"> С.А. – </w:t>
      </w:r>
      <w:r w:rsidR="001F54B7">
        <w:t xml:space="preserve">депутат Совета </w:t>
      </w:r>
      <w:proofErr w:type="spellStart"/>
      <w:r>
        <w:t>Шалтин</w:t>
      </w:r>
      <w:r w:rsidR="00A963B4">
        <w:t>ского</w:t>
      </w:r>
      <w:proofErr w:type="spellEnd"/>
      <w:r w:rsidR="001F54B7">
        <w:t xml:space="preserve">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A963B4">
        <w:rPr>
          <w:rFonts w:ascii="Times New Roman" w:hAnsi="Times New Roman" w:cs="Times New Roman"/>
          <w:bCs/>
          <w:sz w:val="28"/>
          <w:szCs w:val="28"/>
        </w:rPr>
        <w:t>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78C">
        <w:rPr>
          <w:rFonts w:ascii="Times New Roman" w:hAnsi="Times New Roman" w:cs="Times New Roman"/>
          <w:sz w:val="28"/>
          <w:szCs w:val="28"/>
        </w:rPr>
        <w:t>1</w:t>
      </w:r>
      <w:r w:rsidR="00D23EAE">
        <w:rPr>
          <w:rFonts w:ascii="Times New Roman" w:hAnsi="Times New Roman" w:cs="Times New Roman"/>
          <w:sz w:val="28"/>
          <w:szCs w:val="28"/>
        </w:rPr>
        <w:t>8</w:t>
      </w:r>
      <w:r w:rsidR="001C178C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2022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</w:t>
      </w:r>
      <w:r w:rsidR="00DC0E5B">
        <w:rPr>
          <w:rFonts w:ascii="Times New Roman" w:hAnsi="Times New Roman" w:cs="Times New Roman"/>
          <w:sz w:val="28"/>
          <w:szCs w:val="28"/>
          <w:lang w:val="tt-RU"/>
        </w:rPr>
        <w:t>Шалты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C0E5B">
        <w:rPr>
          <w:rFonts w:ascii="Times New Roman" w:hAnsi="Times New Roman" w:cs="Times New Roman"/>
          <w:sz w:val="28"/>
          <w:szCs w:val="28"/>
          <w:lang w:val="tt-RU"/>
        </w:rPr>
        <w:t>56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DC0E5B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A03395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Фатк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уллин</w:t>
      </w:r>
      <w:proofErr w:type="spellEnd"/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DC0E5B" w:rsidP="00A03395">
      <w:pPr>
        <w:ind w:left="960" w:firstLine="520"/>
        <w:jc w:val="right"/>
        <w:rPr>
          <w:color w:val="000000"/>
          <w:sz w:val="40"/>
        </w:rPr>
      </w:pPr>
      <w:proofErr w:type="spellStart"/>
      <w:r>
        <w:rPr>
          <w:color w:val="000000"/>
          <w:sz w:val="24"/>
        </w:rPr>
        <w:t>Шалтин</w:t>
      </w:r>
      <w:r w:rsidR="00A963B4">
        <w:rPr>
          <w:color w:val="000000"/>
          <w:sz w:val="24"/>
        </w:rPr>
        <w:t>ского</w:t>
      </w:r>
      <w:proofErr w:type="spellEnd"/>
      <w:r w:rsidR="005F6DF9"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>ПРОЕКТ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решения Совета </w:t>
      </w:r>
      <w:proofErr w:type="spellStart"/>
      <w:r w:rsidR="00DC0E5B">
        <w:rPr>
          <w:color w:val="000000"/>
          <w:sz w:val="27"/>
          <w:szCs w:val="27"/>
        </w:rPr>
        <w:t>Шалтин</w:t>
      </w:r>
      <w:r>
        <w:rPr>
          <w:color w:val="000000"/>
          <w:sz w:val="27"/>
          <w:szCs w:val="27"/>
        </w:rPr>
        <w:t>ского</w:t>
      </w:r>
      <w:proofErr w:type="spellEnd"/>
      <w:r w:rsidRPr="005F6DF9">
        <w:rPr>
          <w:color w:val="000000"/>
          <w:sz w:val="27"/>
          <w:szCs w:val="27"/>
        </w:rPr>
        <w:t xml:space="preserve"> сельского поселения 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E97E13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  <w:r w:rsidRPr="005F6DF9">
        <w:rPr>
          <w:sz w:val="27"/>
          <w:szCs w:val="27"/>
        </w:rPr>
        <w:t xml:space="preserve">«Об исполнении бюджета </w:t>
      </w:r>
      <w:proofErr w:type="spellStart"/>
      <w:r w:rsidR="00DC0E5B">
        <w:rPr>
          <w:color w:val="000000"/>
          <w:sz w:val="27"/>
          <w:szCs w:val="27"/>
        </w:rPr>
        <w:t>Шалтин</w:t>
      </w:r>
      <w:r>
        <w:rPr>
          <w:color w:val="000000"/>
          <w:sz w:val="27"/>
          <w:szCs w:val="27"/>
        </w:rPr>
        <w:t>ского</w:t>
      </w:r>
      <w:proofErr w:type="spellEnd"/>
      <w:r w:rsidRPr="005F6DF9">
        <w:rPr>
          <w:color w:val="000000"/>
          <w:sz w:val="27"/>
          <w:szCs w:val="27"/>
        </w:rPr>
        <w:t xml:space="preserve"> сельского поселения </w:t>
      </w:r>
      <w:r>
        <w:rPr>
          <w:sz w:val="27"/>
          <w:szCs w:val="27"/>
        </w:rPr>
        <w:t>за 2021</w:t>
      </w:r>
      <w:r w:rsidRPr="005F6DF9">
        <w:rPr>
          <w:sz w:val="27"/>
          <w:szCs w:val="27"/>
        </w:rPr>
        <w:t xml:space="preserve"> год»</w:t>
      </w: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DC0E5B" w:rsidRDefault="00DC0E5B" w:rsidP="007A0DB3">
      <w:pPr>
        <w:spacing w:line="360" w:lineRule="auto"/>
        <w:ind w:firstLine="709"/>
        <w:jc w:val="both"/>
        <w:rPr>
          <w:szCs w:val="24"/>
        </w:rPr>
      </w:pPr>
    </w:p>
    <w:p w:rsidR="007A0DB3" w:rsidRPr="000F44F3" w:rsidRDefault="007A0DB3" w:rsidP="007A0D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 xml:space="preserve">Совет </w:t>
      </w:r>
      <w:proofErr w:type="spellStart"/>
      <w:r>
        <w:t>Шалтинского</w:t>
      </w:r>
      <w:proofErr w:type="spellEnd"/>
      <w:r w:rsidRPr="00B166A6">
        <w:t xml:space="preserve"> сельского поселения </w:t>
      </w:r>
      <w:r>
        <w:t>РЕШИЛ: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1. Утвердить отчет об исполнении бюджета </w:t>
      </w:r>
      <w:proofErr w:type="spellStart"/>
      <w:r>
        <w:t>Шалтинского</w:t>
      </w:r>
      <w:proofErr w:type="spellEnd"/>
      <w:r w:rsidRPr="00B166A6">
        <w:t xml:space="preserve"> сельского поселения </w:t>
      </w:r>
      <w:r>
        <w:t>за 2021 год по доходам в сумме 4174,9 тыс. рублей и по расходам в сумме 5741,4 тыс. рублей с превышением расходов над доходами (дефицит бюджета) в сумме 1566,5 тыс. рублей и со следующими показателями: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>
        <w:t>Шалтинского</w:t>
      </w:r>
      <w:proofErr w:type="spellEnd"/>
      <w:r w:rsidRPr="00FF339C">
        <w:t xml:space="preserve"> сельского поселения </w:t>
      </w:r>
      <w:r>
        <w:t>по кодам классификации доходов бюджетов за 2021 год согласно приложению 1 к настоящему решению;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Шалтинского</w:t>
      </w:r>
      <w:proofErr w:type="spellEnd"/>
      <w:r w:rsidRPr="00FF339C">
        <w:t xml:space="preserve"> сельского поселения </w:t>
      </w:r>
      <w:r>
        <w:t>по ведомственной структуре расходов бюджета за 2021 год согласно приложению 2 к настоящему решению;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Шалтинского</w:t>
      </w:r>
      <w:proofErr w:type="spellEnd"/>
      <w:r w:rsidRPr="00FF339C">
        <w:t xml:space="preserve"> сельского поселения </w:t>
      </w:r>
      <w:r>
        <w:t>за 2021 год по разделам и подразделам классификации расходов бюджета согласно приложению 3 к настоящему решению;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>
        <w:t>Шалтинского</w:t>
      </w:r>
      <w:proofErr w:type="spellEnd"/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2021 год согласно приложению 4 к настоящему решению.   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2. Опубликовать настоящее </w:t>
      </w:r>
      <w:r w:rsidRPr="00FB16F7">
        <w:t>решение на сайте Бавлинского муниципального района и на официальном портале правовой информации Республики Татарстан</w:t>
      </w:r>
      <w:r>
        <w:t>.</w:t>
      </w:r>
    </w:p>
    <w:p w:rsidR="007A0DB3" w:rsidRDefault="007A0DB3" w:rsidP="007A0DB3">
      <w:pPr>
        <w:spacing w:line="324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7A0DB3" w:rsidRDefault="007A0DB3" w:rsidP="007A0DB3">
      <w:pPr>
        <w:spacing w:line="324" w:lineRule="auto"/>
        <w:ind w:firstLine="709"/>
        <w:jc w:val="both"/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Глава, Председатель Совета </w:t>
      </w: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З.Х. </w:t>
      </w:r>
      <w:proofErr w:type="spellStart"/>
      <w:r>
        <w:rPr>
          <w:rFonts w:ascii="Times New Roman" w:hAnsi="Times New Roman" w:cs="Times New Roman"/>
          <w:sz w:val="28"/>
        </w:rPr>
        <w:t>Фаткуллин</w:t>
      </w:r>
      <w:proofErr w:type="spellEnd"/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A0DB3" w:rsidRDefault="007A0DB3" w:rsidP="007A0DB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172"/>
        <w:gridCol w:w="2954"/>
        <w:gridCol w:w="2135"/>
        <w:gridCol w:w="1086"/>
        <w:gridCol w:w="1300"/>
        <w:gridCol w:w="1701"/>
      </w:tblGrid>
      <w:tr w:rsidR="007A0DB3" w:rsidRPr="0004676E" w:rsidTr="00D8661B">
        <w:trPr>
          <w:trHeight w:val="375"/>
        </w:trPr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04676E">
              <w:rPr>
                <w:color w:val="000000"/>
              </w:rPr>
              <w:t xml:space="preserve"> </w:t>
            </w:r>
            <w:proofErr w:type="spellStart"/>
            <w:r w:rsidRPr="0004676E">
              <w:rPr>
                <w:color w:val="000000"/>
                <w:sz w:val="24"/>
                <w:szCs w:val="24"/>
              </w:rPr>
              <w:t>Шалтинского</w:t>
            </w:r>
            <w:proofErr w:type="spellEnd"/>
          </w:p>
        </w:tc>
      </w:tr>
      <w:tr w:rsidR="007A0DB3" w:rsidRPr="0004676E" w:rsidTr="00D8661B">
        <w:trPr>
          <w:trHeight w:val="315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7A0DB3" w:rsidRPr="0004676E" w:rsidTr="00D8661B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7A0DB3" w:rsidRPr="0004676E" w:rsidTr="00D8661B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ind w:right="-103"/>
              <w:jc w:val="center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2022 г. № ___ </w:t>
            </w:r>
          </w:p>
        </w:tc>
      </w:tr>
      <w:tr w:rsidR="007A0DB3" w:rsidRPr="0004676E" w:rsidTr="00D8661B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04676E" w:rsidTr="00D8661B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04676E" w:rsidTr="00D8661B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04676E">
              <w:rPr>
                <w:b/>
                <w:bCs/>
                <w:color w:val="000000"/>
                <w:sz w:val="24"/>
                <w:szCs w:val="24"/>
              </w:rPr>
              <w:t>Шалтинского</w:t>
            </w:r>
            <w:proofErr w:type="spellEnd"/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7A0DB3" w:rsidRPr="0004676E" w:rsidTr="00D8661B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7A0DB3" w:rsidRPr="0004676E" w:rsidTr="00D8661B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04676E" w:rsidTr="00D8661B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04676E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>)</w:t>
            </w:r>
          </w:p>
        </w:tc>
      </w:tr>
      <w:tr w:rsidR="007A0DB3" w:rsidRPr="0004676E" w:rsidTr="00D8661B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7A0DB3" w:rsidRPr="0004676E" w:rsidTr="00D8661B">
        <w:trPr>
          <w:trHeight w:val="149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поступле</w:t>
            </w:r>
            <w:r w:rsidRPr="0004676E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</w:p>
        </w:tc>
      </w:tr>
      <w:tr w:rsidR="007A0DB3" w:rsidRPr="0004676E" w:rsidTr="00D8661B">
        <w:trPr>
          <w:trHeight w:val="7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676E">
              <w:rPr>
                <w:b/>
                <w:bCs/>
                <w:color w:val="000000"/>
                <w:sz w:val="22"/>
                <w:szCs w:val="22"/>
              </w:rPr>
              <w:t>1473,7</w:t>
            </w:r>
          </w:p>
        </w:tc>
      </w:tr>
      <w:tr w:rsidR="007A0DB3" w:rsidRPr="0004676E" w:rsidTr="00D8661B">
        <w:trPr>
          <w:trHeight w:val="15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55,1</w:t>
            </w:r>
          </w:p>
        </w:tc>
      </w:tr>
      <w:tr w:rsidR="007A0DB3" w:rsidRPr="0004676E" w:rsidTr="00D8661B">
        <w:trPr>
          <w:trHeight w:val="153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лицами, в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соответсвии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со статьей 228 Налогового кодекса Российской Федерации (сумма платеж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04676E">
              <w:rPr>
                <w:color w:val="000000"/>
                <w:sz w:val="20"/>
                <w:szCs w:val="20"/>
              </w:rPr>
              <w:t>перерасчеты,недоимка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>, задолженность и пени по соответствующему платежу, в том числе и отмененному)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-2,1</w:t>
            </w:r>
          </w:p>
        </w:tc>
      </w:tr>
      <w:tr w:rsidR="007A0DB3" w:rsidRPr="0004676E" w:rsidTr="00D8661B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04676E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A0DB3" w:rsidRPr="0004676E" w:rsidTr="00D8661B">
        <w:trPr>
          <w:trHeight w:val="112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sz w:val="20"/>
                <w:szCs w:val="20"/>
              </w:rPr>
            </w:pPr>
            <w:r w:rsidRPr="0004676E">
              <w:rPr>
                <w:sz w:val="20"/>
                <w:szCs w:val="20"/>
              </w:rPr>
              <w:t>19,0</w:t>
            </w:r>
          </w:p>
        </w:tc>
      </w:tr>
      <w:tr w:rsidR="007A0DB3" w:rsidRPr="0004676E" w:rsidTr="00D8661B">
        <w:trPr>
          <w:trHeight w:val="98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1111,6</w:t>
            </w:r>
          </w:p>
        </w:tc>
      </w:tr>
      <w:tr w:rsidR="007A0DB3" w:rsidRPr="0004676E" w:rsidTr="00D8661B">
        <w:trPr>
          <w:trHeight w:val="84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289,9</w:t>
            </w:r>
          </w:p>
        </w:tc>
      </w:tr>
      <w:tr w:rsidR="007A0DB3" w:rsidRPr="0004676E" w:rsidTr="00D8661B">
        <w:trPr>
          <w:trHeight w:val="47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2701,2</w:t>
            </w:r>
          </w:p>
        </w:tc>
      </w:tr>
      <w:tr w:rsidR="007A0DB3" w:rsidRPr="0004676E" w:rsidTr="00D8661B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4676E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7A0DB3" w:rsidRPr="0004676E" w:rsidTr="00D8661B">
        <w:trPr>
          <w:trHeight w:val="98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поселения, муниципального контракта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1 16 10061 10 0000 140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306EC1" w:rsidRDefault="007A0DB3" w:rsidP="00D8661B">
            <w:pPr>
              <w:jc w:val="right"/>
              <w:rPr>
                <w:sz w:val="20"/>
                <w:szCs w:val="20"/>
              </w:rPr>
            </w:pPr>
            <w:r w:rsidRPr="00306EC1">
              <w:rPr>
                <w:sz w:val="20"/>
                <w:szCs w:val="20"/>
              </w:rPr>
              <w:t>14,9</w:t>
            </w:r>
          </w:p>
        </w:tc>
      </w:tr>
      <w:tr w:rsidR="007A0DB3" w:rsidRPr="0004676E" w:rsidTr="00D8661B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81,0</w:t>
            </w:r>
          </w:p>
        </w:tc>
      </w:tr>
      <w:tr w:rsidR="007A0DB3" w:rsidRPr="0004676E" w:rsidTr="00D8661B">
        <w:trPr>
          <w:trHeight w:val="5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1833,9</w:t>
            </w:r>
          </w:p>
        </w:tc>
      </w:tr>
      <w:tr w:rsidR="007A0DB3" w:rsidRPr="0004676E" w:rsidTr="00D8661B">
        <w:trPr>
          <w:trHeight w:val="83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7A0DB3" w:rsidRPr="0004676E" w:rsidTr="00D8661B">
        <w:trPr>
          <w:trHeight w:val="104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625,5</w:t>
            </w:r>
          </w:p>
        </w:tc>
      </w:tr>
      <w:tr w:rsidR="007A0DB3" w:rsidRPr="0004676E" w:rsidTr="00D8661B">
        <w:trPr>
          <w:trHeight w:val="130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-5</w:t>
            </w:r>
          </w:p>
        </w:tc>
      </w:tr>
      <w:tr w:rsidR="007A0DB3" w:rsidRPr="0004676E" w:rsidTr="00D8661B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DB3" w:rsidRPr="0004676E" w:rsidRDefault="007A0DB3" w:rsidP="00D866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4174,9</w:t>
            </w:r>
          </w:p>
        </w:tc>
      </w:tr>
    </w:tbl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640"/>
        <w:gridCol w:w="620"/>
        <w:gridCol w:w="1660"/>
        <w:gridCol w:w="620"/>
        <w:gridCol w:w="1377"/>
      </w:tblGrid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Default="007A0DB3" w:rsidP="00D8661B">
            <w:pPr>
              <w:jc w:val="right"/>
              <w:rPr>
                <w:sz w:val="22"/>
                <w:szCs w:val="22"/>
              </w:rPr>
            </w:pPr>
          </w:p>
          <w:p w:rsidR="007A0DB3" w:rsidRDefault="007A0DB3" w:rsidP="00D8661B">
            <w:pPr>
              <w:jc w:val="right"/>
              <w:rPr>
                <w:sz w:val="22"/>
                <w:szCs w:val="22"/>
              </w:rPr>
            </w:pPr>
          </w:p>
          <w:p w:rsidR="007A0DB3" w:rsidRDefault="007A0DB3" w:rsidP="00D8661B">
            <w:pPr>
              <w:jc w:val="right"/>
              <w:rPr>
                <w:sz w:val="22"/>
                <w:szCs w:val="22"/>
              </w:rPr>
            </w:pPr>
          </w:p>
          <w:p w:rsidR="007A0DB3" w:rsidRDefault="007A0DB3" w:rsidP="00D8661B">
            <w:pPr>
              <w:jc w:val="right"/>
              <w:rPr>
                <w:sz w:val="22"/>
                <w:szCs w:val="22"/>
              </w:rPr>
            </w:pPr>
          </w:p>
          <w:p w:rsidR="00DC0E5B" w:rsidRDefault="00DC0E5B" w:rsidP="00D8661B">
            <w:pPr>
              <w:jc w:val="right"/>
              <w:rPr>
                <w:sz w:val="22"/>
                <w:szCs w:val="22"/>
              </w:rPr>
            </w:pPr>
          </w:p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                </w:t>
            </w:r>
            <w:proofErr w:type="spellStart"/>
            <w:r w:rsidRPr="00A10D74">
              <w:rPr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  от "___" ____________ 2022 г. №___ 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Таблица № 1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375"/>
        </w:trPr>
        <w:tc>
          <w:tcPr>
            <w:tcW w:w="8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</w:pPr>
            <w:r w:rsidRPr="00A10D74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</w:pPr>
          </w:p>
        </w:tc>
      </w:tr>
      <w:tr w:rsidR="007A0DB3" w:rsidRPr="00A10D74" w:rsidTr="00D8661B">
        <w:trPr>
          <w:trHeight w:val="375"/>
        </w:trPr>
        <w:tc>
          <w:tcPr>
            <w:tcW w:w="8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</w:pPr>
            <w:proofErr w:type="spellStart"/>
            <w:r w:rsidRPr="00A10D74">
              <w:t>Шалтинского</w:t>
            </w:r>
            <w:proofErr w:type="spellEnd"/>
            <w:r w:rsidRPr="00A10D74">
              <w:t xml:space="preserve">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</w:pPr>
          </w:p>
        </w:tc>
      </w:tr>
      <w:tr w:rsidR="007A0DB3" w:rsidRPr="00A10D74" w:rsidTr="00D8661B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(</w:t>
            </w:r>
            <w:proofErr w:type="spellStart"/>
            <w:r w:rsidRPr="00A10D74">
              <w:rPr>
                <w:sz w:val="20"/>
                <w:szCs w:val="20"/>
              </w:rPr>
              <w:t>тыс</w:t>
            </w:r>
            <w:proofErr w:type="gramStart"/>
            <w:r w:rsidRPr="00A10D74">
              <w:rPr>
                <w:sz w:val="20"/>
                <w:szCs w:val="20"/>
              </w:rPr>
              <w:t>.р</w:t>
            </w:r>
            <w:proofErr w:type="gramEnd"/>
            <w:r w:rsidRPr="00A10D74">
              <w:rPr>
                <w:sz w:val="20"/>
                <w:szCs w:val="20"/>
              </w:rPr>
              <w:t>уб</w:t>
            </w:r>
            <w:proofErr w:type="spellEnd"/>
            <w:r w:rsidRPr="00A10D74">
              <w:rPr>
                <w:sz w:val="20"/>
                <w:szCs w:val="20"/>
              </w:rPr>
              <w:t>.)</w:t>
            </w:r>
          </w:p>
        </w:tc>
      </w:tr>
      <w:tr w:rsidR="007A0DB3" w:rsidRPr="00A10D74" w:rsidTr="00D8661B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Непрограмные</w:t>
            </w:r>
            <w:proofErr w:type="spellEnd"/>
            <w:r w:rsidRPr="00A10D7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4958,1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7A0DB3" w:rsidRPr="00A10D74" w:rsidTr="00D8661B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376,3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294,6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3,7</w:t>
            </w:r>
          </w:p>
        </w:tc>
      </w:tr>
      <w:tr w:rsidR="007A0DB3" w:rsidRPr="00A10D74" w:rsidTr="00D8661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89,5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10,3</w:t>
            </w:r>
          </w:p>
        </w:tc>
      </w:tr>
      <w:tr w:rsidR="007A0DB3" w:rsidRPr="00A10D74" w:rsidTr="00D8661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2194,7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1880,1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1880,1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7A0DB3" w:rsidRPr="00A10D74" w:rsidTr="00D8661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7A0DB3" w:rsidRPr="00A10D74" w:rsidTr="00D8661B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1672,5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1670,9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1,6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205,1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200,2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4,9</w:t>
            </w:r>
          </w:p>
        </w:tc>
      </w:tr>
      <w:tr w:rsidR="007A0DB3" w:rsidRPr="00A10D74" w:rsidTr="00D8661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0D7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5741,4</w:t>
            </w:r>
          </w:p>
        </w:tc>
      </w:tr>
    </w:tbl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rPr>
          <w:b/>
        </w:rPr>
      </w:pPr>
    </w:p>
    <w:p w:rsidR="007A0DB3" w:rsidRDefault="007A0DB3" w:rsidP="007A0DB3">
      <w:pPr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Приложение №3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от "___" ____________ 2022 г. №___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Таблица №1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4"/>
                <w:szCs w:val="24"/>
              </w:rPr>
            </w:pPr>
            <w:r w:rsidRPr="00A10D7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10D7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10D7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0DB3" w:rsidRPr="00A10D74" w:rsidTr="00D8661B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10D74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A10D74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7A0DB3" w:rsidRPr="00A10D74" w:rsidTr="00D8661B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A10D74" w:rsidRDefault="007A0DB3" w:rsidP="00D8661B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(</w:t>
            </w:r>
            <w:proofErr w:type="spellStart"/>
            <w:r w:rsidRPr="00A10D74">
              <w:rPr>
                <w:sz w:val="20"/>
                <w:szCs w:val="20"/>
              </w:rPr>
              <w:t>тыс</w:t>
            </w:r>
            <w:proofErr w:type="gramStart"/>
            <w:r w:rsidRPr="00A10D74">
              <w:rPr>
                <w:sz w:val="20"/>
                <w:szCs w:val="20"/>
              </w:rPr>
              <w:t>.р</w:t>
            </w:r>
            <w:proofErr w:type="gramEnd"/>
            <w:r w:rsidRPr="00A10D74">
              <w:rPr>
                <w:sz w:val="20"/>
                <w:szCs w:val="20"/>
              </w:rPr>
              <w:t>уб</w:t>
            </w:r>
            <w:proofErr w:type="spellEnd"/>
            <w:r w:rsidRPr="00A10D74">
              <w:rPr>
                <w:sz w:val="20"/>
                <w:szCs w:val="20"/>
              </w:rPr>
              <w:t>.)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1459,3</w:t>
            </w:r>
          </w:p>
        </w:tc>
      </w:tr>
      <w:tr w:rsidR="007A0DB3" w:rsidRPr="00A10D74" w:rsidTr="00D8661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Непрограмные</w:t>
            </w:r>
            <w:proofErr w:type="spellEnd"/>
            <w:r w:rsidRPr="00A10D7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7A0DB3" w:rsidRPr="00A10D74" w:rsidTr="00D8661B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7A0DB3" w:rsidRPr="00A10D74" w:rsidTr="00D8661B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376,3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294,6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3,7</w:t>
            </w:r>
          </w:p>
        </w:tc>
      </w:tr>
      <w:tr w:rsidR="007A0DB3" w:rsidRPr="00A10D74" w:rsidTr="00D8661B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7A0DB3" w:rsidRPr="00A10D74" w:rsidTr="00D8661B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89,5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10,3</w:t>
            </w:r>
          </w:p>
        </w:tc>
      </w:tr>
      <w:tr w:rsidR="007A0DB3" w:rsidRPr="00A10D74" w:rsidTr="00D8661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2194,7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1880,1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1880,1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7A0DB3" w:rsidRPr="00A10D74" w:rsidTr="00D8661B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1672,5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1670,9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1,6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1796,3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205,1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200,2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4,9</w:t>
            </w:r>
          </w:p>
        </w:tc>
      </w:tr>
      <w:tr w:rsidR="007A0DB3" w:rsidRPr="00A10D74" w:rsidTr="00D8661B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DB3" w:rsidRPr="00A10D74" w:rsidRDefault="007A0DB3" w:rsidP="00D8661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0D7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7A0DB3" w:rsidRPr="00A10D74" w:rsidTr="00D8661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A10D74" w:rsidRDefault="007A0DB3" w:rsidP="00D8661B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DB3" w:rsidRPr="00A10D74" w:rsidRDefault="007A0DB3" w:rsidP="00D866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5741,4</w:t>
            </w:r>
          </w:p>
        </w:tc>
      </w:tr>
    </w:tbl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Приложение № 4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FD024A">
              <w:rPr>
                <w:sz w:val="24"/>
                <w:szCs w:val="24"/>
              </w:rPr>
              <w:t>Шалтинского</w:t>
            </w:r>
            <w:proofErr w:type="spellEnd"/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сельского поселения</w:t>
            </w:r>
          </w:p>
        </w:tc>
      </w:tr>
      <w:tr w:rsidR="007A0DB3" w:rsidRPr="00FD024A" w:rsidTr="00D8661B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от "</w:t>
            </w:r>
            <w:r w:rsidRPr="00FD024A">
              <w:rPr>
                <w:sz w:val="24"/>
                <w:szCs w:val="24"/>
                <w:u w:val="single"/>
              </w:rPr>
              <w:t xml:space="preserve">       </w:t>
            </w:r>
            <w:r w:rsidRPr="00FD024A">
              <w:rPr>
                <w:sz w:val="24"/>
                <w:szCs w:val="24"/>
              </w:rPr>
              <w:t>"</w:t>
            </w:r>
            <w:r w:rsidRPr="00FD024A">
              <w:rPr>
                <w:sz w:val="24"/>
                <w:szCs w:val="24"/>
                <w:u w:val="single"/>
              </w:rPr>
              <w:t xml:space="preserve">     </w:t>
            </w:r>
            <w:r w:rsidRPr="00FD02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FD024A">
              <w:rPr>
                <w:sz w:val="24"/>
                <w:szCs w:val="24"/>
              </w:rPr>
              <w:t xml:space="preserve"> г. № _____</w:t>
            </w:r>
          </w:p>
        </w:tc>
      </w:tr>
      <w:tr w:rsidR="007A0DB3" w:rsidRPr="00FD024A" w:rsidTr="00D8661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FD024A" w:rsidTr="00D8661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Таблица №1</w:t>
            </w:r>
          </w:p>
        </w:tc>
      </w:tr>
      <w:tr w:rsidR="007A0DB3" w:rsidRPr="00FD024A" w:rsidTr="00D8661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FD024A" w:rsidTr="00D8661B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</w:pPr>
            <w:r w:rsidRPr="00FD024A">
              <w:t>Источники финансирования дефицита бюджета</w:t>
            </w:r>
          </w:p>
        </w:tc>
      </w:tr>
      <w:tr w:rsidR="007A0DB3" w:rsidRPr="00FD024A" w:rsidTr="00D8661B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</w:pPr>
            <w:proofErr w:type="spellStart"/>
            <w:r w:rsidRPr="00FD024A">
              <w:t>Шалтинского</w:t>
            </w:r>
            <w:proofErr w:type="spellEnd"/>
            <w:r w:rsidRPr="00FD024A">
              <w:t xml:space="preserve"> сельского поселения за 202</w:t>
            </w:r>
            <w:r>
              <w:t>1</w:t>
            </w:r>
            <w:r w:rsidRPr="00FD024A">
              <w:t xml:space="preserve"> год</w:t>
            </w:r>
          </w:p>
        </w:tc>
      </w:tr>
      <w:tr w:rsidR="007A0DB3" w:rsidRPr="00FD024A" w:rsidTr="00D8661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DB3" w:rsidRPr="00FD024A" w:rsidRDefault="007A0DB3" w:rsidP="00D8661B">
            <w:pPr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(</w:t>
            </w:r>
            <w:proofErr w:type="spellStart"/>
            <w:r w:rsidRPr="00FD024A">
              <w:rPr>
                <w:sz w:val="24"/>
                <w:szCs w:val="24"/>
              </w:rPr>
              <w:t>тыс</w:t>
            </w:r>
            <w:proofErr w:type="gramStart"/>
            <w:r w:rsidRPr="00FD024A">
              <w:rPr>
                <w:sz w:val="24"/>
                <w:szCs w:val="24"/>
              </w:rPr>
              <w:t>.р</w:t>
            </w:r>
            <w:proofErr w:type="gramEnd"/>
            <w:r w:rsidRPr="00FD024A">
              <w:rPr>
                <w:sz w:val="24"/>
                <w:szCs w:val="24"/>
              </w:rPr>
              <w:t>уб</w:t>
            </w:r>
            <w:proofErr w:type="spellEnd"/>
            <w:r w:rsidRPr="00FD024A">
              <w:rPr>
                <w:sz w:val="24"/>
                <w:szCs w:val="24"/>
              </w:rPr>
              <w:t>.)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Сумма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rPr>
                <w:rFonts w:ascii="Arial" w:hAnsi="Arial" w:cs="Arial"/>
                <w:sz w:val="20"/>
                <w:szCs w:val="20"/>
              </w:rPr>
            </w:pPr>
            <w:r w:rsidRPr="00FD02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rPr>
                <w:rFonts w:ascii="Arial" w:hAnsi="Arial" w:cs="Arial"/>
                <w:sz w:val="20"/>
                <w:szCs w:val="20"/>
              </w:rPr>
            </w:pPr>
            <w:r w:rsidRPr="00FD02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1566,5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DB3" w:rsidRPr="00FD024A" w:rsidRDefault="007A0DB3" w:rsidP="00D8661B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DB3" w:rsidRPr="00FD024A" w:rsidRDefault="007A0DB3" w:rsidP="00D8661B">
            <w:pPr>
              <w:rPr>
                <w:sz w:val="24"/>
                <w:szCs w:val="24"/>
              </w:rPr>
            </w:pP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1566,5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DB3" w:rsidRPr="00FD024A" w:rsidRDefault="007A0DB3" w:rsidP="00D8661B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DB3" w:rsidRPr="00FD024A" w:rsidRDefault="007A0DB3" w:rsidP="00D8661B">
            <w:pPr>
              <w:rPr>
                <w:sz w:val="24"/>
                <w:szCs w:val="24"/>
              </w:rPr>
            </w:pP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7A0DB3" w:rsidRPr="00FD024A" w:rsidTr="00D8661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7A0DB3" w:rsidRPr="00FD024A" w:rsidTr="00D8661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DB3" w:rsidRPr="00FD024A" w:rsidRDefault="007A0DB3" w:rsidP="00D8661B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</w:tbl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</w:p>
    <w:p w:rsidR="007A0DB3" w:rsidRDefault="007A0DB3" w:rsidP="007A0DB3">
      <w:pPr>
        <w:jc w:val="center"/>
        <w:rPr>
          <w:b/>
        </w:rPr>
      </w:pPr>
      <w:r>
        <w:rPr>
          <w:b/>
        </w:rPr>
        <w:t xml:space="preserve"> ПОЯСНИТЕЛЬНАЯ ЗАПИСКА</w:t>
      </w:r>
    </w:p>
    <w:p w:rsidR="007A0DB3" w:rsidRDefault="007A0DB3" w:rsidP="007A0DB3">
      <w:pPr>
        <w:jc w:val="center"/>
        <w:rPr>
          <w:b/>
        </w:rPr>
      </w:pPr>
      <w:r>
        <w:rPr>
          <w:b/>
        </w:rPr>
        <w:t xml:space="preserve">к решению Совета </w:t>
      </w:r>
      <w:proofErr w:type="spellStart"/>
      <w:r>
        <w:rPr>
          <w:b/>
        </w:rPr>
        <w:t>Шалтинского</w:t>
      </w:r>
      <w:proofErr w:type="spellEnd"/>
      <w:r>
        <w:rPr>
          <w:b/>
        </w:rPr>
        <w:t xml:space="preserve">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proofErr w:type="spellStart"/>
      <w:r>
        <w:rPr>
          <w:b/>
        </w:rPr>
        <w:t>Шалтинского</w:t>
      </w:r>
      <w:proofErr w:type="spellEnd"/>
      <w:r>
        <w:rPr>
          <w:b/>
        </w:rPr>
        <w:t xml:space="preserve"> сельского поселения Бавлинского муниципального района за 2021 год»</w:t>
      </w:r>
    </w:p>
    <w:p w:rsidR="007A0DB3" w:rsidRDefault="007A0DB3" w:rsidP="007A0DB3">
      <w:pPr>
        <w:spacing w:line="360" w:lineRule="auto"/>
        <w:jc w:val="center"/>
        <w:rPr>
          <w:b/>
        </w:rPr>
      </w:pPr>
    </w:p>
    <w:p w:rsidR="007A0DB3" w:rsidRDefault="007A0DB3" w:rsidP="007A0DB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7A0DB3" w:rsidRDefault="007A0DB3" w:rsidP="007A0DB3">
      <w:pPr>
        <w:spacing w:line="360" w:lineRule="auto"/>
        <w:jc w:val="center"/>
      </w:pPr>
      <w:r>
        <w:t>ДОХОДЫ</w:t>
      </w:r>
    </w:p>
    <w:p w:rsidR="007A0DB3" w:rsidRPr="00A058F7" w:rsidRDefault="007A0DB3" w:rsidP="007A0DB3">
      <w:pPr>
        <w:spacing w:line="312" w:lineRule="auto"/>
        <w:ind w:firstLine="709"/>
        <w:jc w:val="both"/>
      </w:pPr>
      <w:r w:rsidRPr="00A058F7">
        <w:t xml:space="preserve">Исполнение бюджета </w:t>
      </w:r>
      <w:proofErr w:type="spellStart"/>
      <w:r w:rsidRPr="00A058F7">
        <w:t>Шалтинского</w:t>
      </w:r>
      <w:proofErr w:type="spellEnd"/>
      <w:r w:rsidRPr="00A058F7">
        <w:t xml:space="preserve"> сельского поселения Бавлинского муниципального района по доходам за 2021 год составило 105,1%, в том числе по налоговым доходам 110,6%, по безвозмездным поступлениям 99,8%.</w:t>
      </w:r>
    </w:p>
    <w:p w:rsidR="007A0DB3" w:rsidRDefault="007A0DB3" w:rsidP="007A0DB3">
      <w:pPr>
        <w:spacing w:line="312" w:lineRule="auto"/>
        <w:ind w:firstLine="709"/>
        <w:jc w:val="both"/>
      </w:pPr>
      <w:r w:rsidRPr="00A058F7">
        <w:tab/>
        <w:t xml:space="preserve">                                                                                                      </w:t>
      </w:r>
      <w:proofErr w:type="spellStart"/>
      <w:r w:rsidRPr="00A058F7">
        <w:t>тыс</w:t>
      </w:r>
      <w:proofErr w:type="gramStart"/>
      <w:r w:rsidRPr="00A058F7">
        <w:t>.р</w:t>
      </w:r>
      <w:proofErr w:type="gramEnd"/>
      <w:r w:rsidRPr="00A058F7">
        <w:t>уб</w:t>
      </w:r>
      <w:proofErr w:type="spellEnd"/>
      <w:r w:rsidRPr="00A058F7"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7A0DB3" w:rsidTr="00D8661B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DB3" w:rsidRDefault="007A0DB3" w:rsidP="00D8661B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DB3" w:rsidRDefault="007A0DB3" w:rsidP="00D8661B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DB3" w:rsidRDefault="007A0DB3" w:rsidP="00D8661B">
            <w:pPr>
              <w:jc w:val="center"/>
            </w:pPr>
            <w:r>
              <w:t>% исполнения плана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1332,0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1473,7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110,6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52,0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102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20,0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95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1260,0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1401,5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111,2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147,0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181,5</w:t>
            </w:r>
          </w:p>
        </w:tc>
      </w:tr>
      <w:tr w:rsidR="007A0DB3" w:rsidTr="00D8661B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DB3" w:rsidRDefault="007A0DB3" w:rsidP="00D8661B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center"/>
            </w:pPr>
            <w:r>
              <w:t xml:space="preserve">                   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51,1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</w:tr>
      <w:tr w:rsidR="007A0DB3" w:rsidTr="00D8661B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DB3" w:rsidRDefault="007A0DB3" w:rsidP="00D8661B">
            <w:r>
              <w:t>Платежи в целях возмещения убытков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center"/>
            </w:pPr>
            <w:r>
              <w:t xml:space="preserve">                   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81,0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81,0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100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1413,0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1620,7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114,7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2559,5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2554,2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E57A12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99,8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1833,9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1833,9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100</w:t>
            </w:r>
          </w:p>
        </w:tc>
      </w:tr>
      <w:tr w:rsidR="007A0DB3" w:rsidTr="00D8661B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100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625,5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625,5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100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-5,0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Default="007A0DB3" w:rsidP="00D8661B">
            <w:pPr>
              <w:jc w:val="right"/>
            </w:pPr>
            <w:r>
              <w:t>*</w:t>
            </w:r>
          </w:p>
        </w:tc>
      </w:tr>
      <w:tr w:rsidR="007A0DB3" w:rsidTr="00D8661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7D1E5A" w:rsidRDefault="007A0DB3" w:rsidP="00D8661B">
            <w:pPr>
              <w:rPr>
                <w:b/>
              </w:rPr>
            </w:pPr>
            <w:r w:rsidRPr="007D1E5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7D1E5A" w:rsidRDefault="007A0DB3" w:rsidP="00D8661B">
            <w:pPr>
              <w:jc w:val="right"/>
              <w:rPr>
                <w:b/>
              </w:rPr>
            </w:pPr>
            <w:r w:rsidRPr="007D1E5A">
              <w:rPr>
                <w:b/>
              </w:rPr>
              <w:t>3972,2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7D1E5A" w:rsidRDefault="007A0DB3" w:rsidP="00D8661B">
            <w:pPr>
              <w:jc w:val="right"/>
              <w:rPr>
                <w:b/>
              </w:rPr>
            </w:pPr>
            <w:r w:rsidRPr="007D1E5A">
              <w:rPr>
                <w:b/>
              </w:rPr>
              <w:t>4174,9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DB3" w:rsidRPr="007D1E5A" w:rsidRDefault="007A0DB3" w:rsidP="00D8661B">
            <w:pPr>
              <w:jc w:val="right"/>
              <w:rPr>
                <w:b/>
              </w:rPr>
            </w:pPr>
            <w:r>
              <w:rPr>
                <w:b/>
              </w:rPr>
              <w:t>105,1</w:t>
            </w:r>
          </w:p>
        </w:tc>
      </w:tr>
    </w:tbl>
    <w:p w:rsidR="007A0DB3" w:rsidRDefault="007A0DB3" w:rsidP="007A0DB3">
      <w:pPr>
        <w:spacing w:line="312" w:lineRule="auto"/>
        <w:ind w:firstLine="708"/>
        <w:jc w:val="both"/>
      </w:pPr>
    </w:p>
    <w:p w:rsidR="007A0DB3" w:rsidRDefault="007A0DB3" w:rsidP="007A0DB3">
      <w:pPr>
        <w:spacing w:line="312" w:lineRule="auto"/>
        <w:ind w:firstLine="708"/>
        <w:jc w:val="both"/>
      </w:pPr>
      <w:r>
        <w:t>План по налоговым доходам исполнен по всем видам налогов, кроме налога на имущество (исполнение составило 95%)</w:t>
      </w:r>
    </w:p>
    <w:p w:rsidR="007A0DB3" w:rsidRDefault="007A0DB3" w:rsidP="007A0DB3">
      <w:pPr>
        <w:spacing w:line="312" w:lineRule="auto"/>
        <w:jc w:val="center"/>
      </w:pPr>
      <w:r>
        <w:t>РАСХОДЫ</w:t>
      </w:r>
    </w:p>
    <w:p w:rsidR="007A0DB3" w:rsidRPr="00C61795" w:rsidRDefault="007A0DB3" w:rsidP="007A0DB3">
      <w:pPr>
        <w:spacing w:line="360" w:lineRule="auto"/>
        <w:ind w:firstLine="708"/>
        <w:jc w:val="both"/>
      </w:pPr>
      <w:r w:rsidRPr="00C61795">
        <w:t>Исполнение расходной части бюджета сельского поселения при уточненном плане 6 509,5 тыс. рублей составило 5 741,4 тыс. рублей, или 88,2%.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В разделе 01 «Общегосударственные вопросы» отражены расходы на содержание аппарата управления, страхование муниципальных служащих. Общая сумма расходов при плане 1 465,3 тыс. рублей исполнена на 99,6% и составляет                   </w:t>
      </w:r>
      <w:r w:rsidRPr="00CE56F8">
        <w:t>1 459,3</w:t>
      </w:r>
      <w:r w:rsidRPr="00C61795">
        <w:t xml:space="preserve"> тыс. рублей. 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99,8 тыс. рублей, исполнение составило 100%.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По разделу 03 «Национальная безопасность и правоохранительная деятельность» сумма расходов составила 87,3 тыс. рублей, при плане 108,8 тыс. рублей или 80,2%.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04 «Национальная экономика» при уточненном плане 730,9 тыс. рублей составила 100,0 тыс. рублей, или 13,7%, в том числе: 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0409 «Дорожное хозяйство» расходы при плане 167,4 тыс. рублей составили 100 тыс. рублей, или 59,8%.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подразделу 0412 «Другие вопросы в области национальной экономики» при плане 563,5 тыс. рублей, расходы по исполнению отсутствуют. 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Общая сумма расходов по разделу 05 «Жилищно-коммунальное хозяйство» при уточненном плане 2 200,9 тыс. рублей составила 2 194,</w:t>
      </w:r>
      <w:r>
        <w:t>7</w:t>
      </w:r>
      <w:r w:rsidRPr="00C61795">
        <w:t xml:space="preserve"> тыс. рублей, или 99,7%. 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 По подразделу 0502 «Коммунальное хозяйство» </w:t>
      </w:r>
      <w:r>
        <w:t>при плане</w:t>
      </w:r>
      <w:r w:rsidRPr="00C61795">
        <w:t xml:space="preserve"> 314,6 тыс. рублей, </w:t>
      </w:r>
      <w:r>
        <w:t>исполнение составило 100%.</w:t>
      </w:r>
      <w:r w:rsidRPr="00C61795">
        <w:t>.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подразделу 0503 «Благоустройство» при уточненном плане 1 </w:t>
      </w:r>
      <w:r>
        <w:t>886,3</w:t>
      </w:r>
      <w:r w:rsidRPr="00C61795">
        <w:t xml:space="preserve"> тыс. рублей, исполнение составило 1 880,</w:t>
      </w:r>
      <w:r>
        <w:t>1</w:t>
      </w:r>
      <w:r w:rsidRPr="00C61795">
        <w:t xml:space="preserve"> тыс. рублей или 99,7%.  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0801 «Культура» при плане 1899,8 тыс. рублей, исполнение составило 1 796,3 тыс. рублей, или 94,5%. В том числе отражены расходы по следующим целевым статьям: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9900010990 на мероприятия в области культуры в сумме 185,0 тыс. рублей;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9900044091 на содержание домов культуры в сумме 205,1 тыс. рублей;</w:t>
      </w:r>
    </w:p>
    <w:p w:rsidR="007A0DB3" w:rsidRPr="00C61795" w:rsidRDefault="007A0DB3" w:rsidP="007A0DB3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9900025600 межбюджетные трансферты, в сумме 1406,2 тыс. рублей.</w:t>
      </w:r>
    </w:p>
    <w:p w:rsidR="007A0DB3" w:rsidRDefault="007A0DB3" w:rsidP="007A0DB3">
      <w:pPr>
        <w:tabs>
          <w:tab w:val="left" w:pos="0"/>
        </w:tabs>
        <w:spacing w:line="360" w:lineRule="auto"/>
        <w:jc w:val="both"/>
      </w:pPr>
      <w:r w:rsidRPr="00C61795">
        <w:t xml:space="preserve">          По подразделу 1102 «Массовый спорт» отражены расходы на проведение спортивных мероприятий в сумме 4 тыс. рублей.</w:t>
      </w: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EF3C31" w:rsidRPr="00712427" w:rsidRDefault="00EF3C31" w:rsidP="00EF3C31">
      <w:pPr>
        <w:tabs>
          <w:tab w:val="left" w:pos="4500"/>
          <w:tab w:val="left" w:pos="4680"/>
        </w:tabs>
        <w:rPr>
          <w:color w:val="000000"/>
          <w:sz w:val="18"/>
          <w:szCs w:val="27"/>
        </w:rPr>
      </w:pPr>
    </w:p>
    <w:p w:rsidR="00A963B4" w:rsidRPr="00A963B4" w:rsidRDefault="00A963B4" w:rsidP="00A963B4">
      <w:pPr>
        <w:rPr>
          <w:szCs w:val="24"/>
        </w:rPr>
      </w:pPr>
    </w:p>
    <w:sectPr w:rsidR="00A963B4" w:rsidRPr="00A963B4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64" w:rsidRDefault="00BE1764">
      <w:r>
        <w:separator/>
      </w:r>
    </w:p>
  </w:endnote>
  <w:endnote w:type="continuationSeparator" w:id="0">
    <w:p w:rsidR="00BE1764" w:rsidRDefault="00BE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64" w:rsidRDefault="00BE1764">
      <w:r>
        <w:separator/>
      </w:r>
    </w:p>
  </w:footnote>
  <w:footnote w:type="continuationSeparator" w:id="0">
    <w:p w:rsidR="00BE1764" w:rsidRDefault="00BE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ACF">
      <w:rPr>
        <w:noProof/>
      </w:rPr>
      <w:t>3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0842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0DB3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4ACF"/>
    <w:rsid w:val="00BD7B5C"/>
    <w:rsid w:val="00BE0EA2"/>
    <w:rsid w:val="00BE1764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23EAE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8661B"/>
    <w:rsid w:val="00D91640"/>
    <w:rsid w:val="00D92DB5"/>
    <w:rsid w:val="00D93E8A"/>
    <w:rsid w:val="00D955D6"/>
    <w:rsid w:val="00DA31EB"/>
    <w:rsid w:val="00DB45F0"/>
    <w:rsid w:val="00DB5196"/>
    <w:rsid w:val="00DC0E5B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7A0DB3"/>
    <w:pPr>
      <w:jc w:val="center"/>
    </w:pPr>
    <w:rPr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7A0DB3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E6CF-ED0B-4737-9076-EAB1F588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2022-04-11T11:27:00Z</cp:lastPrinted>
  <dcterms:created xsi:type="dcterms:W3CDTF">2022-04-12T13:58:00Z</dcterms:created>
  <dcterms:modified xsi:type="dcterms:W3CDTF">2022-04-12T13:58:00Z</dcterms:modified>
</cp:coreProperties>
</file>