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Y="1111"/>
        <w:tblW w:w="5113" w:type="pct"/>
        <w:tblLook w:val="04A0" w:firstRow="1" w:lastRow="0" w:firstColumn="1" w:lastColumn="0" w:noHBand="0" w:noVBand="1"/>
      </w:tblPr>
      <w:tblGrid>
        <w:gridCol w:w="4624"/>
        <w:gridCol w:w="784"/>
        <w:gridCol w:w="4670"/>
      </w:tblGrid>
      <w:tr w:rsidR="00E96813" w:rsidTr="00A4304F">
        <w:trPr>
          <w:trHeight w:val="1328"/>
        </w:trPr>
        <w:tc>
          <w:tcPr>
            <w:tcW w:w="2294" w:type="pct"/>
            <w:hideMark/>
          </w:tcPr>
          <w:p w:rsidR="00E96813" w:rsidRDefault="00E96813" w:rsidP="00A430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</w:t>
            </w:r>
          </w:p>
          <w:p w:rsidR="00E96813" w:rsidRDefault="00E96813" w:rsidP="00A43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ТАТАРСКО-КАНДЫЗСКОГО СЕЛЬСКОГО ПОСЕЛЕНИЯ</w:t>
            </w:r>
          </w:p>
          <w:p w:rsidR="00E96813" w:rsidRDefault="00E96813" w:rsidP="00A43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БАВЛИНСКОГО </w:t>
            </w:r>
          </w:p>
          <w:p w:rsidR="00E96813" w:rsidRDefault="00E96813" w:rsidP="00A430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РАЙОНА РЕСПУБЛИКИ ТАТАРСТАН  </w:t>
            </w:r>
          </w:p>
        </w:tc>
        <w:tc>
          <w:tcPr>
            <w:tcW w:w="389" w:type="pct"/>
          </w:tcPr>
          <w:p w:rsidR="00E96813" w:rsidRDefault="00E96813" w:rsidP="00A430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17" w:type="pct"/>
            <w:hideMark/>
          </w:tcPr>
          <w:p w:rsidR="00E96813" w:rsidRDefault="00E96813" w:rsidP="00A430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E96813" w:rsidRDefault="00E96813" w:rsidP="00A4304F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ar-SA"/>
              </w:rPr>
              <w:t>БАУЛЫ</w:t>
            </w:r>
          </w:p>
          <w:p w:rsidR="00E96813" w:rsidRDefault="00E96813" w:rsidP="00A4304F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МУНИ</w:t>
            </w: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ИПАЛЬ  </w:t>
            </w:r>
            <w:r>
              <w:rPr>
                <w:rFonts w:ascii="Times New Roman" w:hAnsi="Times New Roman"/>
                <w:sz w:val="24"/>
                <w:szCs w:val="24"/>
              </w:rPr>
              <w:t>РАЙОНЫ</w:t>
            </w:r>
          </w:p>
          <w:p w:rsidR="00E96813" w:rsidRDefault="00E96813" w:rsidP="00A4304F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 КАНДЫЗЫ</w:t>
            </w:r>
          </w:p>
          <w:p w:rsidR="00E96813" w:rsidRDefault="00E96813" w:rsidP="00A4304F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АВЫЛ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Җ</w:t>
            </w:r>
            <w:r>
              <w:rPr>
                <w:rFonts w:ascii="Times New Roman" w:hAnsi="Times New Roman"/>
                <w:sz w:val="24"/>
                <w:szCs w:val="24"/>
              </w:rPr>
              <w:t>ИРЛЕГЕ</w:t>
            </w:r>
          </w:p>
          <w:p w:rsidR="00E96813" w:rsidRDefault="00E96813" w:rsidP="00A4304F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БАШКАРМА КОМИТЕТЫ </w:t>
            </w:r>
          </w:p>
        </w:tc>
      </w:tr>
    </w:tbl>
    <w:p w:rsidR="00E96813" w:rsidRDefault="00E96813" w:rsidP="00E96813">
      <w:pPr>
        <w:spacing w:after="0" w:line="240" w:lineRule="auto"/>
        <w:rPr>
          <w:rFonts w:ascii="Times New Roman" w:eastAsia="Calibri" w:hAnsi="Times New Roman"/>
          <w:vanish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855"/>
      </w:tblGrid>
      <w:tr w:rsidR="00E96813" w:rsidTr="00E96813">
        <w:trPr>
          <w:trHeight w:val="314"/>
        </w:trPr>
        <w:tc>
          <w:tcPr>
            <w:tcW w:w="5000" w:type="pct"/>
          </w:tcPr>
          <w:p w:rsidR="00E96813" w:rsidRDefault="00E96813" w:rsidP="00A326FE">
            <w:pPr>
              <w:pBdr>
                <w:bottom w:val="single" w:sz="18" w:space="1" w:color="auto"/>
                <w:between w:val="single" w:sz="2" w:space="1" w:color="auto"/>
              </w:pBdr>
              <w:spacing w:before="22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5016"/>
        <w:gridCol w:w="4839"/>
      </w:tblGrid>
      <w:tr w:rsidR="00E96813" w:rsidTr="00E96813">
        <w:trPr>
          <w:trHeight w:val="284"/>
        </w:trPr>
        <w:tc>
          <w:tcPr>
            <w:tcW w:w="2545" w:type="pct"/>
            <w:vAlign w:val="center"/>
            <w:hideMark/>
          </w:tcPr>
          <w:p w:rsidR="00E96813" w:rsidRDefault="00E968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ПОСТАНОВЛЕНИЕ</w:t>
            </w:r>
          </w:p>
        </w:tc>
        <w:tc>
          <w:tcPr>
            <w:tcW w:w="2455" w:type="pct"/>
            <w:vAlign w:val="center"/>
            <w:hideMark/>
          </w:tcPr>
          <w:p w:rsidR="00E96813" w:rsidRDefault="00E968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="00BA369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КАРАР</w:t>
            </w:r>
          </w:p>
        </w:tc>
      </w:tr>
      <w:tr w:rsidR="00E96813" w:rsidTr="00E96813">
        <w:trPr>
          <w:trHeight w:val="247"/>
        </w:trPr>
        <w:tc>
          <w:tcPr>
            <w:tcW w:w="5000" w:type="pct"/>
            <w:gridSpan w:val="2"/>
            <w:vAlign w:val="center"/>
          </w:tcPr>
          <w:p w:rsidR="00E96813" w:rsidRDefault="00E96813" w:rsidP="00D94588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</w:p>
          <w:p w:rsidR="00E96813" w:rsidRPr="00BA369A" w:rsidRDefault="00E96813" w:rsidP="00D94588">
            <w:pPr>
              <w:tabs>
                <w:tab w:val="center" w:pos="4677"/>
                <w:tab w:val="right" w:pos="9355"/>
              </w:tabs>
              <w:spacing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BA369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9458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bookmarkStart w:id="0" w:name="_GoBack"/>
            <w:bookmarkEnd w:id="0"/>
          </w:p>
          <w:p w:rsidR="00D94588" w:rsidRDefault="00D94588" w:rsidP="00D94588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</w:p>
          <w:p w:rsidR="00E96813" w:rsidRDefault="00D94588" w:rsidP="00D94588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Cs w:val="24"/>
              </w:rPr>
            </w:pPr>
            <w:r w:rsidRPr="00B555E5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О внесении изменений в постановление</w:t>
            </w:r>
            <w:r w:rsidR="00E96813">
              <w:rPr>
                <w:sz w:val="24"/>
                <w:szCs w:val="24"/>
              </w:rPr>
              <w:t xml:space="preserve"> </w:t>
            </w:r>
          </w:p>
        </w:tc>
      </w:tr>
    </w:tbl>
    <w:p w:rsidR="00482B5D" w:rsidRDefault="004B71F9" w:rsidP="00D94588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82B5D">
        <w:rPr>
          <w:rFonts w:ascii="Times New Roman" w:hAnsi="Times New Roman" w:cs="Times New Roman"/>
          <w:iCs/>
          <w:sz w:val="28"/>
          <w:szCs w:val="28"/>
        </w:rPr>
        <w:t>Исполнительного комитета Татарско-Кандызского</w:t>
      </w:r>
    </w:p>
    <w:p w:rsidR="00482B5D" w:rsidRDefault="004B71F9" w:rsidP="00DB12A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82B5D">
        <w:rPr>
          <w:rFonts w:ascii="Times New Roman" w:hAnsi="Times New Roman" w:cs="Times New Roman"/>
          <w:iCs/>
          <w:sz w:val="28"/>
          <w:szCs w:val="28"/>
        </w:rPr>
        <w:t>сельского поселения Бавлинского</w:t>
      </w:r>
    </w:p>
    <w:p w:rsidR="00482B5D" w:rsidRDefault="004B71F9" w:rsidP="00DB12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B5D">
        <w:rPr>
          <w:rFonts w:ascii="Times New Roman" w:hAnsi="Times New Roman" w:cs="Times New Roman"/>
          <w:iCs/>
          <w:sz w:val="28"/>
          <w:szCs w:val="28"/>
        </w:rPr>
        <w:t xml:space="preserve">муниципального района </w:t>
      </w:r>
      <w:r w:rsidRPr="00482B5D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482B5D" w:rsidRDefault="004B71F9" w:rsidP="00DB12AF">
      <w:pPr>
        <w:spacing w:after="0" w:line="240" w:lineRule="auto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482B5D">
        <w:rPr>
          <w:rFonts w:ascii="Times New Roman" w:hAnsi="Times New Roman" w:cs="Times New Roman"/>
          <w:sz w:val="28"/>
          <w:szCs w:val="28"/>
        </w:rPr>
        <w:t>от 28.07.2021 №11</w:t>
      </w:r>
      <w:r w:rsidRPr="00482B5D">
        <w:rPr>
          <w:rFonts w:ascii="Times New Roman" w:hAnsi="Times New Roman" w:cs="Times New Roman"/>
          <w:bCs/>
          <w:kern w:val="28"/>
          <w:sz w:val="28"/>
          <w:szCs w:val="28"/>
        </w:rPr>
        <w:t xml:space="preserve"> «Об утверждении </w:t>
      </w:r>
      <w:proofErr w:type="gramStart"/>
      <w:r w:rsidRPr="00482B5D">
        <w:rPr>
          <w:rFonts w:ascii="Times New Roman" w:hAnsi="Times New Roman" w:cs="Times New Roman"/>
          <w:bCs/>
          <w:kern w:val="28"/>
          <w:sz w:val="28"/>
          <w:szCs w:val="28"/>
        </w:rPr>
        <w:t>административного</w:t>
      </w:r>
      <w:proofErr w:type="gramEnd"/>
      <w:r w:rsidRPr="00482B5D">
        <w:rPr>
          <w:rFonts w:ascii="Times New Roman" w:hAnsi="Times New Roman" w:cs="Times New Roman"/>
          <w:bCs/>
          <w:kern w:val="28"/>
          <w:sz w:val="28"/>
          <w:szCs w:val="28"/>
        </w:rPr>
        <w:t xml:space="preserve"> </w:t>
      </w:r>
    </w:p>
    <w:p w:rsidR="00DB12AF" w:rsidRDefault="004B71F9" w:rsidP="00DB12AF">
      <w:pPr>
        <w:spacing w:after="0" w:line="240" w:lineRule="auto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482B5D">
        <w:rPr>
          <w:rFonts w:ascii="Times New Roman" w:hAnsi="Times New Roman" w:cs="Times New Roman"/>
          <w:bCs/>
          <w:kern w:val="28"/>
          <w:sz w:val="28"/>
          <w:szCs w:val="28"/>
        </w:rPr>
        <w:t xml:space="preserve">регламента предоставления </w:t>
      </w:r>
      <w:proofErr w:type="gramStart"/>
      <w:r w:rsidRPr="00482B5D">
        <w:rPr>
          <w:rFonts w:ascii="Times New Roman" w:hAnsi="Times New Roman" w:cs="Times New Roman"/>
          <w:bCs/>
          <w:kern w:val="28"/>
          <w:sz w:val="28"/>
          <w:szCs w:val="28"/>
        </w:rPr>
        <w:t>муниципальной</w:t>
      </w:r>
      <w:proofErr w:type="gramEnd"/>
      <w:r w:rsidRPr="00482B5D">
        <w:rPr>
          <w:rFonts w:ascii="Times New Roman" w:hAnsi="Times New Roman" w:cs="Times New Roman"/>
          <w:bCs/>
          <w:kern w:val="28"/>
          <w:sz w:val="28"/>
          <w:szCs w:val="28"/>
        </w:rPr>
        <w:t xml:space="preserve"> </w:t>
      </w:r>
    </w:p>
    <w:p w:rsidR="004B71F9" w:rsidRPr="00482B5D" w:rsidRDefault="004B71F9" w:rsidP="00DB12AF">
      <w:pPr>
        <w:spacing w:after="0" w:line="240" w:lineRule="auto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482B5D">
        <w:rPr>
          <w:rFonts w:ascii="Times New Roman" w:hAnsi="Times New Roman" w:cs="Times New Roman"/>
          <w:bCs/>
          <w:kern w:val="28"/>
          <w:sz w:val="28"/>
          <w:szCs w:val="28"/>
        </w:rPr>
        <w:t>услуги по присвоению, изменению и аннулированию адресов»</w:t>
      </w:r>
    </w:p>
    <w:p w:rsidR="00482B5D" w:rsidRDefault="00482B5D" w:rsidP="004B71F9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482B5D" w:rsidRDefault="00482B5D" w:rsidP="004B71F9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4B71F9" w:rsidRDefault="004B71F9" w:rsidP="004B71F9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 Исполнительный комитет </w:t>
      </w:r>
      <w:r w:rsidR="00D94588">
        <w:rPr>
          <w:rFonts w:ascii="Times New Roman" w:hAnsi="Times New Roman" w:cs="Times New Roman"/>
          <w:bCs/>
          <w:iCs/>
          <w:sz w:val="28"/>
          <w:szCs w:val="28"/>
        </w:rPr>
        <w:t xml:space="preserve">Татарско-Кандызского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сельского поселения </w:t>
      </w:r>
      <w:r w:rsidR="00D94588">
        <w:rPr>
          <w:rFonts w:ascii="Times New Roman" w:hAnsi="Times New Roman" w:cs="Times New Roman"/>
          <w:bCs/>
          <w:iCs/>
          <w:sz w:val="28"/>
          <w:szCs w:val="28"/>
        </w:rPr>
        <w:t>Бавлинского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4B71F9" w:rsidRDefault="004B71F9" w:rsidP="004B71F9">
      <w:pPr>
        <w:pStyle w:val="1"/>
        <w:spacing w:line="360" w:lineRule="auto"/>
        <w:ind w:firstLine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ПОСТАНОВЛЯЕТ:</w:t>
      </w:r>
    </w:p>
    <w:p w:rsidR="004B71F9" w:rsidRDefault="004B71F9" w:rsidP="004B71F9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Внести в административный регламент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по </w:t>
      </w:r>
      <w:r>
        <w:rPr>
          <w:rFonts w:ascii="Times New Roman" w:hAnsi="Times New Roman"/>
          <w:kern w:val="28"/>
          <w:sz w:val="28"/>
          <w:szCs w:val="28"/>
        </w:rPr>
        <w:t>присвоению, изменению и аннулированию адресов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Исполнительного комитета </w:t>
      </w:r>
      <w:r w:rsidR="00D94588">
        <w:rPr>
          <w:rFonts w:ascii="Times New Roman" w:hAnsi="Times New Roman" w:cs="Times New Roman"/>
          <w:bCs/>
          <w:iCs/>
          <w:sz w:val="28"/>
          <w:szCs w:val="28"/>
        </w:rPr>
        <w:t>Татарско-Кандызского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сельского поселения </w:t>
      </w:r>
      <w:r w:rsidR="00D94588">
        <w:rPr>
          <w:rFonts w:ascii="Times New Roman" w:hAnsi="Times New Roman" w:cs="Times New Roman"/>
          <w:bCs/>
          <w:iCs/>
          <w:sz w:val="28"/>
          <w:szCs w:val="28"/>
        </w:rPr>
        <w:t>Бавлинского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>Республики Татарстан               от</w:t>
      </w:r>
      <w:r w:rsidR="00D94588">
        <w:rPr>
          <w:rFonts w:ascii="Times New Roman" w:hAnsi="Times New Roman" w:cs="Times New Roman"/>
          <w:bCs/>
          <w:sz w:val="28"/>
          <w:szCs w:val="28"/>
        </w:rPr>
        <w:t>28.07.2021</w:t>
      </w:r>
      <w:r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D94588">
        <w:rPr>
          <w:rFonts w:ascii="Times New Roman" w:hAnsi="Times New Roman" w:cs="Times New Roman"/>
          <w:bCs/>
          <w:sz w:val="28"/>
          <w:szCs w:val="28"/>
        </w:rPr>
        <w:t>11</w:t>
      </w:r>
      <w:r>
        <w:rPr>
          <w:rFonts w:ascii="Times New Roman" w:hAnsi="Times New Roman" w:cs="Times New Roman"/>
          <w:kern w:val="28"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  </w:t>
      </w:r>
    </w:p>
    <w:p w:rsidR="004B71F9" w:rsidRDefault="004B71F9" w:rsidP="004B71F9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1.1. абзацы 2 – 10 пункта 1.5. изложить в следующей редакции:</w:t>
      </w:r>
    </w:p>
    <w:p w:rsidR="004B71F9" w:rsidRDefault="004B71F9" w:rsidP="004B71F9">
      <w:pPr>
        <w:pStyle w:val="1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«Понятия, используемые в Регламенте, связанные с </w:t>
      </w:r>
      <w:r>
        <w:rPr>
          <w:rFonts w:ascii="Times New Roman" w:hAnsi="Times New Roman"/>
          <w:bCs/>
          <w:sz w:val="28"/>
          <w:szCs w:val="28"/>
        </w:rPr>
        <w:t xml:space="preserve">ведением государственного адресного реестра и эксплуатации федеральной информационной адресной системы, используются в точном сооветствии с Градостроительным кодексом Российской Федерации, Федеральным законом от 28.12.2013 № 443-ФЗ «О федеральной информационной адресной системе и о </w:t>
      </w:r>
      <w:r>
        <w:rPr>
          <w:rFonts w:ascii="Times New Roman" w:hAnsi="Times New Roman"/>
          <w:bCs/>
          <w:sz w:val="28"/>
          <w:szCs w:val="28"/>
        </w:rPr>
        <w:lastRenderedPageBreak/>
        <w:t>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Правил присвоения, изменения и аннулирования адресов»</w:t>
      </w:r>
      <w:proofErr w:type="gramStart"/>
      <w:r>
        <w:rPr>
          <w:rFonts w:ascii="Times New Roman" w:hAnsi="Times New Roman"/>
          <w:bCs/>
          <w:sz w:val="28"/>
          <w:szCs w:val="28"/>
        </w:rPr>
        <w:t>.»</w:t>
      </w:r>
      <w:proofErr w:type="gramEnd"/>
      <w:r>
        <w:rPr>
          <w:rFonts w:ascii="Times New Roman" w:hAnsi="Times New Roman"/>
          <w:bCs/>
          <w:sz w:val="28"/>
          <w:szCs w:val="28"/>
        </w:rPr>
        <w:t>;</w:t>
      </w:r>
    </w:p>
    <w:p w:rsidR="004B71F9" w:rsidRDefault="004B71F9" w:rsidP="004B71F9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</w:rPr>
        <w:t>1.2. абзацы 11 – 17 пукта 1.5. считать абзацами 3 – 9 соответственно;</w:t>
      </w:r>
    </w:p>
    <w:p w:rsidR="004B71F9" w:rsidRDefault="004B71F9" w:rsidP="004B71F9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в подпунктах 4 – 7 пункта 2.6.1. слово «Исполком» </w:t>
      </w:r>
      <w:proofErr w:type="gramStart"/>
      <w:r>
        <w:rPr>
          <w:rFonts w:ascii="Times New Roman" w:hAnsi="Times New Roman"/>
          <w:sz w:val="28"/>
          <w:szCs w:val="28"/>
        </w:rPr>
        <w:t>заменить на слова</w:t>
      </w:r>
      <w:proofErr w:type="gramEnd"/>
      <w:r>
        <w:rPr>
          <w:rFonts w:ascii="Times New Roman" w:hAnsi="Times New Roman"/>
          <w:sz w:val="28"/>
          <w:szCs w:val="28"/>
        </w:rPr>
        <w:t xml:space="preserve"> «Орган местного самоуправления муниципального района в соответствии с заключенным соглашением или И</w:t>
      </w:r>
      <w:r w:rsidR="00FB6312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полком»;</w:t>
      </w:r>
    </w:p>
    <w:p w:rsidR="004B71F9" w:rsidRDefault="004B71F9" w:rsidP="004B71F9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1.4. в подпункте 8 пункта 2.6.1. слово «Исполком»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заменить на слова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«Исполком или орган местного самоуправления </w:t>
      </w:r>
      <w:r>
        <w:rPr>
          <w:rFonts w:ascii="Times New Roman" w:hAnsi="Times New Roman"/>
          <w:bCs/>
          <w:sz w:val="28"/>
          <w:szCs w:val="28"/>
        </w:rPr>
        <w:t>муниципального района в соответствии с заключенным соглашением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4B71F9" w:rsidRDefault="004B71F9" w:rsidP="004B71F9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1.5. в пункте 2.6.4. слова «структурным подразделением Исполкома»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заменить на слова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«органами местного самоуправления муниципального района, Исполкомом».</w:t>
      </w:r>
    </w:p>
    <w:p w:rsidR="004B71F9" w:rsidRDefault="004B71F9" w:rsidP="004B71F9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4B71F9" w:rsidRDefault="004B71F9" w:rsidP="004B71F9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вступает в силу после его официального опубликования (обнародования).</w:t>
      </w:r>
    </w:p>
    <w:p w:rsidR="004B71F9" w:rsidRDefault="004B71F9" w:rsidP="004B71F9">
      <w:pPr>
        <w:pStyle w:val="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71F9" w:rsidRDefault="004B71F9" w:rsidP="004B71F9">
      <w:pPr>
        <w:rPr>
          <w:rFonts w:ascii="Arial" w:hAnsi="Arial" w:cs="Times New Roman"/>
          <w:sz w:val="24"/>
          <w:szCs w:val="24"/>
        </w:rPr>
      </w:pPr>
    </w:p>
    <w:p w:rsidR="004B71F9" w:rsidRDefault="004B71F9" w:rsidP="004B71F9">
      <w:pPr>
        <w:pStyle w:val="1"/>
        <w:tabs>
          <w:tab w:val="left" w:pos="945"/>
        </w:tabs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6737A" w:rsidRPr="00F6737A" w:rsidRDefault="008D2C22" w:rsidP="004B7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E6513">
        <w:rPr>
          <w:rFonts w:ascii="Times New Roman" w:hAnsi="Times New Roman" w:cs="Times New Roman"/>
          <w:sz w:val="28"/>
          <w:szCs w:val="28"/>
        </w:rPr>
        <w:t>Руководитель                                           М.Ш.Насибуллин</w:t>
      </w:r>
    </w:p>
    <w:p w:rsidR="00F6737A" w:rsidRPr="00F6737A" w:rsidRDefault="00F6737A" w:rsidP="00F673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6737A" w:rsidRPr="00F6737A" w:rsidSect="009207D4">
      <w:type w:val="continuous"/>
      <w:pgSz w:w="11907" w:h="16840"/>
      <w:pgMar w:top="1134" w:right="1134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EF4" w:rsidRDefault="000F6EF4">
      <w:pPr>
        <w:spacing w:after="0" w:line="240" w:lineRule="auto"/>
      </w:pPr>
      <w:r>
        <w:separator/>
      </w:r>
    </w:p>
  </w:endnote>
  <w:endnote w:type="continuationSeparator" w:id="0">
    <w:p w:rsidR="000F6EF4" w:rsidRDefault="000F6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EF4" w:rsidRDefault="000F6EF4">
      <w:pPr>
        <w:spacing w:after="0" w:line="240" w:lineRule="auto"/>
      </w:pPr>
      <w:r>
        <w:separator/>
      </w:r>
    </w:p>
  </w:footnote>
  <w:footnote w:type="continuationSeparator" w:id="0">
    <w:p w:rsidR="000F6EF4" w:rsidRDefault="000F6E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7D4"/>
    <w:rsid w:val="0003630D"/>
    <w:rsid w:val="00045444"/>
    <w:rsid w:val="00094CEA"/>
    <w:rsid w:val="000A0FFF"/>
    <w:rsid w:val="000C39F7"/>
    <w:rsid w:val="000F6EF4"/>
    <w:rsid w:val="00113C33"/>
    <w:rsid w:val="00130E74"/>
    <w:rsid w:val="001534DC"/>
    <w:rsid w:val="00233D16"/>
    <w:rsid w:val="00263B01"/>
    <w:rsid w:val="00273C18"/>
    <w:rsid w:val="002D4038"/>
    <w:rsid w:val="0032587F"/>
    <w:rsid w:val="00386FA8"/>
    <w:rsid w:val="003A4564"/>
    <w:rsid w:val="00415760"/>
    <w:rsid w:val="004745BE"/>
    <w:rsid w:val="00482B5D"/>
    <w:rsid w:val="004B71F9"/>
    <w:rsid w:val="004F00DD"/>
    <w:rsid w:val="00515F78"/>
    <w:rsid w:val="00531994"/>
    <w:rsid w:val="00580CDC"/>
    <w:rsid w:val="0062444D"/>
    <w:rsid w:val="00637873"/>
    <w:rsid w:val="006E6513"/>
    <w:rsid w:val="007135B1"/>
    <w:rsid w:val="00714178"/>
    <w:rsid w:val="008336EE"/>
    <w:rsid w:val="00841F3E"/>
    <w:rsid w:val="00863CD9"/>
    <w:rsid w:val="00863D11"/>
    <w:rsid w:val="00875EC8"/>
    <w:rsid w:val="008A6425"/>
    <w:rsid w:val="008B4576"/>
    <w:rsid w:val="008D2C22"/>
    <w:rsid w:val="009207D4"/>
    <w:rsid w:val="00981D1B"/>
    <w:rsid w:val="009A0969"/>
    <w:rsid w:val="009B6F82"/>
    <w:rsid w:val="00A06E12"/>
    <w:rsid w:val="00A149D9"/>
    <w:rsid w:val="00A326FE"/>
    <w:rsid w:val="00A4304F"/>
    <w:rsid w:val="00A57BAF"/>
    <w:rsid w:val="00A8562A"/>
    <w:rsid w:val="00B01D5F"/>
    <w:rsid w:val="00B27597"/>
    <w:rsid w:val="00B61A9F"/>
    <w:rsid w:val="00B778BE"/>
    <w:rsid w:val="00BA369A"/>
    <w:rsid w:val="00BB20C6"/>
    <w:rsid w:val="00BD03D2"/>
    <w:rsid w:val="00BD7DA4"/>
    <w:rsid w:val="00BE3F09"/>
    <w:rsid w:val="00C22144"/>
    <w:rsid w:val="00C83C87"/>
    <w:rsid w:val="00C85F30"/>
    <w:rsid w:val="00C96C38"/>
    <w:rsid w:val="00D46CF4"/>
    <w:rsid w:val="00D94588"/>
    <w:rsid w:val="00DB12AF"/>
    <w:rsid w:val="00DF3F28"/>
    <w:rsid w:val="00E179F4"/>
    <w:rsid w:val="00E94F4B"/>
    <w:rsid w:val="00E96813"/>
    <w:rsid w:val="00EA15DE"/>
    <w:rsid w:val="00EC3427"/>
    <w:rsid w:val="00F163F7"/>
    <w:rsid w:val="00F267B3"/>
    <w:rsid w:val="00F60132"/>
    <w:rsid w:val="00F6737A"/>
    <w:rsid w:val="00FB6312"/>
    <w:rsid w:val="00FD3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4B71F9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82B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207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07D4"/>
  </w:style>
  <w:style w:type="paragraph" w:styleId="a5">
    <w:name w:val="footer"/>
    <w:basedOn w:val="a"/>
    <w:link w:val="a6"/>
    <w:uiPriority w:val="99"/>
    <w:unhideWhenUsed/>
    <w:rsid w:val="009207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07D4"/>
  </w:style>
  <w:style w:type="character" w:customStyle="1" w:styleId="10">
    <w:name w:val="Заголовок 1 Знак"/>
    <w:aliases w:val="!Части документа Знак"/>
    <w:basedOn w:val="a0"/>
    <w:link w:val="1"/>
    <w:rsid w:val="004B71F9"/>
    <w:rPr>
      <w:rFonts w:ascii="Arial" w:eastAsia="Times New Roman" w:hAnsi="Arial" w:cs="Arial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82B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4B71F9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82B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207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07D4"/>
  </w:style>
  <w:style w:type="paragraph" w:styleId="a5">
    <w:name w:val="footer"/>
    <w:basedOn w:val="a"/>
    <w:link w:val="a6"/>
    <w:uiPriority w:val="99"/>
    <w:unhideWhenUsed/>
    <w:rsid w:val="009207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07D4"/>
  </w:style>
  <w:style w:type="character" w:customStyle="1" w:styleId="10">
    <w:name w:val="Заголовок 1 Знак"/>
    <w:aliases w:val="!Части документа Знак"/>
    <w:basedOn w:val="a0"/>
    <w:link w:val="1"/>
    <w:rsid w:val="004B71F9"/>
    <w:rPr>
      <w:rFonts w:ascii="Arial" w:eastAsia="Times New Roman" w:hAnsi="Arial" w:cs="Arial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82B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>Об утверждении Порядка создания координационных или совещательных органов в области развития малого и среднего предпринимательства на территории Бухарайского сельского поселения</vt:lpstr>
      <vt:lpstr/>
      <vt:lpstr/>
      <vt:lpstr>В соответствии с Федеральным законом от 27 июля 2010 года № 210-ФЗ «Об организац</vt:lpstr>
      <vt:lpstr>ПОСТАНОВЛЯЕТ:</vt:lpstr>
      <vt:lpstr>1. Внести в административный регламент предоставления муниципальной услуги по пр</vt:lpstr>
      <vt:lpstr>1.1. абзацы 2 – 10 пункта 1.5. изложить в следующей редакции:</vt:lpstr>
      <vt:lpstr>«Понятия, используемые в Регламенте, связанные с ведением государственного адрес</vt:lpstr>
      <vt:lpstr>1.4. в подпункте 8 пункта 2.6.1. слово «Исполком» заменить на слова «Исполком ил</vt:lpstr>
      <vt:lpstr>1.5. в пункте 2.6.4. слова «структурным подразделением Исполкома» заменить на сл</vt:lpstr>
      <vt:lpstr>2. Опубликовать настоящее постановление на официальном портале правовой информац</vt:lpstr>
      <vt:lpstr/>
      <vt:lpstr/>
    </vt:vector>
  </TitlesOfParts>
  <Company>SPecialiST RePack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создания координационных или совещательных органов в области развития малого и среднего предпринимательства на территории Бухарайского сельского поселения</dc:title>
  <dc:creator>Таня Алатырева</dc:creator>
  <cp:lastModifiedBy>Таня Алатырева</cp:lastModifiedBy>
  <cp:revision>2</cp:revision>
  <dcterms:created xsi:type="dcterms:W3CDTF">2021-09-22T13:44:00Z</dcterms:created>
  <dcterms:modified xsi:type="dcterms:W3CDTF">2021-09-22T13:44:00Z</dcterms:modified>
</cp:coreProperties>
</file>