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E5" w:rsidRDefault="00AC59E5" w:rsidP="00AC59E5">
      <w:pPr>
        <w:spacing w:after="0" w:line="240" w:lineRule="auto"/>
        <w:rPr>
          <w:rFonts w:ascii="Times New Roman" w:hAnsi="Times New Roman"/>
        </w:rPr>
      </w:pPr>
    </w:p>
    <w:tbl>
      <w:tblPr>
        <w:tblW w:w="9800" w:type="dxa"/>
        <w:tblInd w:w="108" w:type="dxa"/>
        <w:tblLayout w:type="fixed"/>
        <w:tblLook w:val="0000" w:firstRow="0" w:lastRow="0" w:firstColumn="0" w:lastColumn="0" w:noHBand="0" w:noVBand="0"/>
      </w:tblPr>
      <w:tblGrid>
        <w:gridCol w:w="9800"/>
      </w:tblGrid>
      <w:tr w:rsidR="001D015B" w:rsidRPr="001D015B" w:rsidTr="00234E0D">
        <w:trPr>
          <w:trHeight w:val="1221"/>
        </w:trPr>
        <w:tc>
          <w:tcPr>
            <w:tcW w:w="9800" w:type="dxa"/>
          </w:tcPr>
          <w:tbl>
            <w:tblPr>
              <w:tblW w:w="10065" w:type="dxa"/>
              <w:tblLayout w:type="fixed"/>
              <w:tblLook w:val="04A0" w:firstRow="1" w:lastRow="0" w:firstColumn="1" w:lastColumn="0" w:noHBand="0" w:noVBand="1"/>
            </w:tblPr>
            <w:tblGrid>
              <w:gridCol w:w="4618"/>
              <w:gridCol w:w="782"/>
              <w:gridCol w:w="4665"/>
            </w:tblGrid>
            <w:tr w:rsidR="001D015B" w:rsidRPr="001D015B" w:rsidTr="00234E0D">
              <w:trPr>
                <w:trHeight w:val="1945"/>
              </w:trPr>
              <w:tc>
                <w:tcPr>
                  <w:tcW w:w="4618" w:type="dxa"/>
                  <w:shd w:val="clear" w:color="auto" w:fill="auto"/>
                  <w:hideMark/>
                </w:tcPr>
                <w:p w:rsidR="001D015B" w:rsidRPr="001D015B" w:rsidRDefault="001D015B" w:rsidP="001D015B">
                  <w:pPr>
                    <w:spacing w:after="0" w:line="240" w:lineRule="auto"/>
                    <w:rPr>
                      <w:rFonts w:ascii="Times New Roman" w:hAnsi="Times New Roman"/>
                      <w:sz w:val="28"/>
                      <w:szCs w:val="24"/>
                    </w:rPr>
                  </w:pPr>
                  <w:r w:rsidRPr="001D015B">
                    <w:rPr>
                      <w:rFonts w:ascii="Times New Roman" w:hAnsi="Times New Roman"/>
                      <w:sz w:val="28"/>
                      <w:szCs w:val="24"/>
                    </w:rPr>
                    <w:t>ИСПОЛНИТЕЛЬНЫЙ КОМИТЕТ</w:t>
                  </w:r>
                </w:p>
                <w:p w:rsidR="001D015B" w:rsidRPr="001D015B" w:rsidRDefault="001D015B" w:rsidP="001D015B">
                  <w:pPr>
                    <w:spacing w:after="0" w:line="240" w:lineRule="auto"/>
                    <w:jc w:val="center"/>
                    <w:rPr>
                      <w:rFonts w:ascii="Times New Roman" w:hAnsi="Times New Roman"/>
                      <w:sz w:val="28"/>
                      <w:szCs w:val="24"/>
                    </w:rPr>
                  </w:pPr>
                  <w:r w:rsidRPr="001D015B">
                    <w:rPr>
                      <w:rFonts w:ascii="Times New Roman" w:hAnsi="Times New Roman"/>
                      <w:sz w:val="28"/>
                      <w:szCs w:val="24"/>
                    </w:rPr>
                    <w:t xml:space="preserve">ПОПОВСКОГО СЕЛЬСКОГО </w:t>
                  </w:r>
                </w:p>
                <w:p w:rsidR="001D015B" w:rsidRPr="001D015B" w:rsidRDefault="001D015B" w:rsidP="001D015B">
                  <w:pPr>
                    <w:spacing w:after="0" w:line="240" w:lineRule="auto"/>
                    <w:jc w:val="center"/>
                    <w:rPr>
                      <w:rFonts w:ascii="Times New Roman" w:hAnsi="Times New Roman"/>
                      <w:sz w:val="24"/>
                      <w:szCs w:val="20"/>
                    </w:rPr>
                  </w:pPr>
                  <w:r w:rsidRPr="001D015B">
                    <w:rPr>
                      <w:rFonts w:ascii="Times New Roman" w:hAnsi="Times New Roman"/>
                      <w:sz w:val="28"/>
                      <w:szCs w:val="24"/>
                    </w:rPr>
                    <w:t>ПОСЕЛЕНИЯ</w:t>
                  </w:r>
                </w:p>
                <w:p w:rsidR="001D015B" w:rsidRPr="001D015B" w:rsidRDefault="001D015B" w:rsidP="001D015B">
                  <w:pPr>
                    <w:spacing w:after="0" w:line="240" w:lineRule="auto"/>
                    <w:jc w:val="center"/>
                    <w:rPr>
                      <w:rFonts w:ascii="Times New Roman" w:hAnsi="Times New Roman"/>
                      <w:sz w:val="28"/>
                      <w:szCs w:val="24"/>
                    </w:rPr>
                  </w:pPr>
                  <w:r w:rsidRPr="001D015B">
                    <w:rPr>
                      <w:rFonts w:ascii="Times New Roman" w:hAnsi="Times New Roman"/>
                      <w:sz w:val="28"/>
                      <w:szCs w:val="24"/>
                    </w:rPr>
                    <w:t>БАВЛИНСКОГО</w:t>
                  </w:r>
                </w:p>
                <w:p w:rsidR="001D015B" w:rsidRPr="001D015B" w:rsidRDefault="001D015B" w:rsidP="001D015B">
                  <w:pPr>
                    <w:spacing w:after="0" w:line="240" w:lineRule="auto"/>
                    <w:jc w:val="center"/>
                    <w:rPr>
                      <w:rFonts w:ascii="Times New Roman" w:hAnsi="Times New Roman"/>
                      <w:sz w:val="28"/>
                      <w:szCs w:val="28"/>
                    </w:rPr>
                  </w:pPr>
                  <w:r w:rsidRPr="001D015B">
                    <w:rPr>
                      <w:rFonts w:ascii="Times New Roman" w:hAnsi="Times New Roman"/>
                      <w:sz w:val="28"/>
                      <w:szCs w:val="24"/>
                    </w:rPr>
                    <w:t xml:space="preserve"> МУНИЦИПАЛЬНОГО РАЙОНА РЕСПУБЛИКИ ТАТАРСТАН</w:t>
                  </w:r>
                </w:p>
              </w:tc>
              <w:tc>
                <w:tcPr>
                  <w:tcW w:w="782" w:type="dxa"/>
                  <w:shd w:val="clear" w:color="auto" w:fill="auto"/>
                </w:tcPr>
                <w:p w:rsidR="001D015B" w:rsidRPr="001D015B" w:rsidRDefault="001D015B" w:rsidP="001D015B">
                  <w:pPr>
                    <w:spacing w:after="0" w:line="240" w:lineRule="auto"/>
                    <w:jc w:val="center"/>
                    <w:rPr>
                      <w:rFonts w:ascii="Times New Roman" w:hAnsi="Times New Roman"/>
                      <w:sz w:val="24"/>
                      <w:szCs w:val="24"/>
                    </w:rPr>
                  </w:pPr>
                </w:p>
              </w:tc>
              <w:tc>
                <w:tcPr>
                  <w:tcW w:w="4665" w:type="dxa"/>
                  <w:shd w:val="clear" w:color="auto" w:fill="auto"/>
                  <w:hideMark/>
                </w:tcPr>
                <w:p w:rsidR="001D015B" w:rsidRPr="001D015B" w:rsidRDefault="001D015B" w:rsidP="001D015B">
                  <w:pPr>
                    <w:spacing w:after="0" w:line="240" w:lineRule="auto"/>
                    <w:jc w:val="center"/>
                    <w:rPr>
                      <w:rFonts w:ascii="Times New Roman" w:hAnsi="Times New Roman"/>
                      <w:sz w:val="28"/>
                      <w:szCs w:val="28"/>
                    </w:rPr>
                  </w:pPr>
                  <w:r w:rsidRPr="001D015B">
                    <w:rPr>
                      <w:rFonts w:ascii="Times New Roman" w:hAnsi="Times New Roman"/>
                      <w:sz w:val="28"/>
                      <w:szCs w:val="28"/>
                    </w:rPr>
                    <w:t>ТАТАРСТАН РЕСПУБЛИКАСЫ</w:t>
                  </w:r>
                </w:p>
                <w:p w:rsidR="001D015B" w:rsidRPr="001D015B" w:rsidRDefault="001D015B" w:rsidP="001D015B">
                  <w:pPr>
                    <w:keepNext/>
                    <w:tabs>
                      <w:tab w:val="num" w:pos="0"/>
                    </w:tabs>
                    <w:spacing w:after="0" w:line="240" w:lineRule="auto"/>
                    <w:jc w:val="center"/>
                    <w:outlineLvl w:val="1"/>
                    <w:rPr>
                      <w:rFonts w:ascii="Times New Roman" w:hAnsi="Times New Roman"/>
                      <w:sz w:val="28"/>
                      <w:szCs w:val="28"/>
                      <w:lang w:val="tt-RU"/>
                    </w:rPr>
                  </w:pPr>
                  <w:r w:rsidRPr="001D015B">
                    <w:rPr>
                      <w:rFonts w:ascii="Times New Roman" w:hAnsi="Times New Roman" w:hint="cs"/>
                      <w:sz w:val="28"/>
                      <w:szCs w:val="28"/>
                      <w:lang w:val="ar-SA"/>
                    </w:rPr>
                    <w:t>БАУЛЫ</w:t>
                  </w:r>
                </w:p>
                <w:p w:rsidR="001D015B" w:rsidRPr="001D015B" w:rsidRDefault="001D015B" w:rsidP="001D015B">
                  <w:pPr>
                    <w:keepNext/>
                    <w:tabs>
                      <w:tab w:val="num" w:pos="0"/>
                    </w:tabs>
                    <w:spacing w:after="0" w:line="240" w:lineRule="auto"/>
                    <w:jc w:val="center"/>
                    <w:outlineLvl w:val="1"/>
                    <w:rPr>
                      <w:rFonts w:ascii="Times New Roman" w:hAnsi="Times New Roman"/>
                      <w:sz w:val="28"/>
                      <w:szCs w:val="28"/>
                    </w:rPr>
                  </w:pPr>
                  <w:r w:rsidRPr="001D015B">
                    <w:rPr>
                      <w:rFonts w:ascii="Times New Roman" w:hAnsi="Times New Roman"/>
                      <w:sz w:val="28"/>
                      <w:szCs w:val="28"/>
                      <w:lang w:val="tt-RU"/>
                    </w:rPr>
                    <w:t>МУНИ</w:t>
                  </w:r>
                  <w:r w:rsidRPr="001D015B">
                    <w:rPr>
                      <w:rFonts w:ascii="Times New Roman" w:hAnsi="Times New Roman"/>
                      <w:sz w:val="28"/>
                      <w:szCs w:val="28"/>
                    </w:rPr>
                    <w:t>Ц</w:t>
                  </w:r>
                  <w:r w:rsidRPr="001D015B">
                    <w:rPr>
                      <w:rFonts w:ascii="Times New Roman" w:hAnsi="Times New Roman"/>
                      <w:sz w:val="28"/>
                      <w:szCs w:val="28"/>
                      <w:lang w:val="tt-RU"/>
                    </w:rPr>
                    <w:t xml:space="preserve">ИПАЛЬ  </w:t>
                  </w:r>
                  <w:r w:rsidRPr="001D015B">
                    <w:rPr>
                      <w:rFonts w:ascii="Times New Roman" w:hAnsi="Times New Roman"/>
                      <w:sz w:val="28"/>
                      <w:szCs w:val="28"/>
                    </w:rPr>
                    <w:t>РАЙОНЫ</w:t>
                  </w:r>
                </w:p>
                <w:p w:rsidR="001D015B" w:rsidRPr="001D015B" w:rsidRDefault="001D015B" w:rsidP="001D015B">
                  <w:pPr>
                    <w:keepNext/>
                    <w:tabs>
                      <w:tab w:val="num" w:pos="0"/>
                    </w:tabs>
                    <w:spacing w:after="0" w:line="240" w:lineRule="auto"/>
                    <w:jc w:val="center"/>
                    <w:outlineLvl w:val="1"/>
                    <w:rPr>
                      <w:rFonts w:ascii="Times New Roman" w:hAnsi="Times New Roman"/>
                      <w:sz w:val="28"/>
                      <w:szCs w:val="28"/>
                    </w:rPr>
                  </w:pPr>
                  <w:r w:rsidRPr="001D015B">
                    <w:rPr>
                      <w:rFonts w:ascii="Times New Roman" w:hAnsi="Times New Roman"/>
                      <w:sz w:val="28"/>
                      <w:szCs w:val="28"/>
                    </w:rPr>
                    <w:t>ПОПОВКА</w:t>
                  </w:r>
                </w:p>
                <w:p w:rsidR="001D015B" w:rsidRPr="001D015B" w:rsidRDefault="001D015B" w:rsidP="001D015B">
                  <w:pPr>
                    <w:keepNext/>
                    <w:tabs>
                      <w:tab w:val="num" w:pos="0"/>
                    </w:tabs>
                    <w:spacing w:after="0" w:line="240" w:lineRule="auto"/>
                    <w:jc w:val="center"/>
                    <w:outlineLvl w:val="1"/>
                    <w:rPr>
                      <w:rFonts w:ascii="Times New Roman" w:hAnsi="Times New Roman"/>
                      <w:sz w:val="28"/>
                      <w:szCs w:val="28"/>
                    </w:rPr>
                  </w:pPr>
                  <w:r w:rsidRPr="001D015B">
                    <w:rPr>
                      <w:rFonts w:ascii="Times New Roman" w:hAnsi="Times New Roman"/>
                      <w:sz w:val="28"/>
                      <w:szCs w:val="28"/>
                    </w:rPr>
                    <w:t xml:space="preserve">АВЫЛ </w:t>
                  </w:r>
                  <w:r w:rsidRPr="001D015B">
                    <w:rPr>
                      <w:rFonts w:ascii="Times New Roman" w:hAnsi="Times New Roman"/>
                      <w:sz w:val="28"/>
                      <w:szCs w:val="24"/>
                      <w:lang w:val="tt-RU"/>
                    </w:rPr>
                    <w:t>Җ</w:t>
                  </w:r>
                  <w:r w:rsidRPr="001D015B">
                    <w:rPr>
                      <w:rFonts w:ascii="Times New Roman" w:hAnsi="Times New Roman"/>
                      <w:sz w:val="28"/>
                      <w:szCs w:val="28"/>
                    </w:rPr>
                    <w:t>ИРЛЕГЕ</w:t>
                  </w:r>
                </w:p>
                <w:p w:rsidR="001D015B" w:rsidRPr="001D015B" w:rsidRDefault="001D015B" w:rsidP="001D015B">
                  <w:pPr>
                    <w:keepNext/>
                    <w:tabs>
                      <w:tab w:val="num" w:pos="0"/>
                    </w:tabs>
                    <w:spacing w:after="0" w:line="240" w:lineRule="auto"/>
                    <w:jc w:val="center"/>
                    <w:outlineLvl w:val="1"/>
                    <w:rPr>
                      <w:rFonts w:ascii="Times New Roman" w:hAnsi="Times New Roman"/>
                      <w:sz w:val="28"/>
                      <w:szCs w:val="28"/>
                    </w:rPr>
                  </w:pPr>
                  <w:r w:rsidRPr="001D015B">
                    <w:rPr>
                      <w:rFonts w:ascii="Times New Roman" w:hAnsi="Times New Roman"/>
                      <w:sz w:val="28"/>
                      <w:szCs w:val="28"/>
                    </w:rPr>
                    <w:t>БАШКАРМА КОМИТЕТЫ</w:t>
                  </w:r>
                </w:p>
                <w:p w:rsidR="001D015B" w:rsidRPr="001D015B" w:rsidRDefault="001D015B" w:rsidP="001D015B">
                  <w:pPr>
                    <w:spacing w:after="0" w:line="240" w:lineRule="auto"/>
                    <w:rPr>
                      <w:rFonts w:ascii="Times New Roman" w:hAnsi="Times New Roman"/>
                      <w:b/>
                      <w:sz w:val="32"/>
                      <w:szCs w:val="32"/>
                    </w:rPr>
                  </w:pPr>
                </w:p>
              </w:tc>
            </w:tr>
          </w:tbl>
          <w:p w:rsidR="001D015B" w:rsidRPr="001D015B" w:rsidRDefault="001D015B" w:rsidP="001D015B">
            <w:pPr>
              <w:spacing w:after="0" w:line="240" w:lineRule="auto"/>
              <w:rPr>
                <w:rFonts w:ascii="Times New Roman" w:hAnsi="Times New Roman"/>
                <w:vanish/>
                <w:sz w:val="24"/>
                <w:szCs w:val="24"/>
              </w:rPr>
            </w:pPr>
          </w:p>
          <w:tbl>
            <w:tblPr>
              <w:tblpPr w:leftFromText="180" w:rightFromText="180" w:bottomFromText="200" w:vertAnchor="text" w:tblpY="1"/>
              <w:tblOverlap w:val="never"/>
              <w:tblW w:w="10065" w:type="dxa"/>
              <w:tblLayout w:type="fixed"/>
              <w:tblLook w:val="04A0" w:firstRow="1" w:lastRow="0" w:firstColumn="1" w:lastColumn="0" w:noHBand="0" w:noVBand="1"/>
            </w:tblPr>
            <w:tblGrid>
              <w:gridCol w:w="10065"/>
            </w:tblGrid>
            <w:tr w:rsidR="001D015B" w:rsidRPr="001D015B" w:rsidTr="00234E0D">
              <w:trPr>
                <w:trHeight w:val="314"/>
              </w:trPr>
              <w:tc>
                <w:tcPr>
                  <w:tcW w:w="10065" w:type="dxa"/>
                </w:tcPr>
                <w:p w:rsidR="001D015B" w:rsidRPr="001D015B" w:rsidRDefault="001D015B" w:rsidP="001D015B">
                  <w:pPr>
                    <w:pBdr>
                      <w:bottom w:val="single" w:sz="18" w:space="1" w:color="auto"/>
                      <w:between w:val="single" w:sz="2" w:space="1" w:color="auto"/>
                    </w:pBdr>
                    <w:spacing w:before="22" w:after="22" w:line="240" w:lineRule="auto"/>
                    <w:contextualSpacing/>
                    <w:jc w:val="center"/>
                    <w:rPr>
                      <w:rFonts w:ascii="Times New Roman" w:hAnsi="Times New Roman"/>
                      <w:sz w:val="2"/>
                      <w:szCs w:val="20"/>
                    </w:rPr>
                  </w:pPr>
                </w:p>
                <w:p w:rsidR="001D015B" w:rsidRPr="001D015B" w:rsidRDefault="001D015B" w:rsidP="001D015B">
                  <w:pPr>
                    <w:spacing w:after="0" w:line="240" w:lineRule="auto"/>
                    <w:rPr>
                      <w:rFonts w:ascii="Times New Roman" w:hAnsi="Times New Roman"/>
                      <w:sz w:val="2"/>
                      <w:szCs w:val="20"/>
                    </w:rPr>
                  </w:pPr>
                </w:p>
                <w:p w:rsidR="001D015B" w:rsidRPr="001D015B" w:rsidRDefault="001D015B" w:rsidP="001D015B">
                  <w:pPr>
                    <w:spacing w:after="0" w:line="240" w:lineRule="auto"/>
                    <w:rPr>
                      <w:rFonts w:ascii="Times New Roman" w:hAnsi="Times New Roman"/>
                      <w:sz w:val="2"/>
                      <w:szCs w:val="20"/>
                    </w:rPr>
                  </w:pPr>
                </w:p>
                <w:p w:rsidR="001D015B" w:rsidRPr="001D015B" w:rsidRDefault="001D015B" w:rsidP="001D015B">
                  <w:pPr>
                    <w:tabs>
                      <w:tab w:val="left" w:pos="2977"/>
                    </w:tabs>
                    <w:spacing w:after="0" w:line="240" w:lineRule="auto"/>
                    <w:rPr>
                      <w:rFonts w:ascii="Times New Roman" w:hAnsi="Times New Roman"/>
                      <w:sz w:val="2"/>
                      <w:szCs w:val="20"/>
                    </w:rPr>
                  </w:pPr>
                  <w:r w:rsidRPr="001D015B">
                    <w:rPr>
                      <w:rFonts w:ascii="Times New Roman" w:hAnsi="Times New Roman"/>
                      <w:sz w:val="2"/>
                      <w:szCs w:val="20"/>
                    </w:rPr>
                    <w:tab/>
                  </w:r>
                </w:p>
              </w:tc>
            </w:tr>
          </w:tbl>
          <w:p w:rsidR="001D015B" w:rsidRPr="001D015B" w:rsidRDefault="001D015B" w:rsidP="001D015B">
            <w:pPr>
              <w:spacing w:after="0" w:line="240" w:lineRule="auto"/>
              <w:rPr>
                <w:rFonts w:ascii="Times New Roman" w:hAnsi="Times New Roman"/>
                <w:vanish/>
                <w:sz w:val="24"/>
                <w:szCs w:val="24"/>
              </w:rPr>
            </w:pPr>
          </w:p>
          <w:tbl>
            <w:tblPr>
              <w:tblW w:w="10031" w:type="dxa"/>
              <w:tblLayout w:type="fixed"/>
              <w:tblLook w:val="04A0" w:firstRow="1" w:lastRow="0" w:firstColumn="1" w:lastColumn="0" w:noHBand="0" w:noVBand="1"/>
            </w:tblPr>
            <w:tblGrid>
              <w:gridCol w:w="5016"/>
              <w:gridCol w:w="5015"/>
            </w:tblGrid>
            <w:tr w:rsidR="001D015B" w:rsidRPr="001D015B" w:rsidTr="00234E0D">
              <w:tc>
                <w:tcPr>
                  <w:tcW w:w="5016" w:type="dxa"/>
                  <w:vAlign w:val="center"/>
                </w:tcPr>
                <w:p w:rsidR="001D015B" w:rsidRPr="001D015B" w:rsidRDefault="001D015B" w:rsidP="001D015B">
                  <w:pPr>
                    <w:spacing w:after="0" w:line="240" w:lineRule="auto"/>
                    <w:rPr>
                      <w:rFonts w:ascii="Times New Roman" w:hAnsi="Times New Roman"/>
                      <w:b/>
                      <w:sz w:val="28"/>
                      <w:szCs w:val="24"/>
                    </w:rPr>
                  </w:pPr>
                </w:p>
                <w:p w:rsidR="001D015B" w:rsidRPr="001D015B" w:rsidRDefault="001D015B" w:rsidP="001D015B">
                  <w:pPr>
                    <w:spacing w:after="0" w:line="240" w:lineRule="auto"/>
                    <w:rPr>
                      <w:rFonts w:ascii="Times New Roman" w:hAnsi="Times New Roman"/>
                      <w:b/>
                      <w:sz w:val="28"/>
                      <w:szCs w:val="24"/>
                    </w:rPr>
                  </w:pPr>
                  <w:r w:rsidRPr="001D015B">
                    <w:rPr>
                      <w:rFonts w:ascii="Times New Roman" w:hAnsi="Times New Roman"/>
                      <w:b/>
                      <w:sz w:val="28"/>
                      <w:szCs w:val="24"/>
                    </w:rPr>
                    <w:t xml:space="preserve">   ПОСТАНОВЛЕНИЕ</w:t>
                  </w:r>
                </w:p>
              </w:tc>
              <w:tc>
                <w:tcPr>
                  <w:tcW w:w="5015" w:type="dxa"/>
                  <w:vAlign w:val="center"/>
                </w:tcPr>
                <w:p w:rsidR="001D015B" w:rsidRPr="001D015B" w:rsidRDefault="001D015B" w:rsidP="001D015B">
                  <w:pPr>
                    <w:spacing w:after="0" w:line="240" w:lineRule="auto"/>
                    <w:jc w:val="center"/>
                    <w:rPr>
                      <w:rFonts w:ascii="Times New Roman" w:hAnsi="Times New Roman"/>
                      <w:b/>
                      <w:sz w:val="28"/>
                      <w:szCs w:val="24"/>
                    </w:rPr>
                  </w:pPr>
                  <w:r w:rsidRPr="001D015B">
                    <w:rPr>
                      <w:rFonts w:ascii="Times New Roman" w:hAnsi="Times New Roman"/>
                      <w:b/>
                      <w:sz w:val="28"/>
                      <w:szCs w:val="24"/>
                    </w:rPr>
                    <w:t xml:space="preserve">     КАРАР</w:t>
                  </w:r>
                </w:p>
              </w:tc>
            </w:tr>
          </w:tbl>
          <w:p w:rsidR="001D015B" w:rsidRPr="001D015B" w:rsidRDefault="001D015B" w:rsidP="001D015B">
            <w:pPr>
              <w:spacing w:before="23" w:after="23" w:line="240" w:lineRule="auto"/>
              <w:jc w:val="center"/>
              <w:rPr>
                <w:rFonts w:ascii="Arial" w:hAnsi="Arial" w:cs="Arial"/>
                <w:sz w:val="24"/>
                <w:szCs w:val="24"/>
              </w:rPr>
            </w:pPr>
          </w:p>
        </w:tc>
      </w:tr>
    </w:tbl>
    <w:p w:rsidR="001D015B" w:rsidRPr="001D015B" w:rsidRDefault="001D015B" w:rsidP="001D015B">
      <w:pPr>
        <w:spacing w:after="0" w:line="240" w:lineRule="auto"/>
        <w:rPr>
          <w:rFonts w:ascii="Times New Roman" w:hAnsi="Times New Roman"/>
          <w:b/>
          <w:sz w:val="28"/>
          <w:szCs w:val="28"/>
        </w:rPr>
      </w:pPr>
      <w:r w:rsidRPr="001D015B">
        <w:rPr>
          <w:rFonts w:ascii="Times New Roman" w:hAnsi="Times New Roman"/>
          <w:b/>
          <w:sz w:val="28"/>
          <w:szCs w:val="28"/>
        </w:rPr>
        <w:t xml:space="preserve">          </w:t>
      </w:r>
    </w:p>
    <w:p w:rsidR="001D015B" w:rsidRPr="001D015B" w:rsidRDefault="001D015B" w:rsidP="001D015B">
      <w:pPr>
        <w:spacing w:after="0" w:line="240" w:lineRule="auto"/>
        <w:rPr>
          <w:rFonts w:ascii="Times New Roman" w:hAnsi="Times New Roman"/>
          <w:b/>
          <w:sz w:val="28"/>
          <w:szCs w:val="28"/>
        </w:rPr>
      </w:pPr>
      <w:r w:rsidRPr="001D015B">
        <w:rPr>
          <w:rFonts w:ascii="Times New Roman" w:hAnsi="Times New Roman"/>
          <w:sz w:val="28"/>
          <w:szCs w:val="28"/>
        </w:rPr>
        <w:t xml:space="preserve">.2021 г.                     </w:t>
      </w:r>
      <w:r>
        <w:rPr>
          <w:rFonts w:ascii="Times New Roman" w:hAnsi="Times New Roman"/>
          <w:sz w:val="28"/>
          <w:szCs w:val="28"/>
        </w:rPr>
        <w:t xml:space="preserve">       </w:t>
      </w:r>
      <w:r w:rsidRPr="001D015B">
        <w:rPr>
          <w:rFonts w:ascii="Times New Roman" w:hAnsi="Times New Roman"/>
          <w:sz w:val="28"/>
          <w:szCs w:val="28"/>
        </w:rPr>
        <w:t xml:space="preserve"> с</w:t>
      </w:r>
      <w:proofErr w:type="gramStart"/>
      <w:r w:rsidRPr="001D015B">
        <w:rPr>
          <w:rFonts w:ascii="Times New Roman" w:hAnsi="Times New Roman"/>
          <w:sz w:val="28"/>
          <w:szCs w:val="28"/>
        </w:rPr>
        <w:t>.П</w:t>
      </w:r>
      <w:proofErr w:type="gramEnd"/>
      <w:r w:rsidRPr="001D015B">
        <w:rPr>
          <w:rFonts w:ascii="Times New Roman" w:hAnsi="Times New Roman"/>
          <w:sz w:val="28"/>
          <w:szCs w:val="28"/>
        </w:rPr>
        <w:t>оповка</w:t>
      </w:r>
      <w:r w:rsidRPr="001D015B">
        <w:rPr>
          <w:rFonts w:ascii="Times New Roman" w:hAnsi="Times New Roman"/>
          <w:b/>
          <w:sz w:val="28"/>
          <w:szCs w:val="28"/>
        </w:rPr>
        <w:t xml:space="preserve">                             </w:t>
      </w:r>
      <w:r w:rsidRPr="001D015B">
        <w:rPr>
          <w:rFonts w:ascii="Times New Roman" w:hAnsi="Times New Roman"/>
          <w:sz w:val="28"/>
          <w:szCs w:val="28"/>
        </w:rPr>
        <w:t xml:space="preserve">№ </w:t>
      </w:r>
      <w:bookmarkStart w:id="0" w:name="_GoBack"/>
      <w:bookmarkEnd w:id="0"/>
    </w:p>
    <w:p w:rsidR="001D015B" w:rsidRDefault="001D015B" w:rsidP="00AC59E5">
      <w:pPr>
        <w:spacing w:after="0" w:line="240" w:lineRule="auto"/>
        <w:rPr>
          <w:rFonts w:ascii="Times New Roman" w:hAnsi="Times New Roman"/>
        </w:rPr>
      </w:pPr>
    </w:p>
    <w:p w:rsidR="00AC59E5" w:rsidRDefault="00AC59E5" w:rsidP="009207D4">
      <w:pPr>
        <w:pStyle w:val="HEADERTEXT"/>
        <w:rPr>
          <w:rFonts w:ascii="Times New Roman" w:hAnsi="Times New Roman" w:cs="Times New Roman"/>
          <w:bCs/>
          <w:color w:val="000000"/>
          <w:sz w:val="28"/>
          <w:szCs w:val="28"/>
        </w:rPr>
      </w:pP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координационных или совещательных </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среднего предпринимательства на территории </w:t>
      </w:r>
    </w:p>
    <w:p w:rsidR="009207D4" w:rsidRDefault="001D015B" w:rsidP="009207D4">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Поповского</w:t>
      </w:r>
      <w:r w:rsidR="00AC59E5">
        <w:rPr>
          <w:rFonts w:ascii="Times New Roman" w:hAnsi="Times New Roman" w:cs="Times New Roman"/>
          <w:bCs/>
          <w:color w:val="000000"/>
          <w:sz w:val="28"/>
          <w:szCs w:val="28"/>
        </w:rPr>
        <w:t xml:space="preserve"> </w:t>
      </w:r>
      <w:r w:rsidR="00FD3E4D" w:rsidRPr="009207D4">
        <w:rPr>
          <w:rFonts w:ascii="Times New Roman" w:hAnsi="Times New Roman" w:cs="Times New Roman"/>
          <w:bCs/>
          <w:color w:val="000000"/>
          <w:sz w:val="28"/>
          <w:szCs w:val="28"/>
        </w:rPr>
        <w:t>сельского поселения</w:t>
      </w:r>
    </w:p>
    <w:p w:rsidR="009207D4" w:rsidRDefault="009207D4" w:rsidP="009207D4">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Бавлинского муниципального</w:t>
      </w:r>
      <w:r w:rsidR="00AC59E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района</w:t>
      </w:r>
    </w:p>
    <w:p w:rsidR="00444C70" w:rsidRPr="009207D4" w:rsidRDefault="00444C70" w:rsidP="009207D4">
      <w:pPr>
        <w:pStyle w:val="HEADERTEXT"/>
        <w:rPr>
          <w:rFonts w:ascii="Times New Roman" w:hAnsi="Times New Roman" w:cs="Times New Roman"/>
          <w:bCs/>
          <w:color w:val="000000"/>
          <w:sz w:val="28"/>
          <w:szCs w:val="28"/>
        </w:rPr>
      </w:pP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соответствии </w:t>
      </w:r>
      <w:proofErr w:type="gramStart"/>
      <w:r w:rsidRPr="009207D4">
        <w:rPr>
          <w:rFonts w:ascii="Times New Roman" w:hAnsi="Times New Roman" w:cs="Times New Roman"/>
          <w:color w:val="000000"/>
          <w:sz w:val="28"/>
          <w:szCs w:val="28"/>
        </w:rPr>
        <w:t>с</w:t>
      </w:r>
      <w:proofErr w:type="gramEnd"/>
      <w:r w:rsidR="00AC59E5">
        <w:rPr>
          <w:rFonts w:ascii="Times New Roman" w:hAnsi="Times New Roman" w:cs="Times New Roman"/>
          <w:color w:val="000000"/>
          <w:sz w:val="28"/>
          <w:szCs w:val="28"/>
        </w:rPr>
        <w:t xml:space="preserve">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Федеральный закон от 06.10.2003 N 131-ФЗ</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23.03.2021)"</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Федеральным законом от </w:t>
      </w:r>
      <w:r w:rsidR="00863CD9">
        <w:rPr>
          <w:rFonts w:ascii="Times New Roman" w:hAnsi="Times New Roman" w:cs="Times New Roman"/>
          <w:color w:val="000000"/>
          <w:sz w:val="28"/>
          <w:szCs w:val="28"/>
        </w:rPr>
        <w:t>0</w:t>
      </w:r>
      <w:r w:rsidRPr="009207D4">
        <w:rPr>
          <w:rFonts w:ascii="Times New Roman" w:hAnsi="Times New Roman" w:cs="Times New Roman"/>
          <w:color w:val="000000"/>
          <w:sz w:val="28"/>
          <w:szCs w:val="28"/>
        </w:rPr>
        <w:t>6</w:t>
      </w:r>
      <w:r w:rsidR="00863CD9">
        <w:rPr>
          <w:rFonts w:ascii="Times New Roman" w:hAnsi="Times New Roman" w:cs="Times New Roman"/>
          <w:color w:val="000000"/>
          <w:sz w:val="28"/>
          <w:szCs w:val="28"/>
        </w:rPr>
        <w:t>.10.2003 №</w:t>
      </w:r>
      <w:r w:rsidRPr="009207D4">
        <w:rPr>
          <w:rFonts w:ascii="Times New Roman" w:hAnsi="Times New Roman" w:cs="Times New Roman"/>
          <w:color w:val="000000"/>
          <w:sz w:val="28"/>
          <w:szCs w:val="28"/>
        </w:rPr>
        <w:t xml:space="preserve">131-ФЗ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t>Феде</w:t>
      </w:r>
      <w:r w:rsidR="00863CD9">
        <w:rPr>
          <w:rFonts w:ascii="Times New Roman" w:hAnsi="Times New Roman" w:cs="Times New Roman"/>
          <w:color w:val="000000"/>
          <w:sz w:val="28"/>
          <w:szCs w:val="28"/>
        </w:rPr>
        <w:t>ральным законом от 24.07.2007 №</w:t>
      </w:r>
      <w:r w:rsidRPr="009207D4">
        <w:rPr>
          <w:rFonts w:ascii="Times New Roman" w:hAnsi="Times New Roman" w:cs="Times New Roman"/>
          <w:color w:val="000000"/>
          <w:sz w:val="28"/>
          <w:szCs w:val="28"/>
        </w:rPr>
        <w:t xml:space="preserve">209-ФЗ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sz w:val="28"/>
          <w:szCs w:val="28"/>
        </w:rPr>
        <w:t>»</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Закон Республики Татарстан от 21.01.2010 N 7-ЗРТ</w:instrText>
      </w:r>
    </w:p>
    <w:p w:rsidR="00444C70"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Законом Республики Татарстан от 21</w:t>
      </w:r>
      <w:r w:rsidR="00863CD9">
        <w:rPr>
          <w:rFonts w:ascii="Times New Roman" w:hAnsi="Times New Roman" w:cs="Times New Roman"/>
          <w:color w:val="000000"/>
          <w:sz w:val="28"/>
          <w:szCs w:val="28"/>
        </w:rPr>
        <w:t>.01.</w:t>
      </w:r>
      <w:r w:rsidRPr="009207D4">
        <w:rPr>
          <w:rFonts w:ascii="Times New Roman" w:hAnsi="Times New Roman" w:cs="Times New Roman"/>
          <w:color w:val="000000"/>
          <w:sz w:val="28"/>
          <w:szCs w:val="28"/>
        </w:rPr>
        <w:t xml:space="preserve">2010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7-ЗРТ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sz w:val="28"/>
          <w:szCs w:val="28"/>
        </w:rPr>
        <w:t>»</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Исполнительный комитет </w:t>
      </w:r>
      <w:r w:rsidR="001D015B">
        <w:rPr>
          <w:rFonts w:ascii="Times New Roman" w:hAnsi="Times New Roman" w:cs="Times New Roman"/>
          <w:bCs/>
          <w:color w:val="000000"/>
          <w:sz w:val="28"/>
          <w:szCs w:val="28"/>
        </w:rPr>
        <w:t>Поповского</w:t>
      </w:r>
      <w:r w:rsidR="00AC59E5">
        <w:rPr>
          <w:rFonts w:ascii="Times New Roman" w:hAnsi="Times New Roman" w:cs="Times New Roman"/>
          <w:bCs/>
          <w:color w:val="000000"/>
          <w:sz w:val="28"/>
          <w:szCs w:val="28"/>
        </w:rPr>
        <w:t xml:space="preserve"> </w:t>
      </w:r>
      <w:r w:rsidR="00AC59E5" w:rsidRPr="009207D4">
        <w:rPr>
          <w:rFonts w:ascii="Times New Roman" w:hAnsi="Times New Roman" w:cs="Times New Roman"/>
          <w:bCs/>
          <w:color w:val="000000"/>
          <w:sz w:val="28"/>
          <w:szCs w:val="28"/>
        </w:rPr>
        <w:t>сельского</w:t>
      </w:r>
      <w:r w:rsidR="00AC59E5">
        <w:rPr>
          <w:rFonts w:ascii="Times New Roman" w:hAnsi="Times New Roman" w:cs="Times New Roman"/>
          <w:color w:val="000000"/>
          <w:sz w:val="28"/>
          <w:szCs w:val="28"/>
        </w:rPr>
        <w:t xml:space="preserve"> поселения Бавлинского</w:t>
      </w:r>
      <w:r w:rsidRPr="009207D4">
        <w:rPr>
          <w:rFonts w:ascii="Times New Roman" w:hAnsi="Times New Roman" w:cs="Times New Roman"/>
          <w:color w:val="000000"/>
          <w:sz w:val="28"/>
          <w:szCs w:val="28"/>
        </w:rPr>
        <w:t xml:space="preserve"> муниципального района</w:t>
      </w:r>
    </w:p>
    <w:p w:rsidR="00863CD9" w:rsidRPr="009207D4" w:rsidRDefault="00863CD9" w:rsidP="00863CD9">
      <w:pPr>
        <w:pStyle w:val="FORMATTEXT"/>
        <w:spacing w:line="360" w:lineRule="auto"/>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 О С Т А Н О В Л Я Е Т:</w: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1. Утвердить </w:t>
      </w:r>
      <w:r w:rsidR="00863CD9">
        <w:rPr>
          <w:rFonts w:ascii="Times New Roman" w:hAnsi="Times New Roman" w:cs="Times New Roman"/>
          <w:color w:val="000000"/>
          <w:sz w:val="28"/>
          <w:szCs w:val="28"/>
        </w:rPr>
        <w:t xml:space="preserve">прилагаемый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Постановление Исполнительного комитета Бухарайского сельского поселения Заинского муниципального района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sidR="001D015B">
        <w:rPr>
          <w:rFonts w:ascii="Times New Roman" w:hAnsi="Times New Roman" w:cs="Times New Roman"/>
          <w:bCs/>
          <w:color w:val="000000"/>
          <w:sz w:val="28"/>
          <w:szCs w:val="28"/>
        </w:rPr>
        <w:t>Поповского</w:t>
      </w:r>
      <w:r w:rsidRPr="009207D4">
        <w:rPr>
          <w:rFonts w:ascii="Times New Roman" w:hAnsi="Times New Roman" w:cs="Times New Roman"/>
          <w:color w:val="000000"/>
          <w:sz w:val="28"/>
          <w:szCs w:val="28"/>
        </w:rPr>
        <w:t xml:space="preserve"> сельского поселения</w:t>
      </w:r>
      <w:r w:rsidR="00444C70" w:rsidRPr="009207D4">
        <w:rPr>
          <w:rFonts w:ascii="Times New Roman" w:hAnsi="Times New Roman" w:cs="Times New Roman"/>
          <w:color w:val="000000"/>
          <w:sz w:val="28"/>
          <w:szCs w:val="28"/>
        </w:rPr>
        <w:fldChar w:fldCharType="end"/>
      </w:r>
      <w:r w:rsidR="00863CD9">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444C70" w:rsidRPr="00AC59E5"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444C70" w:rsidRPr="00AC59E5" w:rsidRDefault="00FD3E4D">
      <w:pPr>
        <w:pStyle w:val="FORMATTEXT"/>
        <w:ind w:firstLine="568"/>
        <w:jc w:val="both"/>
        <w:rPr>
          <w:rFonts w:ascii="Times New Roman" w:hAnsi="Times New Roman" w:cs="Times New Roman"/>
          <w:color w:val="000000"/>
          <w:sz w:val="28"/>
          <w:szCs w:val="28"/>
        </w:rPr>
      </w:pPr>
      <w:r w:rsidRPr="00AC59E5">
        <w:rPr>
          <w:rFonts w:ascii="Times New Roman" w:hAnsi="Times New Roman" w:cs="Times New Roman"/>
          <w:color w:val="000000"/>
          <w:sz w:val="28"/>
          <w:szCs w:val="28"/>
        </w:rPr>
        <w:t xml:space="preserve">3. </w:t>
      </w:r>
      <w:proofErr w:type="gramStart"/>
      <w:r w:rsidRPr="00AC59E5">
        <w:rPr>
          <w:rFonts w:ascii="Times New Roman" w:hAnsi="Times New Roman" w:cs="Times New Roman"/>
          <w:color w:val="000000"/>
          <w:sz w:val="28"/>
          <w:szCs w:val="28"/>
        </w:rPr>
        <w:t>Контроль за</w:t>
      </w:r>
      <w:proofErr w:type="gramEnd"/>
      <w:r w:rsidRPr="00AC59E5">
        <w:rPr>
          <w:rFonts w:ascii="Times New Roman" w:hAnsi="Times New Roman" w:cs="Times New Roman"/>
          <w:color w:val="000000"/>
          <w:sz w:val="28"/>
          <w:szCs w:val="28"/>
        </w:rPr>
        <w:t xml:space="preserve"> исполнением настоящего постановления оставляю за собой.</w:t>
      </w:r>
    </w:p>
    <w:p w:rsidR="00444C70" w:rsidRPr="00AC59E5" w:rsidRDefault="00444C70">
      <w:pPr>
        <w:pStyle w:val="FORMATTEXT"/>
        <w:ind w:firstLine="568"/>
        <w:jc w:val="both"/>
        <w:rPr>
          <w:rFonts w:ascii="Times New Roman" w:hAnsi="Times New Roman" w:cs="Times New Roman"/>
          <w:color w:val="000000"/>
          <w:sz w:val="28"/>
          <w:szCs w:val="28"/>
        </w:rPr>
      </w:pPr>
    </w:p>
    <w:p w:rsidR="00863CD9" w:rsidRDefault="001D015B" w:rsidP="001D015B">
      <w:pPr>
        <w:pStyle w:val="FORMATTEX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Руководитель                                С.А. Попов</w:t>
      </w:r>
    </w:p>
    <w:p w:rsidR="00AC59E5" w:rsidRPr="009207D4" w:rsidRDefault="00AC59E5" w:rsidP="001D015B">
      <w:pPr>
        <w:pStyle w:val="FORMATTEXT"/>
        <w:jc w:val="right"/>
        <w:rPr>
          <w:rFonts w:ascii="Times New Roman" w:hAnsi="Times New Roman" w:cs="Times New Roman"/>
          <w:color w:val="000000"/>
          <w:sz w:val="28"/>
          <w:szCs w:val="28"/>
        </w:rPr>
      </w:pPr>
    </w:p>
    <w:p w:rsidR="00444C70" w:rsidRPr="009207D4" w:rsidRDefault="00FD3E4D" w:rsidP="002B1399">
      <w:pPr>
        <w:pStyle w:val="FORMATTEXT"/>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  </w:t>
      </w:r>
    </w:p>
    <w:p w:rsidR="00444C70" w:rsidRPr="00AC59E5" w:rsidRDefault="00863CD9"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УТВЕРЖДЕН</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постановлени</w:t>
      </w:r>
      <w:r w:rsidR="00863CD9" w:rsidRPr="00AC59E5">
        <w:rPr>
          <w:rFonts w:ascii="Times New Roman" w:hAnsi="Times New Roman" w:cs="Times New Roman"/>
          <w:color w:val="000000"/>
          <w:sz w:val="24"/>
          <w:szCs w:val="24"/>
        </w:rPr>
        <w:t>ем</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Исполнительного комитета</w:t>
      </w:r>
    </w:p>
    <w:p w:rsidR="00444C70" w:rsidRPr="00AC59E5" w:rsidRDefault="001D015B" w:rsidP="00863CD9">
      <w:pPr>
        <w:pStyle w:val="FORMATTEXT"/>
        <w:jc w:val="right"/>
        <w:rPr>
          <w:rFonts w:ascii="Times New Roman" w:hAnsi="Times New Roman" w:cs="Times New Roman"/>
          <w:color w:val="000000"/>
          <w:sz w:val="24"/>
          <w:szCs w:val="24"/>
        </w:rPr>
      </w:pPr>
      <w:r>
        <w:rPr>
          <w:rFonts w:ascii="Times New Roman" w:hAnsi="Times New Roman" w:cs="Times New Roman"/>
          <w:bCs/>
          <w:color w:val="000000"/>
          <w:sz w:val="24"/>
          <w:szCs w:val="24"/>
        </w:rPr>
        <w:t>Поповского</w:t>
      </w:r>
      <w:r w:rsidR="00FD3E4D" w:rsidRPr="00AC59E5">
        <w:rPr>
          <w:rFonts w:ascii="Times New Roman" w:hAnsi="Times New Roman" w:cs="Times New Roman"/>
          <w:color w:val="000000"/>
          <w:sz w:val="24"/>
          <w:szCs w:val="24"/>
        </w:rPr>
        <w:t xml:space="preserve"> сельского поселения</w:t>
      </w:r>
    </w:p>
    <w:p w:rsidR="00444C70" w:rsidRPr="00AC59E5" w:rsidRDefault="00AC59E5"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Бавлинского</w:t>
      </w:r>
      <w:r w:rsidR="00FD3E4D" w:rsidRPr="00AC59E5">
        <w:rPr>
          <w:rFonts w:ascii="Times New Roman" w:hAnsi="Times New Roman" w:cs="Times New Roman"/>
          <w:color w:val="000000"/>
          <w:sz w:val="24"/>
          <w:szCs w:val="24"/>
        </w:rPr>
        <w:t xml:space="preserve"> муниципального района</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w:t>
      </w:r>
    </w:p>
    <w:p w:rsidR="00444C70" w:rsidRPr="00AC59E5" w:rsidRDefault="001D015B" w:rsidP="00863CD9">
      <w:pPr>
        <w:pStyle w:val="FORMATTEXT"/>
        <w:jc w:val="right"/>
        <w:rPr>
          <w:rFonts w:ascii="Times New Roman" w:hAnsi="Times New Roman" w:cs="Times New Roman"/>
          <w:color w:val="000000"/>
          <w:sz w:val="24"/>
          <w:szCs w:val="24"/>
        </w:rPr>
      </w:pPr>
      <w:r>
        <w:rPr>
          <w:rFonts w:ascii="Times New Roman" w:hAnsi="Times New Roman" w:cs="Times New Roman"/>
          <w:color w:val="000000"/>
          <w:sz w:val="24"/>
          <w:szCs w:val="24"/>
        </w:rPr>
        <w:t>     от 26.04.</w:t>
      </w:r>
      <w:r w:rsidR="00C22144" w:rsidRPr="00AC59E5">
        <w:rPr>
          <w:rFonts w:ascii="Times New Roman" w:hAnsi="Times New Roman" w:cs="Times New Roman"/>
          <w:color w:val="000000"/>
          <w:sz w:val="24"/>
          <w:szCs w:val="24"/>
        </w:rPr>
        <w:t>2021</w:t>
      </w:r>
      <w:r w:rsidR="00FD3E4D" w:rsidRPr="00AC59E5">
        <w:rPr>
          <w:rFonts w:ascii="Times New Roman" w:hAnsi="Times New Roman" w:cs="Times New Roman"/>
          <w:color w:val="000000"/>
          <w:sz w:val="24"/>
          <w:szCs w:val="24"/>
        </w:rPr>
        <w:t>г</w:t>
      </w:r>
      <w:r w:rsidR="00C22144" w:rsidRPr="00AC59E5">
        <w:rPr>
          <w:rFonts w:ascii="Times New Roman" w:hAnsi="Times New Roman" w:cs="Times New Roman"/>
          <w:color w:val="000000"/>
          <w:sz w:val="24"/>
          <w:szCs w:val="24"/>
        </w:rPr>
        <w:t>.</w:t>
      </w:r>
      <w:r w:rsidR="002B13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5</w:t>
      </w:r>
    </w:p>
    <w:p w:rsidR="00444C70" w:rsidRPr="009207D4" w:rsidRDefault="00444C70">
      <w:pPr>
        <w:pStyle w:val="HEADERTEXT"/>
        <w:rPr>
          <w:rFonts w:ascii="Times New Roman" w:hAnsi="Times New Roman" w:cs="Times New Roman"/>
          <w:bCs/>
          <w:color w:val="000000"/>
          <w:sz w:val="28"/>
          <w:szCs w:val="28"/>
        </w:rPr>
      </w:pPr>
    </w:p>
    <w:p w:rsidR="00C22144" w:rsidRPr="002B1399" w:rsidRDefault="00FD3E4D">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 xml:space="preserve"> ПОРЯДОК </w:t>
      </w:r>
    </w:p>
    <w:p w:rsidR="00C22144" w:rsidRPr="002B1399" w:rsidRDefault="00FD3E4D">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444C70" w:rsidRPr="002B1399" w:rsidRDefault="001D015B">
      <w:pPr>
        <w:pStyle w:val="HEADERT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Поповского</w:t>
      </w:r>
      <w:r w:rsidR="00FD3E4D" w:rsidRPr="002B1399">
        <w:rPr>
          <w:rFonts w:ascii="Times New Roman" w:hAnsi="Times New Roman" w:cs="Times New Roman"/>
          <w:b/>
          <w:bCs/>
          <w:color w:val="000000"/>
          <w:sz w:val="28"/>
          <w:szCs w:val="28"/>
        </w:rPr>
        <w:t xml:space="preserve"> сельского поселения </w:t>
      </w:r>
      <w:r w:rsidR="00C22144" w:rsidRPr="002B1399">
        <w:rPr>
          <w:rFonts w:ascii="Times New Roman" w:hAnsi="Times New Roman" w:cs="Times New Roman"/>
          <w:b/>
          <w:bCs/>
          <w:color w:val="000000"/>
          <w:sz w:val="28"/>
          <w:szCs w:val="28"/>
        </w:rPr>
        <w:t>Бавлинского муниципального района</w:t>
      </w:r>
    </w:p>
    <w:p w:rsidR="00444C70" w:rsidRPr="002B1399" w:rsidRDefault="00444C70">
      <w:pPr>
        <w:pStyle w:val="HEADERTEXT"/>
        <w:rPr>
          <w:rFonts w:ascii="Times New Roman" w:hAnsi="Times New Roman" w:cs="Times New Roman"/>
          <w:b/>
          <w:bCs/>
          <w:color w:val="000000"/>
          <w:sz w:val="28"/>
          <w:szCs w:val="28"/>
        </w:rPr>
      </w:pPr>
    </w:p>
    <w:p w:rsidR="00444C70" w:rsidRPr="009207D4" w:rsidRDefault="00FD3E4D" w:rsidP="009B6F82">
      <w:pPr>
        <w:pStyle w:val="HEADERTEXT"/>
        <w:spacing w:line="360" w:lineRule="auto"/>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1. Общие положения </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sz w:val="28"/>
          <w:szCs w:val="28"/>
        </w:rPr>
        <w:t xml:space="preserve">дпринимательства на территории </w:t>
      </w:r>
      <w:r w:rsidR="001D015B">
        <w:rPr>
          <w:rFonts w:ascii="Times New Roman" w:hAnsi="Times New Roman" w:cs="Times New Roman"/>
          <w:bCs/>
          <w:color w:val="000000"/>
          <w:sz w:val="28"/>
          <w:szCs w:val="28"/>
        </w:rPr>
        <w:t>Поповского</w:t>
      </w:r>
      <w:r w:rsidRPr="009207D4">
        <w:rPr>
          <w:rFonts w:ascii="Times New Roman" w:hAnsi="Times New Roman" w:cs="Times New Roman"/>
          <w:color w:val="000000"/>
          <w:sz w:val="28"/>
          <w:szCs w:val="28"/>
        </w:rPr>
        <w:t xml:space="preserve"> сельского поселения</w:t>
      </w:r>
      <w:r w:rsidR="00C22144">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sz w:val="28"/>
          <w:szCs w:val="28"/>
        </w:rPr>
        <w:t>ного</w:t>
      </w:r>
      <w:r w:rsidRPr="009207D4">
        <w:rPr>
          <w:rFonts w:ascii="Times New Roman" w:hAnsi="Times New Roman" w:cs="Times New Roman"/>
          <w:color w:val="000000"/>
          <w:sz w:val="28"/>
          <w:szCs w:val="28"/>
        </w:rPr>
        <w:t xml:space="preserve"> рассмотрения вопросов и подготовки по ним предложений, носящих рекомендательный характер.</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Создаваемый совет или комиссия может одновременно являться и координационным, и совещательным органом.</w:t>
      </w:r>
    </w:p>
    <w:p w:rsidR="00444C70" w:rsidRPr="009207D4" w:rsidRDefault="00FD3E4D" w:rsidP="0062444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своей деятельности координационные органы руководствуются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"kodeks://link/d?nd=9004937"\o"’’Конституция Российской Федерации (с изменениями на 14 марта 2020 года)’’</w:instrTex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Конституция Российской Федерации от 12.12.1993</w:instrTex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04.07.2020)"</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Конституцией Российской Федерации</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sz w:val="28"/>
          <w:szCs w:val="28"/>
        </w:rPr>
      </w:pP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Координационные и совещательные органы создаются в целях: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FD3E4D" w:rsidRPr="009207D4">
        <w:rPr>
          <w:rFonts w:ascii="Times New Roman" w:hAnsi="Times New Roman" w:cs="Times New Roman"/>
          <w:color w:val="000000"/>
          <w:sz w:val="28"/>
          <w:szCs w:val="28"/>
        </w:rPr>
        <w:t xml:space="preserve">овышения роли субъектов малого и среднего предпринимательства в социально-экономическом развитии </w:t>
      </w:r>
      <w:r w:rsidR="001D015B">
        <w:rPr>
          <w:rFonts w:ascii="Times New Roman" w:hAnsi="Times New Roman" w:cs="Times New Roman"/>
          <w:bCs/>
          <w:color w:val="000000"/>
          <w:sz w:val="28"/>
          <w:szCs w:val="28"/>
        </w:rPr>
        <w:t>Поповского</w:t>
      </w:r>
      <w:r w:rsidR="00AC59E5">
        <w:rPr>
          <w:rFonts w:ascii="Times New Roman" w:hAnsi="Times New Roman" w:cs="Times New Roman"/>
          <w:color w:val="000000"/>
          <w:sz w:val="28"/>
          <w:szCs w:val="28"/>
        </w:rPr>
        <w:t xml:space="preserve"> </w:t>
      </w:r>
      <w:r w:rsidR="00FD3E4D" w:rsidRPr="009207D4">
        <w:rPr>
          <w:rFonts w:ascii="Times New Roman" w:hAnsi="Times New Roman" w:cs="Times New Roman"/>
          <w:color w:val="000000"/>
          <w:sz w:val="28"/>
          <w:szCs w:val="28"/>
        </w:rPr>
        <w:t>сельского поселения</w:t>
      </w:r>
      <w:r>
        <w:rPr>
          <w:rFonts w:ascii="Times New Roman" w:hAnsi="Times New Roman" w:cs="Times New Roman"/>
          <w:color w:val="000000"/>
          <w:sz w:val="28"/>
          <w:szCs w:val="28"/>
        </w:rPr>
        <w:t xml:space="preserve"> Бавлинского муниципального района</w:t>
      </w:r>
      <w:r w:rsidR="00FD3E4D" w:rsidRPr="009207D4">
        <w:rPr>
          <w:rFonts w:ascii="Times New Roman" w:hAnsi="Times New Roman" w:cs="Times New Roman"/>
          <w:color w:val="000000"/>
          <w:sz w:val="28"/>
          <w:szCs w:val="28"/>
        </w:rPr>
        <w:t xml:space="preserve">;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FD3E4D" w:rsidRPr="009207D4">
        <w:rPr>
          <w:rFonts w:ascii="Times New Roman" w:hAnsi="Times New Roman" w:cs="Times New Roman"/>
          <w:color w:val="000000"/>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00FD3E4D" w:rsidRPr="009207D4">
        <w:rPr>
          <w:rFonts w:ascii="Times New Roman" w:hAnsi="Times New Roman" w:cs="Times New Roman"/>
          <w:color w:val="000000"/>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00FD3E4D" w:rsidRPr="009207D4">
        <w:rPr>
          <w:rFonts w:ascii="Times New Roman" w:hAnsi="Times New Roman" w:cs="Times New Roman"/>
          <w:color w:val="000000"/>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444C70" w:rsidRDefault="001D015B" w:rsidP="001D015B">
      <w:pPr>
        <w:pStyle w:val="HEADERTEXT"/>
        <w:rPr>
          <w:rFonts w:ascii="Times New Roman" w:hAnsi="Times New Roman" w:cs="Times New Roman"/>
          <w:bCs/>
          <w:color w:val="000000"/>
          <w:sz w:val="28"/>
          <w:szCs w:val="28"/>
        </w:rPr>
      </w:pPr>
      <w:r>
        <w:rPr>
          <w:rFonts w:ascii="Times New Roman" w:hAnsi="Times New Roman" w:cs="Times New Roman"/>
          <w:color w:val="000000"/>
          <w:sz w:val="28"/>
          <w:szCs w:val="28"/>
        </w:rPr>
        <w:t xml:space="preserve">                       </w:t>
      </w:r>
      <w:r w:rsidR="00FD3E4D" w:rsidRPr="009207D4">
        <w:rPr>
          <w:rFonts w:ascii="Times New Roman" w:hAnsi="Times New Roman" w:cs="Times New Roman"/>
          <w:bCs/>
          <w:color w:val="000000"/>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sz w:val="28"/>
          <w:szCs w:val="28"/>
        </w:rPr>
      </w:pPr>
    </w:p>
    <w:p w:rsidR="00444C70"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sz w:val="28"/>
          <w:szCs w:val="28"/>
        </w:rPr>
        <w:t>ю</w:t>
      </w:r>
      <w:r w:rsidRPr="009207D4">
        <w:rPr>
          <w:rFonts w:ascii="Times New Roman" w:hAnsi="Times New Roman" w:cs="Times New Roman"/>
          <w:color w:val="000000"/>
          <w:sz w:val="28"/>
          <w:szCs w:val="28"/>
        </w:rPr>
        <w:t xml:space="preserve">тся постановлением </w:t>
      </w:r>
      <w:r w:rsidR="001534DC">
        <w:rPr>
          <w:rFonts w:ascii="Times New Roman" w:hAnsi="Times New Roman" w:cs="Times New Roman"/>
          <w:color w:val="000000"/>
          <w:sz w:val="28"/>
          <w:szCs w:val="28"/>
        </w:rPr>
        <w:t xml:space="preserve">Исполнительного комитета </w:t>
      </w:r>
      <w:r w:rsidR="001D015B">
        <w:rPr>
          <w:rFonts w:ascii="Times New Roman" w:hAnsi="Times New Roman" w:cs="Times New Roman"/>
          <w:bCs/>
          <w:color w:val="000000"/>
          <w:sz w:val="28"/>
          <w:szCs w:val="28"/>
        </w:rPr>
        <w:t>Поповского</w:t>
      </w:r>
      <w:r w:rsidRPr="009207D4">
        <w:rPr>
          <w:rFonts w:ascii="Times New Roman" w:hAnsi="Times New Roman" w:cs="Times New Roman"/>
          <w:color w:val="000000"/>
          <w:sz w:val="28"/>
          <w:szCs w:val="28"/>
        </w:rPr>
        <w:t xml:space="preserve"> сельско</w:t>
      </w:r>
      <w:r w:rsidR="0003630D">
        <w:rPr>
          <w:rFonts w:ascii="Times New Roman" w:hAnsi="Times New Roman" w:cs="Times New Roman"/>
          <w:color w:val="000000"/>
          <w:sz w:val="28"/>
          <w:szCs w:val="28"/>
        </w:rPr>
        <w:t>го</w:t>
      </w:r>
      <w:r w:rsidRPr="009207D4">
        <w:rPr>
          <w:rFonts w:ascii="Times New Roman" w:hAnsi="Times New Roman" w:cs="Times New Roman"/>
          <w:color w:val="000000"/>
          <w:sz w:val="28"/>
          <w:szCs w:val="28"/>
        </w:rPr>
        <w:t xml:space="preserve"> поселени</w:t>
      </w:r>
      <w:r w:rsidR="0003630D">
        <w:rPr>
          <w:rFonts w:ascii="Times New Roman" w:hAnsi="Times New Roman" w:cs="Times New Roman"/>
          <w:color w:val="000000"/>
          <w:sz w:val="28"/>
          <w:szCs w:val="28"/>
        </w:rPr>
        <w:t>я</w:t>
      </w:r>
      <w:r w:rsidRPr="009207D4">
        <w:rPr>
          <w:rFonts w:ascii="Times New Roman" w:hAnsi="Times New Roman" w:cs="Times New Roman"/>
          <w:color w:val="000000"/>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sz w:val="28"/>
          <w:szCs w:val="28"/>
        </w:rPr>
        <w:t xml:space="preserve">руководитель </w:t>
      </w:r>
      <w:r w:rsidR="00094CEA">
        <w:rPr>
          <w:rFonts w:ascii="Times New Roman" w:hAnsi="Times New Roman" w:cs="Times New Roman"/>
          <w:color w:val="000000"/>
          <w:sz w:val="28"/>
          <w:szCs w:val="28"/>
        </w:rPr>
        <w:t>И</w:t>
      </w:r>
      <w:r w:rsidR="0003630D">
        <w:rPr>
          <w:rFonts w:ascii="Times New Roman" w:hAnsi="Times New Roman" w:cs="Times New Roman"/>
          <w:color w:val="000000"/>
          <w:sz w:val="28"/>
          <w:szCs w:val="28"/>
        </w:rPr>
        <w:t xml:space="preserve">сполнительного комитета </w:t>
      </w:r>
      <w:r w:rsidR="001D015B">
        <w:rPr>
          <w:rFonts w:ascii="Times New Roman" w:hAnsi="Times New Roman" w:cs="Times New Roman"/>
          <w:bCs/>
          <w:color w:val="000000"/>
          <w:sz w:val="28"/>
          <w:szCs w:val="28"/>
        </w:rPr>
        <w:t>Поповского</w:t>
      </w:r>
      <w:r w:rsidRPr="009207D4">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r w:rsidR="001D015B">
        <w:rPr>
          <w:rFonts w:ascii="Times New Roman" w:hAnsi="Times New Roman" w:cs="Times New Roman"/>
          <w:bCs/>
          <w:color w:val="000000"/>
          <w:sz w:val="28"/>
          <w:szCs w:val="28"/>
        </w:rPr>
        <w:t>Поповского</w:t>
      </w:r>
      <w:r w:rsidR="00094CEA"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r w:rsidR="001D015B">
        <w:rPr>
          <w:rFonts w:ascii="Times New Roman" w:hAnsi="Times New Roman" w:cs="Times New Roman"/>
          <w:bCs/>
          <w:color w:val="000000"/>
          <w:sz w:val="28"/>
          <w:szCs w:val="28"/>
        </w:rPr>
        <w:t>Поповского</w:t>
      </w:r>
      <w:r w:rsidR="00AC59E5" w:rsidRPr="00094CEA">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444C70"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1D015B" w:rsidRPr="009207D4" w:rsidRDefault="00386FA8" w:rsidP="001D015B">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444C70" w:rsidRDefault="001D015B">
      <w:pPr>
        <w:pStyle w:val="HEADERTEX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FD3E4D" w:rsidRPr="009207D4">
        <w:rPr>
          <w:rFonts w:ascii="Times New Roman" w:hAnsi="Times New Roman" w:cs="Times New Roman"/>
          <w:bCs/>
          <w:color w:val="000000"/>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sz w:val="28"/>
          <w:szCs w:val="28"/>
        </w:rPr>
      </w:pP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44C70" w:rsidRDefault="001D015B"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Организационно-техническое </w:t>
      </w:r>
      <w:r w:rsidR="00386FA8" w:rsidRPr="00386FA8">
        <w:rPr>
          <w:rFonts w:ascii="Times New Roman" w:hAnsi="Times New Roman" w:cs="Times New Roman"/>
          <w:color w:val="000000"/>
          <w:sz w:val="28"/>
          <w:szCs w:val="28"/>
        </w:rPr>
        <w:t xml:space="preserve">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sidR="00386FA8">
        <w:rPr>
          <w:rFonts w:ascii="Times New Roman" w:hAnsi="Times New Roman" w:cs="Times New Roman"/>
          <w:color w:val="000000"/>
          <w:sz w:val="28"/>
          <w:szCs w:val="28"/>
        </w:rPr>
        <w:t xml:space="preserve">Исполнительным комитетом </w:t>
      </w:r>
      <w:r>
        <w:rPr>
          <w:rFonts w:ascii="Times New Roman" w:hAnsi="Times New Roman" w:cs="Times New Roman"/>
          <w:bCs/>
          <w:color w:val="000000"/>
          <w:sz w:val="28"/>
          <w:szCs w:val="28"/>
        </w:rPr>
        <w:t>Поповского</w:t>
      </w:r>
      <w:r w:rsidR="00386FA8">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sz w:val="28"/>
          <w:szCs w:val="28"/>
        </w:rPr>
      </w:pPr>
    </w:p>
    <w:sectPr w:rsidR="00BB20C6" w:rsidRPr="009207D4" w:rsidSect="001D015B">
      <w:type w:val="continuous"/>
      <w:pgSz w:w="11907" w:h="16840"/>
      <w:pgMar w:top="568"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43" w:rsidRDefault="001F7D43">
      <w:pPr>
        <w:spacing w:after="0" w:line="240" w:lineRule="auto"/>
      </w:pPr>
      <w:r>
        <w:separator/>
      </w:r>
    </w:p>
  </w:endnote>
  <w:endnote w:type="continuationSeparator" w:id="0">
    <w:p w:rsidR="001F7D43" w:rsidRDefault="001F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43" w:rsidRDefault="001F7D43">
      <w:pPr>
        <w:spacing w:after="0" w:line="240" w:lineRule="auto"/>
      </w:pPr>
      <w:r>
        <w:separator/>
      </w:r>
    </w:p>
  </w:footnote>
  <w:footnote w:type="continuationSeparator" w:id="0">
    <w:p w:rsidR="001F7D43" w:rsidRDefault="001F7D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1534DC"/>
    <w:rsid w:val="001D015B"/>
    <w:rsid w:val="001D7C1A"/>
    <w:rsid w:val="001F7D43"/>
    <w:rsid w:val="00234E0D"/>
    <w:rsid w:val="002B1399"/>
    <w:rsid w:val="00325E69"/>
    <w:rsid w:val="00386FA8"/>
    <w:rsid w:val="00444C70"/>
    <w:rsid w:val="00493AD6"/>
    <w:rsid w:val="00580CDC"/>
    <w:rsid w:val="0062444D"/>
    <w:rsid w:val="00785690"/>
    <w:rsid w:val="00863CD9"/>
    <w:rsid w:val="00863D11"/>
    <w:rsid w:val="009207D4"/>
    <w:rsid w:val="009B6F82"/>
    <w:rsid w:val="00AC59E5"/>
    <w:rsid w:val="00BB20C6"/>
    <w:rsid w:val="00C22144"/>
    <w:rsid w:val="00C83C87"/>
    <w:rsid w:val="00E44597"/>
    <w:rsid w:val="00F267B3"/>
    <w:rsid w:val="00FD3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444C70"/>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44C70"/>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44C70"/>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44C70"/>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44C70"/>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44C70"/>
    <w:pPr>
      <w:widowControl w:val="0"/>
      <w:autoSpaceDE w:val="0"/>
      <w:autoSpaceDN w:val="0"/>
      <w:adjustRightInd w:val="0"/>
    </w:pPr>
    <w:rPr>
      <w:rFonts w:ascii="Arial" w:hAnsi="Arial" w:cs="Arial"/>
    </w:rPr>
  </w:style>
  <w:style w:type="paragraph" w:customStyle="1" w:styleId="HEADERTEXT">
    <w:name w:val=".HEADERTEXT"/>
    <w:uiPriority w:val="99"/>
    <w:rsid w:val="00444C70"/>
    <w:pPr>
      <w:widowControl w:val="0"/>
      <w:autoSpaceDE w:val="0"/>
      <w:autoSpaceDN w:val="0"/>
      <w:adjustRightInd w:val="0"/>
    </w:pPr>
    <w:rPr>
      <w:rFonts w:ascii="Arial" w:hAnsi="Arial" w:cs="Arial"/>
      <w:color w:val="2B4279"/>
    </w:rPr>
  </w:style>
  <w:style w:type="paragraph" w:customStyle="1" w:styleId="HORIZLINE">
    <w:name w:val=".HORIZLINE"/>
    <w:uiPriority w:val="99"/>
    <w:rsid w:val="00444C70"/>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44C70"/>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44C70"/>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44C70"/>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44C70"/>
    <w:pPr>
      <w:widowControl w:val="0"/>
      <w:autoSpaceDE w:val="0"/>
      <w:autoSpaceDN w:val="0"/>
      <w:adjustRightInd w:val="0"/>
    </w:pPr>
    <w:rPr>
      <w:rFonts w:ascii="Courier New" w:hAnsi="Courier New" w:cs="Courier New"/>
    </w:rPr>
  </w:style>
  <w:style w:type="paragraph" w:customStyle="1" w:styleId="BODY">
    <w:name w:val="BODY"/>
    <w:uiPriority w:val="99"/>
    <w:rsid w:val="00444C70"/>
    <w:pPr>
      <w:widowControl w:val="0"/>
      <w:autoSpaceDE w:val="0"/>
      <w:autoSpaceDN w:val="0"/>
      <w:adjustRightInd w:val="0"/>
    </w:pPr>
    <w:rPr>
      <w:rFonts w:ascii="Arial" w:hAnsi="Arial" w:cs="Arial"/>
    </w:rPr>
  </w:style>
  <w:style w:type="paragraph" w:customStyle="1" w:styleId="HTML">
    <w:name w:val="HTML"/>
    <w:uiPriority w:val="99"/>
    <w:rsid w:val="00444C70"/>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44C70"/>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paragraph" w:styleId="a7">
    <w:name w:val="Balloon Text"/>
    <w:basedOn w:val="a"/>
    <w:link w:val="a8"/>
    <w:uiPriority w:val="99"/>
    <w:semiHidden/>
    <w:unhideWhenUsed/>
    <w:rsid w:val="001D015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D0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444C70"/>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44C70"/>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44C70"/>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44C70"/>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44C70"/>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44C70"/>
    <w:pPr>
      <w:widowControl w:val="0"/>
      <w:autoSpaceDE w:val="0"/>
      <w:autoSpaceDN w:val="0"/>
      <w:adjustRightInd w:val="0"/>
    </w:pPr>
    <w:rPr>
      <w:rFonts w:ascii="Arial" w:hAnsi="Arial" w:cs="Arial"/>
    </w:rPr>
  </w:style>
  <w:style w:type="paragraph" w:customStyle="1" w:styleId="HEADERTEXT">
    <w:name w:val=".HEADERTEXT"/>
    <w:uiPriority w:val="99"/>
    <w:rsid w:val="00444C70"/>
    <w:pPr>
      <w:widowControl w:val="0"/>
      <w:autoSpaceDE w:val="0"/>
      <w:autoSpaceDN w:val="0"/>
      <w:adjustRightInd w:val="0"/>
    </w:pPr>
    <w:rPr>
      <w:rFonts w:ascii="Arial" w:hAnsi="Arial" w:cs="Arial"/>
      <w:color w:val="2B4279"/>
    </w:rPr>
  </w:style>
  <w:style w:type="paragraph" w:customStyle="1" w:styleId="HORIZLINE">
    <w:name w:val=".HORIZLINE"/>
    <w:uiPriority w:val="99"/>
    <w:rsid w:val="00444C70"/>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44C70"/>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44C70"/>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44C70"/>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44C70"/>
    <w:pPr>
      <w:widowControl w:val="0"/>
      <w:autoSpaceDE w:val="0"/>
      <w:autoSpaceDN w:val="0"/>
      <w:adjustRightInd w:val="0"/>
    </w:pPr>
    <w:rPr>
      <w:rFonts w:ascii="Courier New" w:hAnsi="Courier New" w:cs="Courier New"/>
    </w:rPr>
  </w:style>
  <w:style w:type="paragraph" w:customStyle="1" w:styleId="BODY">
    <w:name w:val="BODY"/>
    <w:uiPriority w:val="99"/>
    <w:rsid w:val="00444C70"/>
    <w:pPr>
      <w:widowControl w:val="0"/>
      <w:autoSpaceDE w:val="0"/>
      <w:autoSpaceDN w:val="0"/>
      <w:adjustRightInd w:val="0"/>
    </w:pPr>
    <w:rPr>
      <w:rFonts w:ascii="Arial" w:hAnsi="Arial" w:cs="Arial"/>
    </w:rPr>
  </w:style>
  <w:style w:type="paragraph" w:customStyle="1" w:styleId="HTML">
    <w:name w:val="HTML"/>
    <w:uiPriority w:val="99"/>
    <w:rsid w:val="00444C70"/>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44C70"/>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paragraph" w:styleId="a7">
    <w:name w:val="Balloon Text"/>
    <w:basedOn w:val="a"/>
    <w:link w:val="a8"/>
    <w:uiPriority w:val="99"/>
    <w:semiHidden/>
    <w:unhideWhenUsed/>
    <w:rsid w:val="001D015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D0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10423</CharactersWithSpaces>
  <SharedDoc>false</SharedDoc>
  <HLinks>
    <vt:vector size="24" baseType="variant">
      <vt:variant>
        <vt:i4>2556019</vt:i4>
      </vt:variant>
      <vt:variant>
        <vt:i4>9</vt:i4>
      </vt:variant>
      <vt:variant>
        <vt:i4>0</vt:i4>
      </vt:variant>
      <vt:variant>
        <vt:i4>5</vt:i4>
      </vt:variant>
      <vt:variant>
        <vt:lpwstr>kodeks://link/d?nd=9004937</vt:lpwstr>
      </vt:variant>
      <vt:variant>
        <vt:lpwstr/>
      </vt:variant>
      <vt:variant>
        <vt:i4>65552</vt:i4>
      </vt:variant>
      <vt:variant>
        <vt:i4>6</vt:i4>
      </vt:variant>
      <vt:variant>
        <vt:i4>0</vt:i4>
      </vt:variant>
      <vt:variant>
        <vt:i4>5</vt:i4>
      </vt:variant>
      <vt:variant>
        <vt:lpwstr>kodeks://link/d?nd=553517315&amp;point=mark=00000000000000000000000000000000000000000000000003P6341N</vt:lpwstr>
      </vt:variant>
      <vt:variant>
        <vt:lpwstr/>
      </vt:variant>
      <vt:variant>
        <vt:i4>2031682</vt:i4>
      </vt:variant>
      <vt:variant>
        <vt:i4>3</vt:i4>
      </vt:variant>
      <vt:variant>
        <vt:i4>0</vt:i4>
      </vt:variant>
      <vt:variant>
        <vt:i4>5</vt:i4>
      </vt:variant>
      <vt:variant>
        <vt:lpwstr>kodeks://link/d?nd=917036416</vt:lpwstr>
      </vt:variant>
      <vt:variant>
        <vt:lpwstr/>
      </vt:variant>
      <vt:variant>
        <vt:i4>1835084</vt:i4>
      </vt:variant>
      <vt:variant>
        <vt:i4>0</vt:i4>
      </vt:variant>
      <vt:variant>
        <vt:i4>0</vt:i4>
      </vt:variant>
      <vt:variant>
        <vt:i4>5</vt:i4>
      </vt:variant>
      <vt:variant>
        <vt:lpwstr>kodeks://link/d?nd=901876063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cp:lastPrinted>2021-04-26T11:21:00Z</cp:lastPrinted>
  <dcterms:created xsi:type="dcterms:W3CDTF">2021-04-27T14:27:00Z</dcterms:created>
  <dcterms:modified xsi:type="dcterms:W3CDTF">2021-04-27T14:27:00Z</dcterms:modified>
</cp:coreProperties>
</file>