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D244F0" w:rsidRPr="00D244F0" w:rsidTr="003B3832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СОВЕТ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ПОПОВСКОЕ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БАВЛИНСКОГО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C2DE4" w:rsidRPr="00D244F0" w:rsidRDefault="00BC2DE4" w:rsidP="00BC2DE4">
            <w:pPr>
              <w:spacing w:after="0"/>
              <w:ind w:left="-300" w:right="-206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ТАТАРСТАН РЕСПУБЛИКАСЫ 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r-SA"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ar-SA" w:eastAsia="ru-RU"/>
              </w:rPr>
              <w:t>БАУЛЫ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 w:eastAsia="ru-RU"/>
              </w:rPr>
              <w:t>МУНИ</w:t>
            </w: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 w:eastAsia="ru-RU"/>
              </w:rPr>
              <w:t xml:space="preserve">ИПАЛЬ </w:t>
            </w: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РАЙОНЫ 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ПОПОВКА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АВЫЛ </w:t>
            </w: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 w:eastAsia="ru-RU"/>
              </w:rPr>
              <w:t>Җ</w:t>
            </w: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ИРЛЕГЕ </w:t>
            </w:r>
          </w:p>
          <w:p w:rsidR="00BC2DE4" w:rsidRPr="00D244F0" w:rsidRDefault="00BC2DE4" w:rsidP="00BC2DE4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tt-RU" w:eastAsia="ru-RU"/>
              </w:rPr>
            </w:pPr>
            <w:r w:rsidRPr="00D244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C2DE4" w:rsidRPr="00D244F0" w:rsidRDefault="00BC2DE4" w:rsidP="00BC2DE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D244F0" w:rsidRPr="00D244F0" w:rsidTr="003B3832">
        <w:trPr>
          <w:trHeight w:val="465"/>
        </w:trPr>
        <w:tc>
          <w:tcPr>
            <w:tcW w:w="4912" w:type="dxa"/>
            <w:vAlign w:val="center"/>
            <w:hideMark/>
          </w:tcPr>
          <w:p w:rsidR="00BC2DE4" w:rsidRPr="00D244F0" w:rsidRDefault="00D727FA" w:rsidP="00D727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  <w:r w:rsidR="00BC2DE4"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BC2DE4" w:rsidRPr="00D244F0" w:rsidRDefault="00D727FA" w:rsidP="00BC2DE4">
            <w:pPr>
              <w:ind w:left="509" w:firstLine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BC2DE4"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</w:p>
        </w:tc>
      </w:tr>
      <w:tr w:rsidR="00D244F0" w:rsidRPr="00D244F0" w:rsidTr="003B3832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BC2DE4" w:rsidRPr="00D244F0" w:rsidRDefault="00BC2DE4" w:rsidP="00BC2DE4">
            <w:pPr>
              <w:ind w:left="1310" w:hanging="42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D244F0">
              <w:rPr>
                <w:rFonts w:ascii="Arial" w:hAnsi="Arial" w:cs="Arial"/>
                <w:color w:val="000000" w:themeColor="text1"/>
                <w:sz w:val="24"/>
                <w:szCs w:val="24"/>
              </w:rPr>
              <w:t>. Поповка</w:t>
            </w:r>
          </w:p>
        </w:tc>
      </w:tr>
      <w:tr w:rsidR="00BC2DE4" w:rsidRPr="00D244F0" w:rsidTr="00F65AAB">
        <w:trPr>
          <w:trHeight w:val="465"/>
        </w:trPr>
        <w:tc>
          <w:tcPr>
            <w:tcW w:w="4912" w:type="dxa"/>
            <w:vAlign w:val="center"/>
          </w:tcPr>
          <w:p w:rsidR="00BC2DE4" w:rsidRPr="00D244F0" w:rsidRDefault="00BC2DE4" w:rsidP="00D727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69" w:type="dxa"/>
            <w:vAlign w:val="center"/>
          </w:tcPr>
          <w:p w:rsidR="00BC2DE4" w:rsidRPr="00D244F0" w:rsidRDefault="00BC2DE4" w:rsidP="00BC2DE4">
            <w:pPr>
              <w:ind w:firstLine="121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BC2DE4" w:rsidRPr="00D244F0" w:rsidRDefault="00BC2DE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E2B48" w:rsidRPr="00D244F0" w:rsidRDefault="00BA233C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D244F0">
        <w:rPr>
          <w:rFonts w:ascii="Arial" w:hAnsi="Arial" w:cs="Arial"/>
          <w:color w:val="000000" w:themeColor="text1"/>
          <w:sz w:val="24"/>
          <w:szCs w:val="24"/>
        </w:rPr>
        <w:t>О земельном налоге</w:t>
      </w:r>
    </w:p>
    <w:bookmarkEnd w:id="0"/>
    <w:p w:rsidR="001B18BD" w:rsidRPr="00D244F0" w:rsidRDefault="001B18BD" w:rsidP="00BF5CF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B18BD" w:rsidRPr="00D244F0" w:rsidRDefault="00BC2DE4" w:rsidP="00BC2DE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81CF3" w:rsidRPr="00D244F0">
        <w:rPr>
          <w:rFonts w:ascii="Arial" w:hAnsi="Arial" w:cs="Arial"/>
          <w:color w:val="000000" w:themeColor="text1"/>
          <w:sz w:val="24"/>
          <w:szCs w:val="24"/>
        </w:rPr>
        <w:t>В соо</w:t>
      </w:r>
      <w:r w:rsidR="001B18BD" w:rsidRPr="00D244F0">
        <w:rPr>
          <w:rFonts w:ascii="Arial" w:hAnsi="Arial" w:cs="Arial"/>
          <w:color w:val="000000" w:themeColor="text1"/>
          <w:sz w:val="24"/>
          <w:szCs w:val="24"/>
        </w:rPr>
        <w:t xml:space="preserve">тветствии с главой 31 Налогового кодекса Российской Федерации, </w:t>
      </w:r>
      <w:r w:rsidR="00373B59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18BD" w:rsidRPr="00D244F0">
        <w:rPr>
          <w:rFonts w:ascii="Arial" w:hAnsi="Arial" w:cs="Arial"/>
          <w:color w:val="000000" w:themeColor="text1"/>
          <w:sz w:val="24"/>
          <w:szCs w:val="24"/>
        </w:rPr>
        <w:t xml:space="preserve"> Совет </w:t>
      </w:r>
      <w:r w:rsidR="007663CF" w:rsidRPr="00D244F0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373B59" w:rsidRPr="00D244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8D223B" w:rsidRPr="00D244F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373B59" w:rsidRPr="00D244F0">
        <w:rPr>
          <w:rFonts w:ascii="Arial" w:hAnsi="Arial" w:cs="Arial"/>
          <w:color w:val="000000" w:themeColor="text1"/>
          <w:sz w:val="24"/>
          <w:szCs w:val="24"/>
        </w:rPr>
        <w:t>РЕШИЛ</w:t>
      </w:r>
      <w:r w:rsidR="001B18BD" w:rsidRPr="00D244F0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61251" w:rsidRPr="00D244F0" w:rsidRDefault="001B18BD" w:rsidP="00DA472B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Установить и ввести в действие земельный налог, обязательный </w:t>
      </w:r>
      <w:proofErr w:type="gramStart"/>
      <w:r w:rsidRPr="00D244F0">
        <w:rPr>
          <w:rFonts w:ascii="Arial" w:hAnsi="Arial" w:cs="Arial"/>
          <w:color w:val="000000" w:themeColor="text1"/>
          <w:sz w:val="24"/>
          <w:szCs w:val="24"/>
        </w:rPr>
        <w:t>к</w:t>
      </w:r>
      <w:proofErr w:type="gramEnd"/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B18BD" w:rsidRPr="00D244F0" w:rsidRDefault="001B18BD" w:rsidP="00BF5CF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уплате на территории </w:t>
      </w:r>
      <w:r w:rsidR="00373B59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63CF" w:rsidRPr="00D244F0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373B59" w:rsidRPr="00D244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</w:t>
      </w:r>
    </w:p>
    <w:p w:rsidR="00A417F8" w:rsidRPr="00D244F0" w:rsidRDefault="00DA472B" w:rsidP="00DA472B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17F8" w:rsidRPr="00D244F0">
        <w:rPr>
          <w:rFonts w:ascii="Arial" w:hAnsi="Arial" w:cs="Arial"/>
          <w:color w:val="000000" w:themeColor="text1"/>
          <w:sz w:val="24"/>
          <w:szCs w:val="24"/>
        </w:rPr>
        <w:t>Установить налоговые ставки в следующих размерах:</w:t>
      </w:r>
    </w:p>
    <w:p w:rsidR="00A417F8" w:rsidRPr="00D244F0" w:rsidRDefault="00A417F8" w:rsidP="00DA472B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0,3% в отношении земельных участков, отнесенных к землям</w:t>
      </w:r>
    </w:p>
    <w:p w:rsidR="00A417F8" w:rsidRPr="00D244F0" w:rsidRDefault="00A417F8" w:rsidP="00A417F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A417F8" w:rsidRPr="00D244F0" w:rsidRDefault="00DA472B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A417F8" w:rsidRPr="00D244F0">
        <w:rPr>
          <w:rFonts w:ascii="Arial" w:hAnsi="Arial" w:cs="Arial"/>
          <w:color w:val="000000" w:themeColor="text1"/>
          <w:sz w:val="24"/>
          <w:szCs w:val="24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44F0">
        <w:rPr>
          <w:rFonts w:ascii="Arial" w:hAnsi="Arial" w:cs="Arial"/>
          <w:color w:val="000000" w:themeColor="text1"/>
          <w:sz w:val="24"/>
          <w:szCs w:val="24"/>
        </w:rPr>
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44F0">
        <w:rPr>
          <w:rFonts w:ascii="Arial" w:hAnsi="Arial" w:cs="Arial"/>
          <w:color w:val="000000" w:themeColor="text1"/>
          <w:sz w:val="24"/>
          <w:szCs w:val="24"/>
        </w:rPr>
        <w:t>3) 0,3% в отношении</w:t>
      </w:r>
      <w:r w:rsidR="00DA472B" w:rsidRPr="00D244F0">
        <w:rPr>
          <w:rFonts w:ascii="Arial" w:hAnsi="Arial" w:cs="Arial"/>
          <w:color w:val="000000" w:themeColor="text1"/>
          <w:sz w:val="24"/>
          <w:szCs w:val="24"/>
        </w:rPr>
        <w:t xml:space="preserve"> земельных участков,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lastRenderedPageBreak/>
        <w:t>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D678D" w:rsidRPr="00D244F0" w:rsidRDefault="00DD678D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5) 0,05 %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 – 3 категории;</w:t>
      </w:r>
    </w:p>
    <w:p w:rsidR="00A417F8" w:rsidRPr="00D244F0" w:rsidRDefault="00DD678D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6</w:t>
      </w:r>
      <w:r w:rsidR="00A417F8" w:rsidRPr="00D244F0">
        <w:rPr>
          <w:rFonts w:ascii="Arial" w:hAnsi="Arial" w:cs="Arial"/>
          <w:color w:val="000000" w:themeColor="text1"/>
          <w:sz w:val="24"/>
          <w:szCs w:val="24"/>
        </w:rPr>
        <w:t>) 1,5% в отношении прочих земельных участков.</w:t>
      </w:r>
    </w:p>
    <w:p w:rsidR="00A417F8" w:rsidRPr="00D244F0" w:rsidRDefault="00A417F8" w:rsidP="00DA472B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3. Установить льготу в размере 96,6 процента от налоговой став</w:t>
      </w:r>
      <w:r w:rsidR="00CA5D6C" w:rsidRPr="00D244F0">
        <w:rPr>
          <w:rFonts w:ascii="Arial" w:hAnsi="Arial" w:cs="Arial"/>
          <w:color w:val="000000" w:themeColor="text1"/>
          <w:sz w:val="24"/>
          <w:szCs w:val="24"/>
        </w:rPr>
        <w:t>ки, предусмотренной подпунктом 6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пункта 2 настоящего решения,</w:t>
      </w:r>
    </w:p>
    <w:p w:rsidR="00A417F8" w:rsidRPr="00D244F0" w:rsidRDefault="00A417F8" w:rsidP="00A417F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A417F8" w:rsidRPr="00D244F0" w:rsidRDefault="00DA472B" w:rsidP="00A417F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17F8" w:rsidRPr="00D244F0">
        <w:rPr>
          <w:rFonts w:ascii="Arial" w:hAnsi="Arial" w:cs="Arial"/>
          <w:color w:val="000000" w:themeColor="text1"/>
          <w:sz w:val="24"/>
          <w:szCs w:val="24"/>
        </w:rPr>
        <w:t>4. Освободить от уплаты земельного налога:</w:t>
      </w:r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244F0">
        <w:rPr>
          <w:rFonts w:ascii="Arial" w:hAnsi="Arial" w:cs="Arial"/>
          <w:color w:val="000000" w:themeColor="text1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24.04.2020 №147-ФЗ);</w:t>
      </w:r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4) граждан, выполнявших интернациональный долг в Республике Афганистан и других странах, в которых велись боевые действия;  </w:t>
      </w:r>
    </w:p>
    <w:p w:rsidR="00A417F8" w:rsidRPr="00D244F0" w:rsidRDefault="00A417F8" w:rsidP="00DA472B">
      <w:pPr>
        <w:spacing w:after="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5) граждан, принимавших участие в боевых действиях на территории Российской Федерации.  </w:t>
      </w:r>
    </w:p>
    <w:p w:rsidR="00061251" w:rsidRPr="00D244F0" w:rsidRDefault="003B4E48" w:rsidP="00DA472B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5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Решение Совета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678D" w:rsidRPr="00D244F0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C164D6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>сельского поселения от</w:t>
      </w:r>
      <w:r w:rsidR="00F81E30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18</w:t>
      </w:r>
      <w:r w:rsidR="00220A64" w:rsidRPr="00D244F0">
        <w:rPr>
          <w:rFonts w:ascii="Arial" w:hAnsi="Arial" w:cs="Arial"/>
          <w:color w:val="000000" w:themeColor="text1"/>
          <w:sz w:val="24"/>
          <w:szCs w:val="24"/>
        </w:rPr>
        <w:t>.11.2014 г. №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79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 «О земельном налоге» (с изменениями, внесенными решениями Совета </w:t>
      </w:r>
      <w:r w:rsidR="00DD678D" w:rsidRPr="00D244F0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 xml:space="preserve">11.07.2015 №98, </w:t>
      </w:r>
      <w:r w:rsidR="00407E34" w:rsidRPr="00D244F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27.10.2015 №11</w:t>
      </w:r>
      <w:r w:rsidR="00F81E30" w:rsidRPr="00D244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30.06.2017 №43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, от </w:t>
      </w:r>
      <w:r w:rsidR="0020426C" w:rsidRPr="00D244F0">
        <w:rPr>
          <w:rFonts w:ascii="Arial" w:hAnsi="Arial" w:cs="Arial"/>
          <w:color w:val="000000" w:themeColor="text1"/>
          <w:sz w:val="24"/>
          <w:szCs w:val="24"/>
        </w:rPr>
        <w:t>2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4.05.2019 №102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08</w:t>
      </w:r>
      <w:r w:rsidR="00F81E30" w:rsidRPr="00D244F0">
        <w:rPr>
          <w:rFonts w:ascii="Arial" w:hAnsi="Arial" w:cs="Arial"/>
          <w:color w:val="000000" w:themeColor="text1"/>
          <w:sz w:val="24"/>
          <w:szCs w:val="24"/>
        </w:rPr>
        <w:t>.11.2019 №1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09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061251" w:rsidRPr="00D244F0" w:rsidRDefault="00E61274" w:rsidP="00DA472B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>6</w:t>
      </w:r>
      <w:r w:rsidR="00061251" w:rsidRPr="00D244F0">
        <w:rPr>
          <w:rFonts w:ascii="Arial" w:hAnsi="Arial" w:cs="Arial"/>
          <w:color w:val="000000" w:themeColor="text1"/>
          <w:sz w:val="24"/>
          <w:szCs w:val="24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http</w:t>
        </w:r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://</w:t>
        </w:r>
        <w:proofErr w:type="spellStart"/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BA233C" w:rsidRPr="00D244F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F81E30" w:rsidRPr="00D244F0" w:rsidRDefault="00F81E30" w:rsidP="0006125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DA472B" w:rsidRPr="00D244F0" w:rsidRDefault="00DA472B" w:rsidP="0006125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BC2DE4" w:rsidRPr="00D244F0" w:rsidRDefault="00BC2DE4" w:rsidP="0006125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BC2DE4" w:rsidRPr="00D244F0" w:rsidRDefault="00BC2DE4" w:rsidP="0006125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BC2DE4" w:rsidRPr="00D244F0" w:rsidRDefault="00BC2DE4" w:rsidP="0006125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3B4E48" w:rsidRPr="00D244F0" w:rsidRDefault="003B4E48" w:rsidP="00BA233C">
      <w:pPr>
        <w:spacing w:after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Глава, </w:t>
      </w:r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 xml:space="preserve">Председатель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>Совета</w:t>
      </w:r>
    </w:p>
    <w:p w:rsidR="00BA233C" w:rsidRPr="00D244F0" w:rsidRDefault="00E07EBA" w:rsidP="0020426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BC2DE4" w:rsidRPr="00D244F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2DE4"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17BF" w:rsidRPr="00D244F0">
        <w:rPr>
          <w:rFonts w:ascii="Arial" w:hAnsi="Arial" w:cs="Arial"/>
          <w:color w:val="000000" w:themeColor="text1"/>
          <w:sz w:val="24"/>
          <w:szCs w:val="24"/>
        </w:rPr>
        <w:t>Поповского</w:t>
      </w:r>
      <w:r w:rsidR="003B4E48" w:rsidRPr="00D244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ab/>
      </w:r>
      <w:r w:rsidR="00BA233C" w:rsidRPr="00D244F0">
        <w:rPr>
          <w:rFonts w:ascii="Arial" w:hAnsi="Arial" w:cs="Arial"/>
          <w:color w:val="000000" w:themeColor="text1"/>
          <w:sz w:val="24"/>
          <w:szCs w:val="24"/>
        </w:rPr>
        <w:tab/>
      </w:r>
      <w:r w:rsidR="009F180B" w:rsidRPr="00D244F0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D244F0">
        <w:rPr>
          <w:rFonts w:ascii="Arial" w:hAnsi="Arial" w:cs="Arial"/>
          <w:color w:val="000000" w:themeColor="text1"/>
          <w:sz w:val="24"/>
          <w:szCs w:val="24"/>
        </w:rPr>
        <w:t>С.А.Попов</w:t>
      </w:r>
    </w:p>
    <w:sectPr w:rsidR="00BA233C" w:rsidRPr="00D244F0" w:rsidSect="00C250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20426C"/>
    <w:rsid w:val="00220A64"/>
    <w:rsid w:val="002A1EA4"/>
    <w:rsid w:val="0036192C"/>
    <w:rsid w:val="00373B59"/>
    <w:rsid w:val="003B4E48"/>
    <w:rsid w:val="00407E34"/>
    <w:rsid w:val="00480626"/>
    <w:rsid w:val="0049228E"/>
    <w:rsid w:val="004D2C74"/>
    <w:rsid w:val="004E2B48"/>
    <w:rsid w:val="005228E9"/>
    <w:rsid w:val="00543D57"/>
    <w:rsid w:val="00644701"/>
    <w:rsid w:val="006736E5"/>
    <w:rsid w:val="007448B7"/>
    <w:rsid w:val="00754947"/>
    <w:rsid w:val="007663CF"/>
    <w:rsid w:val="007B274C"/>
    <w:rsid w:val="007F1E11"/>
    <w:rsid w:val="00803C7F"/>
    <w:rsid w:val="008D223B"/>
    <w:rsid w:val="00981CF3"/>
    <w:rsid w:val="009F180B"/>
    <w:rsid w:val="00A417F8"/>
    <w:rsid w:val="00AB45B9"/>
    <w:rsid w:val="00AD1213"/>
    <w:rsid w:val="00AF52C1"/>
    <w:rsid w:val="00B87A4A"/>
    <w:rsid w:val="00B9429B"/>
    <w:rsid w:val="00BA233C"/>
    <w:rsid w:val="00BA7B96"/>
    <w:rsid w:val="00BC2DE4"/>
    <w:rsid w:val="00BF5CF2"/>
    <w:rsid w:val="00C164D6"/>
    <w:rsid w:val="00C2450B"/>
    <w:rsid w:val="00C25021"/>
    <w:rsid w:val="00C517BF"/>
    <w:rsid w:val="00CA5D6C"/>
    <w:rsid w:val="00D244F0"/>
    <w:rsid w:val="00D35F9A"/>
    <w:rsid w:val="00D727FA"/>
    <w:rsid w:val="00DA472B"/>
    <w:rsid w:val="00DD678D"/>
    <w:rsid w:val="00E07EBA"/>
    <w:rsid w:val="00E61274"/>
    <w:rsid w:val="00EC171D"/>
    <w:rsid w:val="00ED3674"/>
    <w:rsid w:val="00F65AAB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BC2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BC2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2020-11-02T12:33:00Z</cp:lastPrinted>
  <dcterms:created xsi:type="dcterms:W3CDTF">2020-11-24T07:04:00Z</dcterms:created>
  <dcterms:modified xsi:type="dcterms:W3CDTF">2020-11-24T07:04:00Z</dcterms:modified>
</cp:coreProperties>
</file>