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9E1" w:rsidRPr="003C3B04" w:rsidRDefault="008D79E1" w:rsidP="008D79E1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B04">
        <w:rPr>
          <w:rFonts w:ascii="Times New Roman" w:hAnsi="Times New Roman" w:cs="Times New Roman"/>
          <w:b/>
          <w:sz w:val="28"/>
          <w:szCs w:val="28"/>
        </w:rPr>
        <w:t xml:space="preserve">Что можно сделать пока финансовый уполномоченный </w:t>
      </w:r>
      <w:bookmarkStart w:id="0" w:name="_GoBack"/>
      <w:bookmarkEnd w:id="0"/>
      <w:r w:rsidRPr="003C3B04">
        <w:rPr>
          <w:rFonts w:ascii="Times New Roman" w:hAnsi="Times New Roman" w:cs="Times New Roman"/>
          <w:b/>
          <w:sz w:val="28"/>
          <w:szCs w:val="28"/>
        </w:rPr>
        <w:t>рассматривает мое обращение?</w:t>
      </w:r>
    </w:p>
    <w:p w:rsidR="008D79E1" w:rsidRPr="003C3B04" w:rsidRDefault="008D79E1" w:rsidP="008D7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В ходе рассмотрения обращения Вы можете:</w:t>
      </w:r>
    </w:p>
    <w:p w:rsidR="008D79E1" w:rsidRPr="003C3B04" w:rsidRDefault="008D79E1" w:rsidP="008D79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следить за ходом рассмотрения вашего обращения в личном кабинете (уведомления о ходе рассмотрения обращения могут также приходить на мобильный телефон и электронную почту);</w:t>
      </w:r>
    </w:p>
    <w:p w:rsidR="008D79E1" w:rsidRPr="003C3B04" w:rsidRDefault="008D79E1" w:rsidP="008D79E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ходатайствовать об очном рассмотрении вашего обращения;</w:t>
      </w:r>
    </w:p>
    <w:p w:rsidR="008D79E1" w:rsidRPr="003C3B04" w:rsidRDefault="008D79E1" w:rsidP="008D79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отозвать свое обращение до даты принятия финансовым уполномоченным решения по результатам рассмотрения спора, если вы решили не предъявлять требований к финансовой организации;</w:t>
      </w:r>
    </w:p>
    <w:p w:rsidR="008D79E1" w:rsidRPr="003C3B04" w:rsidRDefault="008D79E1" w:rsidP="008D79E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>отказаться от заявленных требований к финансовой организации, направив соответствующее заявление, если удалось урегулировать спор путем заключения соглашения, а также в случае добровольного исполнения финансовой организацией ваших требований.</w:t>
      </w:r>
    </w:p>
    <w:p w:rsidR="008D79E1" w:rsidRPr="003C3B04" w:rsidRDefault="008D79E1" w:rsidP="008D79E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B04">
        <w:rPr>
          <w:rFonts w:ascii="Times New Roman" w:hAnsi="Times New Roman" w:cs="Times New Roman"/>
          <w:sz w:val="28"/>
          <w:szCs w:val="28"/>
        </w:rPr>
        <w:t xml:space="preserve">     По результатам рассмотрения обращения финансовый уполномоченный принимает решение о его полном или частичном </w:t>
      </w:r>
      <w:proofErr w:type="gramStart"/>
      <w:r w:rsidRPr="003C3B04">
        <w:rPr>
          <w:rFonts w:ascii="Times New Roman" w:hAnsi="Times New Roman" w:cs="Times New Roman"/>
          <w:sz w:val="28"/>
          <w:szCs w:val="28"/>
        </w:rPr>
        <w:t>удовлетворении</w:t>
      </w:r>
      <w:proofErr w:type="gramEnd"/>
      <w:r w:rsidRPr="003C3B04">
        <w:rPr>
          <w:rFonts w:ascii="Times New Roman" w:hAnsi="Times New Roman" w:cs="Times New Roman"/>
          <w:sz w:val="28"/>
          <w:szCs w:val="28"/>
        </w:rPr>
        <w:t xml:space="preserve"> или об отказе в его удовлетворении.</w:t>
      </w:r>
    </w:p>
    <w:p w:rsidR="00FB17DF" w:rsidRDefault="00FB17DF"/>
    <w:sectPr w:rsidR="00FB17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90B78"/>
    <w:multiLevelType w:val="hybridMultilevel"/>
    <w:tmpl w:val="D0781670"/>
    <w:lvl w:ilvl="0" w:tplc="5A48DD64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51D33A3"/>
    <w:multiLevelType w:val="hybridMultilevel"/>
    <w:tmpl w:val="F73C6C10"/>
    <w:lvl w:ilvl="0" w:tplc="88A8FC8A">
      <w:start w:val="1"/>
      <w:numFmt w:val="bullet"/>
      <w:suff w:val="space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076"/>
    <w:rsid w:val="00611076"/>
    <w:rsid w:val="008D79E1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1434"/>
  <w15:chartTrackingRefBased/>
  <w15:docId w15:val="{8ADA316A-CC37-4508-AFDD-58068DC8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E1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Дмитриев</dc:creator>
  <cp:keywords/>
  <dc:description/>
  <cp:lastModifiedBy>Денис Дмитриев</cp:lastModifiedBy>
  <cp:revision>2</cp:revision>
  <dcterms:created xsi:type="dcterms:W3CDTF">2022-05-12T13:22:00Z</dcterms:created>
  <dcterms:modified xsi:type="dcterms:W3CDTF">2022-05-12T13:23:00Z</dcterms:modified>
</cp:coreProperties>
</file>